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1454" w14:textId="5DDBA5CD" w:rsidR="0008366F" w:rsidRPr="0046671A" w:rsidRDefault="0008366F" w:rsidP="009201AF">
      <w:pPr>
        <w:pStyle w:val="Heading1"/>
        <w:spacing w:line="480" w:lineRule="auto"/>
        <w:rPr>
          <w:rFonts w:ascii="Times New Roman" w:hAnsi="Times New Roman" w:cs="Times New Roman"/>
          <w:b/>
          <w:bCs/>
          <w:color w:val="000000" w:themeColor="text1"/>
          <w:sz w:val="24"/>
          <w:szCs w:val="24"/>
        </w:rPr>
      </w:pPr>
      <w:r w:rsidRPr="0046671A">
        <w:rPr>
          <w:rFonts w:ascii="Times New Roman" w:hAnsi="Times New Roman" w:cs="Times New Roman"/>
          <w:b/>
          <w:bCs/>
          <w:color w:val="000000" w:themeColor="text1"/>
          <w:sz w:val="24"/>
          <w:szCs w:val="24"/>
        </w:rPr>
        <w:t xml:space="preserve">We thought we were going to change the world! </w:t>
      </w:r>
      <w:r w:rsidR="00AA6D75" w:rsidRPr="0046671A">
        <w:rPr>
          <w:rFonts w:ascii="Times New Roman" w:hAnsi="Times New Roman" w:cs="Times New Roman"/>
          <w:b/>
          <w:bCs/>
          <w:color w:val="000000" w:themeColor="text1"/>
          <w:sz w:val="24"/>
          <w:szCs w:val="24"/>
        </w:rPr>
        <w:t>Socially engaged art as cruel optimism</w:t>
      </w:r>
    </w:p>
    <w:p w14:paraId="076AC818" w14:textId="79BFF478" w:rsidR="00AA6D75" w:rsidRPr="0046671A" w:rsidRDefault="009D786C" w:rsidP="009201AF">
      <w:pPr>
        <w:spacing w:line="480" w:lineRule="auto"/>
      </w:pPr>
      <w:r w:rsidRPr="0046671A">
        <w:t>Sophie Hope</w:t>
      </w:r>
    </w:p>
    <w:p w14:paraId="6AFA2197" w14:textId="77777777" w:rsidR="0046671A" w:rsidRDefault="0046671A" w:rsidP="009201AF">
      <w:pPr>
        <w:spacing w:line="480" w:lineRule="auto"/>
        <w:rPr>
          <w:b/>
          <w:bCs/>
        </w:rPr>
      </w:pPr>
    </w:p>
    <w:p w14:paraId="1A73C384" w14:textId="6F13F064" w:rsidR="00504395" w:rsidRPr="0046671A" w:rsidRDefault="00504395" w:rsidP="009201AF">
      <w:pPr>
        <w:spacing w:line="480" w:lineRule="auto"/>
        <w:rPr>
          <w:b/>
          <w:bCs/>
        </w:rPr>
      </w:pPr>
      <w:r w:rsidRPr="0046671A">
        <w:rPr>
          <w:b/>
          <w:bCs/>
        </w:rPr>
        <w:t>Intro</w:t>
      </w:r>
      <w:r w:rsidR="0008366F" w:rsidRPr="0046671A">
        <w:rPr>
          <w:b/>
          <w:bCs/>
        </w:rPr>
        <w:t>duction</w:t>
      </w:r>
    </w:p>
    <w:p w14:paraId="285DE080" w14:textId="4E748928" w:rsidR="00ED2BC1" w:rsidRPr="0046671A" w:rsidRDefault="00544F8A" w:rsidP="009201AF">
      <w:pPr>
        <w:spacing w:line="480" w:lineRule="auto"/>
      </w:pPr>
      <w:r w:rsidRPr="0046671A">
        <w:rPr>
          <w:rFonts w:eastAsia="Calibri"/>
        </w:rPr>
        <w:t>Despite promises</w:t>
      </w:r>
      <w:r w:rsidR="00DD0D4B" w:rsidRPr="0046671A">
        <w:rPr>
          <w:rFonts w:eastAsia="Calibri"/>
        </w:rPr>
        <w:t xml:space="preserve"> and resources</w:t>
      </w:r>
      <w:r w:rsidRPr="0046671A">
        <w:rPr>
          <w:rFonts w:eastAsia="Calibri"/>
        </w:rPr>
        <w:t xml:space="preserve"> spent on trying to effect change</w:t>
      </w:r>
      <w:r w:rsidR="00667A7C" w:rsidRPr="0046671A">
        <w:rPr>
          <w:rFonts w:eastAsia="Calibri"/>
        </w:rPr>
        <w:t>,</w:t>
      </w:r>
      <w:r w:rsidRPr="0046671A">
        <w:rPr>
          <w:rFonts w:eastAsia="Calibri"/>
        </w:rPr>
        <w:t xml:space="preserve"> the precarious service industry of socially engaged art </w:t>
      </w:r>
      <w:r w:rsidR="00D62A50" w:rsidRPr="0046671A">
        <w:rPr>
          <w:rFonts w:eastAsia="Calibri"/>
        </w:rPr>
        <w:t>feels</w:t>
      </w:r>
      <w:r w:rsidRPr="0046671A">
        <w:rPr>
          <w:rFonts w:eastAsia="Calibri"/>
        </w:rPr>
        <w:t xml:space="preserve"> stuck tackling the effects of neo-liberal capitalism, while broader structural inequalities persist. </w:t>
      </w:r>
      <w:r w:rsidR="00AA6D75" w:rsidRPr="0046671A">
        <w:t xml:space="preserve">In this chapter </w:t>
      </w:r>
      <w:r w:rsidR="00AA6D75" w:rsidRPr="0046671A">
        <w:rPr>
          <w:rFonts w:eastAsia="Calibri"/>
        </w:rPr>
        <w:t xml:space="preserve">I take Laurent Berlant’s notions of </w:t>
      </w:r>
      <w:r w:rsidR="00DD0D4B" w:rsidRPr="0046671A">
        <w:rPr>
          <w:rFonts w:eastAsia="Calibri"/>
        </w:rPr>
        <w:t>‘</w:t>
      </w:r>
      <w:r w:rsidR="00AA6D75" w:rsidRPr="0046671A">
        <w:rPr>
          <w:rFonts w:eastAsia="Calibri"/>
        </w:rPr>
        <w:t>cruel optimism</w:t>
      </w:r>
      <w:r w:rsidR="00DD0D4B" w:rsidRPr="0046671A">
        <w:rPr>
          <w:rFonts w:eastAsia="Calibri"/>
        </w:rPr>
        <w:t>’</w:t>
      </w:r>
      <w:r w:rsidR="00AA6D75" w:rsidRPr="0046671A">
        <w:rPr>
          <w:rFonts w:eastAsia="Calibri"/>
        </w:rPr>
        <w:t xml:space="preserve"> (2011) to navigate an attachment to the belief that socially engaged art</w:t>
      </w:r>
      <w:r w:rsidR="00667A7C" w:rsidRPr="0046671A">
        <w:rPr>
          <w:rFonts w:eastAsia="Calibri"/>
        </w:rPr>
        <w:t xml:space="preserve"> </w:t>
      </w:r>
      <w:r w:rsidR="00AA6D75" w:rsidRPr="0046671A">
        <w:rPr>
          <w:rFonts w:eastAsia="Calibri"/>
        </w:rPr>
        <w:t>holds the potential to create community and effect change. I use this</w:t>
      </w:r>
      <w:r w:rsidR="00DD0D4B" w:rsidRPr="0046671A">
        <w:rPr>
          <w:rFonts w:eastAsia="Calibri"/>
        </w:rPr>
        <w:t xml:space="preserve"> concept</w:t>
      </w:r>
      <w:r w:rsidR="00AA6D75" w:rsidRPr="0046671A">
        <w:rPr>
          <w:rFonts w:eastAsia="Calibri"/>
        </w:rPr>
        <w:t xml:space="preserve"> to understand better and reconcile the disappointment and potential harm this attachment might cause.  </w:t>
      </w:r>
      <w:r w:rsidR="001570CB" w:rsidRPr="0046671A">
        <w:rPr>
          <w:rFonts w:eastAsia="Calibri"/>
        </w:rPr>
        <w:t>As scholars and practitioners of socially engaged art, I want us to reflect on our place in reproducing these inequalities</w:t>
      </w:r>
      <w:r w:rsidRPr="0046671A">
        <w:rPr>
          <w:rFonts w:eastAsia="Calibri"/>
        </w:rPr>
        <w:t xml:space="preserve">, </w:t>
      </w:r>
      <w:r w:rsidR="001570CB" w:rsidRPr="0046671A">
        <w:rPr>
          <w:rFonts w:eastAsia="Calibri"/>
        </w:rPr>
        <w:t xml:space="preserve">how our very attachment to the idea of transformation can result in a cruel twist that means we are destined to experience </w:t>
      </w:r>
      <w:r w:rsidRPr="0046671A">
        <w:rPr>
          <w:rFonts w:eastAsia="Calibri"/>
        </w:rPr>
        <w:t xml:space="preserve">a </w:t>
      </w:r>
      <w:r w:rsidR="001570CB" w:rsidRPr="0046671A">
        <w:rPr>
          <w:rFonts w:eastAsia="Calibri"/>
        </w:rPr>
        <w:t xml:space="preserve">sense of frustration on repeat, </w:t>
      </w:r>
      <w:r w:rsidR="00DD0D4B" w:rsidRPr="0046671A">
        <w:rPr>
          <w:rFonts w:eastAsia="Calibri"/>
        </w:rPr>
        <w:t>across generations and geographies</w:t>
      </w:r>
      <w:r w:rsidR="001570CB" w:rsidRPr="0046671A">
        <w:rPr>
          <w:rFonts w:eastAsia="Calibri"/>
        </w:rPr>
        <w:t xml:space="preserve">. </w:t>
      </w:r>
      <w:r w:rsidRPr="0046671A">
        <w:rPr>
          <w:rFonts w:eastAsia="Calibri"/>
        </w:rPr>
        <w:t>How do we live with and thrive, through solidarity, in this predicament?</w:t>
      </w:r>
    </w:p>
    <w:p w14:paraId="016807BC" w14:textId="0EFD5DAA" w:rsidR="00ED2BC1" w:rsidRPr="0046671A" w:rsidRDefault="00ED2BC1" w:rsidP="009201AF">
      <w:pPr>
        <w:spacing w:line="480" w:lineRule="auto"/>
        <w:rPr>
          <w:rFonts w:eastAsia="Calibri"/>
        </w:rPr>
      </w:pPr>
    </w:p>
    <w:p w14:paraId="4102D286" w14:textId="25C6B691" w:rsidR="00AA6D75" w:rsidRPr="0046671A" w:rsidRDefault="00ED2BC1" w:rsidP="009201AF">
      <w:pPr>
        <w:spacing w:line="480" w:lineRule="auto"/>
        <w:rPr>
          <w:rFonts w:eastAsia="Calibri"/>
          <w:color w:val="222222"/>
        </w:rPr>
      </w:pPr>
      <w:r w:rsidRPr="0046671A">
        <w:rPr>
          <w:rFonts w:eastAsia="Calibri"/>
        </w:rPr>
        <w:t xml:space="preserve">The basis for this study is a series of dinners I co-hosted with artists and activists in London, Singapore, Melbourne, Johannesburg, and Montevideo between 2011-2015. These recorded conversations asked the dinner guests to reflect on their experiences of art and politics in the year 1984 (Hope, 2011-15). </w:t>
      </w:r>
      <w:r w:rsidR="006E5296" w:rsidRPr="0046671A">
        <w:rPr>
          <w:rFonts w:eastAsia="Calibri"/>
        </w:rPr>
        <w:t>I originally chose the year 1984 because t</w:t>
      </w:r>
      <w:r w:rsidR="006E5296" w:rsidRPr="0046671A">
        <w:rPr>
          <w:rFonts w:eastAsia="Calibri"/>
          <w:color w:val="000000"/>
        </w:rPr>
        <w:t>he first half of the 1980s in the UK</w:t>
      </w:r>
      <w:r w:rsidR="00AA6D75" w:rsidRPr="0046671A">
        <w:rPr>
          <w:rFonts w:eastAsia="Calibri"/>
          <w:color w:val="000000"/>
        </w:rPr>
        <w:t xml:space="preserve"> (where I </w:t>
      </w:r>
      <w:r w:rsidR="00667A7C" w:rsidRPr="0046671A">
        <w:rPr>
          <w:rFonts w:eastAsia="Calibri"/>
          <w:color w:val="000000"/>
        </w:rPr>
        <w:t>began</w:t>
      </w:r>
      <w:r w:rsidR="00AA6D75" w:rsidRPr="0046671A">
        <w:rPr>
          <w:rFonts w:eastAsia="Calibri"/>
          <w:color w:val="000000"/>
        </w:rPr>
        <w:t xml:space="preserve"> the </w:t>
      </w:r>
      <w:r w:rsidR="00667A7C" w:rsidRPr="0046671A">
        <w:rPr>
          <w:rFonts w:eastAsia="Calibri"/>
          <w:color w:val="000000"/>
        </w:rPr>
        <w:t>dinners</w:t>
      </w:r>
      <w:r w:rsidR="00AA6D75" w:rsidRPr="0046671A">
        <w:rPr>
          <w:rFonts w:eastAsia="Calibri"/>
          <w:color w:val="000000"/>
        </w:rPr>
        <w:t>),</w:t>
      </w:r>
      <w:r w:rsidR="006E5296" w:rsidRPr="0046671A">
        <w:rPr>
          <w:rFonts w:eastAsia="Calibri"/>
          <w:color w:val="000000"/>
        </w:rPr>
        <w:t xml:space="preserve"> stood out to me as a period of political schizophrenia, when the Greater London Council was being run as an overtly socialist campaign, while Margaret Thatcher was Prime Minister</w:t>
      </w:r>
      <w:r w:rsidR="00544F8A" w:rsidRPr="0046671A">
        <w:rPr>
          <w:rFonts w:eastAsia="Calibri"/>
          <w:color w:val="000000"/>
        </w:rPr>
        <w:t xml:space="preserve"> (Hope, 2011)</w:t>
      </w:r>
      <w:r w:rsidR="006E5296" w:rsidRPr="0046671A">
        <w:rPr>
          <w:rFonts w:eastAsia="Calibri"/>
          <w:color w:val="000000"/>
        </w:rPr>
        <w:t>. I was interested in how and why artists were involved in left wing politics, and the conditions in which their practice</w:t>
      </w:r>
      <w:r w:rsidR="00667A7C" w:rsidRPr="0046671A">
        <w:rPr>
          <w:rFonts w:eastAsia="Calibri"/>
          <w:color w:val="000000"/>
        </w:rPr>
        <w:t>s</w:t>
      </w:r>
      <w:r w:rsidR="006E5296" w:rsidRPr="0046671A">
        <w:rPr>
          <w:rFonts w:eastAsia="Calibri"/>
          <w:color w:val="000000"/>
        </w:rPr>
        <w:t xml:space="preserve"> and politics collided</w:t>
      </w:r>
      <w:r w:rsidR="00667A7C" w:rsidRPr="0046671A">
        <w:rPr>
          <w:rFonts w:eastAsia="Calibri"/>
          <w:color w:val="000000"/>
        </w:rPr>
        <w:t xml:space="preserve"> and</w:t>
      </w:r>
      <w:r w:rsidR="006E5296" w:rsidRPr="0046671A">
        <w:rPr>
          <w:rFonts w:eastAsia="Calibri"/>
          <w:color w:val="000000"/>
        </w:rPr>
        <w:t xml:space="preserve"> the issues this raised. </w:t>
      </w:r>
      <w:r w:rsidR="006E5296" w:rsidRPr="0046671A">
        <w:rPr>
          <w:rFonts w:eastAsia="Calibri"/>
          <w:color w:val="222222"/>
        </w:rPr>
        <w:t xml:space="preserve">The spectre of George Orwell’s </w:t>
      </w:r>
      <w:r w:rsidR="006E5296" w:rsidRPr="0046671A">
        <w:rPr>
          <w:rFonts w:eastAsia="Calibri"/>
          <w:i/>
          <w:iCs/>
          <w:color w:val="222222"/>
        </w:rPr>
        <w:t>1984</w:t>
      </w:r>
      <w:r w:rsidR="006E5296" w:rsidRPr="0046671A">
        <w:rPr>
          <w:rFonts w:eastAsia="Calibri"/>
          <w:color w:val="222222"/>
        </w:rPr>
        <w:t xml:space="preserve"> </w:t>
      </w:r>
      <w:r w:rsidR="006E5296" w:rsidRPr="0046671A">
        <w:rPr>
          <w:rFonts w:eastAsia="Calibri"/>
          <w:color w:val="222222"/>
        </w:rPr>
        <w:lastRenderedPageBreak/>
        <w:t xml:space="preserve">(published in 1949) </w:t>
      </w:r>
      <w:r w:rsidR="00667A7C" w:rsidRPr="0046671A">
        <w:rPr>
          <w:rFonts w:eastAsia="Calibri"/>
          <w:color w:val="222222"/>
        </w:rPr>
        <w:t>hovered</w:t>
      </w:r>
      <w:r w:rsidR="006E5296" w:rsidRPr="0046671A">
        <w:rPr>
          <w:rFonts w:eastAsia="Calibri"/>
          <w:color w:val="222222"/>
        </w:rPr>
        <w:t xml:space="preserve"> in the background, acting as a backdrop, but not centre stage: his work and the dinners shared an interest in exploring relationships between politics, the state and collective versus individual identity and self-expression. </w:t>
      </w:r>
    </w:p>
    <w:p w14:paraId="3BAD15EF" w14:textId="77777777" w:rsidR="00667A7C" w:rsidRPr="0046671A" w:rsidRDefault="00667A7C" w:rsidP="009201AF">
      <w:pPr>
        <w:spacing w:line="480" w:lineRule="auto"/>
        <w:rPr>
          <w:rFonts w:eastAsia="Calibri"/>
          <w:color w:val="222222"/>
        </w:rPr>
      </w:pPr>
    </w:p>
    <w:p w14:paraId="0DCD4A4F" w14:textId="4F137384" w:rsidR="0008366F" w:rsidRPr="0046671A" w:rsidRDefault="006E5296" w:rsidP="009201AF">
      <w:pPr>
        <w:spacing w:line="480" w:lineRule="auto"/>
        <w:rPr>
          <w:rFonts w:eastAsia="Calibri"/>
          <w:color w:val="222222"/>
        </w:rPr>
      </w:pPr>
      <w:r w:rsidRPr="0046671A">
        <w:rPr>
          <w:rFonts w:eastAsia="Calibri"/>
          <w:color w:val="222222"/>
        </w:rPr>
        <w:t xml:space="preserve">The method of the dinner format allowed the guests at the table to shape the conversation, with each recall and reflection triggering further reminiscences and ruminations, and as such, garnered different insights from traditional research methodologies such as interviews or focus groups. Indeed, the generative effect of the dinner conversation prompted a rich flow of reference points and experiences. The informality and conviviality of eating and drinking together suggested an encounter which could be considered less formal than a research interview or meeting, although such an arrangement could also be intimidating, with inherent, unspoken rules about table manners that may or may not be shared. </w:t>
      </w:r>
      <w:r w:rsidRPr="0046671A">
        <w:rPr>
          <w:rFonts w:eastAsia="Calibri"/>
        </w:rPr>
        <w:t>The guests reflect</w:t>
      </w:r>
      <w:r w:rsidR="006E74BE" w:rsidRPr="0046671A">
        <w:rPr>
          <w:rFonts w:eastAsia="Calibri"/>
        </w:rPr>
        <w:t>ed</w:t>
      </w:r>
      <w:r w:rsidRPr="0046671A">
        <w:rPr>
          <w:rFonts w:eastAsia="Calibri"/>
        </w:rPr>
        <w:t xml:space="preserve"> on the political, economic, and institutional blockages, disappointments and forgetting that at times grounded and tested their faith in their ways of working. </w:t>
      </w:r>
      <w:r w:rsidRPr="0046671A">
        <w:rPr>
          <w:rFonts w:eastAsia="Calibri"/>
          <w:color w:val="222222"/>
        </w:rPr>
        <w:t>These exercises in oral history were not neutral, but rather imbued with the performance of recollecting that went on around the tables. The dinner</w:t>
      </w:r>
      <w:r w:rsidR="00667A7C" w:rsidRPr="0046671A">
        <w:rPr>
          <w:rFonts w:eastAsia="Calibri"/>
          <w:color w:val="222222"/>
        </w:rPr>
        <w:t>s</w:t>
      </w:r>
      <w:r w:rsidRPr="0046671A">
        <w:rPr>
          <w:rFonts w:eastAsia="Calibri"/>
          <w:color w:val="222222"/>
        </w:rPr>
        <w:t xml:space="preserve"> became stage</w:t>
      </w:r>
      <w:r w:rsidR="00667A7C" w:rsidRPr="0046671A">
        <w:rPr>
          <w:rFonts w:eastAsia="Calibri"/>
          <w:color w:val="222222"/>
        </w:rPr>
        <w:t>s</w:t>
      </w:r>
      <w:r w:rsidRPr="0046671A">
        <w:rPr>
          <w:rFonts w:eastAsia="Calibri"/>
          <w:color w:val="222222"/>
        </w:rPr>
        <w:t xml:space="preserve"> for the creation of multiple versions of 1984 from different perspectives, depending on what - and how - the guests chose to recall.</w:t>
      </w:r>
      <w:r w:rsidR="0008366F" w:rsidRPr="0046671A">
        <w:rPr>
          <w:rFonts w:eastAsia="Calibri"/>
          <w:color w:val="222222"/>
        </w:rPr>
        <w:t xml:space="preserve"> </w:t>
      </w:r>
    </w:p>
    <w:p w14:paraId="5D57CAAD" w14:textId="0C07385A" w:rsidR="00F03EE3" w:rsidRPr="0046671A" w:rsidRDefault="00F03EE3" w:rsidP="009201AF">
      <w:pPr>
        <w:spacing w:line="480" w:lineRule="auto"/>
        <w:rPr>
          <w:rFonts w:eastAsia="Calibri"/>
          <w:color w:val="222222"/>
        </w:rPr>
      </w:pPr>
    </w:p>
    <w:p w14:paraId="6A280BA0" w14:textId="278B8900" w:rsidR="00A221A3" w:rsidRPr="0046671A" w:rsidRDefault="00F03EE3" w:rsidP="009201AF">
      <w:pPr>
        <w:spacing w:line="480" w:lineRule="auto"/>
        <w:rPr>
          <w:rFonts w:eastAsia="Calibri"/>
          <w:color w:val="000000"/>
        </w:rPr>
      </w:pPr>
      <w:r w:rsidRPr="0046671A">
        <w:rPr>
          <w:rFonts w:eastAsia="Calibri"/>
          <w:color w:val="000000"/>
        </w:rPr>
        <w:t xml:space="preserve">Berlant </w:t>
      </w:r>
      <w:r w:rsidR="00544F8A" w:rsidRPr="0046671A">
        <w:rPr>
          <w:rFonts w:eastAsia="Calibri"/>
          <w:color w:val="000000"/>
        </w:rPr>
        <w:t xml:space="preserve">explores </w:t>
      </w:r>
      <w:r w:rsidR="005A03D1">
        <w:rPr>
          <w:rFonts w:eastAsia="Calibri"/>
          <w:color w:val="000000"/>
        </w:rPr>
        <w:t>“</w:t>
      </w:r>
      <w:r w:rsidR="005B3252" w:rsidRPr="0046671A">
        <w:rPr>
          <w:rFonts w:eastAsia="Calibri"/>
          <w:color w:val="000000"/>
        </w:rPr>
        <w:t xml:space="preserve">the </w:t>
      </w:r>
      <w:r w:rsidRPr="0046671A">
        <w:rPr>
          <w:rFonts w:eastAsia="Calibri"/>
          <w:color w:val="000000"/>
        </w:rPr>
        <w:t>ordinary</w:t>
      </w:r>
      <w:r w:rsidR="005A03D1">
        <w:rPr>
          <w:rFonts w:eastAsia="Calibri"/>
          <w:color w:val="000000"/>
        </w:rPr>
        <w:t>”</w:t>
      </w:r>
      <w:r w:rsidRPr="0046671A">
        <w:rPr>
          <w:rFonts w:eastAsia="Calibri"/>
          <w:color w:val="000000"/>
        </w:rPr>
        <w:t xml:space="preserve"> as </w:t>
      </w:r>
      <w:r w:rsidR="001117BD">
        <w:rPr>
          <w:rFonts w:eastAsia="Calibri"/>
          <w:color w:val="000000"/>
        </w:rPr>
        <w:t>“</w:t>
      </w:r>
      <w:r w:rsidRPr="0046671A">
        <w:rPr>
          <w:rFonts w:eastAsia="Calibri"/>
          <w:color w:val="000000"/>
        </w:rPr>
        <w:t>a zone of convergence of many histories, where people manage the incoherence of lives that proceed in the face of threats to the good life they imagine</w:t>
      </w:r>
      <w:r w:rsidR="001117BD">
        <w:rPr>
          <w:rFonts w:eastAsia="Calibri"/>
          <w:color w:val="000000"/>
        </w:rPr>
        <w:t>”</w:t>
      </w:r>
      <w:r w:rsidRPr="0046671A">
        <w:rPr>
          <w:rFonts w:eastAsia="Calibri"/>
          <w:color w:val="000000"/>
        </w:rPr>
        <w:t xml:space="preserve"> (2011</w:t>
      </w:r>
      <w:r w:rsidR="001117BD">
        <w:rPr>
          <w:rFonts w:eastAsia="Calibri"/>
          <w:color w:val="000000"/>
        </w:rPr>
        <w:t>, p</w:t>
      </w:r>
      <w:r w:rsidR="00C9545A">
        <w:rPr>
          <w:rFonts w:eastAsia="Calibri"/>
          <w:color w:val="000000"/>
        </w:rPr>
        <w:t>g</w:t>
      </w:r>
      <w:r w:rsidR="001117BD">
        <w:rPr>
          <w:rFonts w:eastAsia="Calibri"/>
          <w:color w:val="000000"/>
        </w:rPr>
        <w:t>.</w:t>
      </w:r>
      <w:r w:rsidR="00DD0D4B" w:rsidRPr="0046671A">
        <w:rPr>
          <w:rFonts w:eastAsia="Calibri"/>
          <w:color w:val="000000"/>
        </w:rPr>
        <w:t xml:space="preserve"> </w:t>
      </w:r>
      <w:r w:rsidRPr="0046671A">
        <w:rPr>
          <w:rFonts w:eastAsia="Calibri"/>
          <w:color w:val="000000"/>
        </w:rPr>
        <w:t xml:space="preserve">10). </w:t>
      </w:r>
      <w:r w:rsidR="00D62A50" w:rsidRPr="0046671A">
        <w:rPr>
          <w:rFonts w:eastAsia="Calibri"/>
          <w:color w:val="000000"/>
        </w:rPr>
        <w:t>Her critique</w:t>
      </w:r>
      <w:r w:rsidR="00DD0D4B" w:rsidRPr="0046671A">
        <w:rPr>
          <w:rFonts w:eastAsia="Calibri"/>
          <w:color w:val="000000"/>
        </w:rPr>
        <w:t xml:space="preserve"> </w:t>
      </w:r>
      <w:r w:rsidR="00544F8A" w:rsidRPr="0046671A">
        <w:rPr>
          <w:rFonts w:eastAsia="Calibri"/>
          <w:color w:val="000000"/>
        </w:rPr>
        <w:t>focuse</w:t>
      </w:r>
      <w:r w:rsidR="00D62A50" w:rsidRPr="0046671A">
        <w:rPr>
          <w:rFonts w:eastAsia="Calibri"/>
          <w:color w:val="000000"/>
        </w:rPr>
        <w:t>d</w:t>
      </w:r>
      <w:r w:rsidR="00544F8A" w:rsidRPr="0046671A">
        <w:rPr>
          <w:rFonts w:eastAsia="Calibri"/>
          <w:color w:val="000000"/>
        </w:rPr>
        <w:t xml:space="preserve"> on the American dream</w:t>
      </w:r>
      <w:r w:rsidR="00D62A50" w:rsidRPr="0046671A">
        <w:rPr>
          <w:rFonts w:eastAsia="Calibri"/>
          <w:color w:val="000000"/>
        </w:rPr>
        <w:t>, a version of the</w:t>
      </w:r>
      <w:r w:rsidR="00544F8A" w:rsidRPr="0046671A">
        <w:rPr>
          <w:rFonts w:eastAsia="Calibri"/>
          <w:color w:val="000000"/>
        </w:rPr>
        <w:t xml:space="preserve"> good life </w:t>
      </w:r>
      <w:r w:rsidR="00D62A50" w:rsidRPr="0046671A">
        <w:rPr>
          <w:rFonts w:eastAsia="Calibri"/>
          <w:color w:val="000000"/>
        </w:rPr>
        <w:t>which for most people will never come true</w:t>
      </w:r>
      <w:r w:rsidR="005B3252" w:rsidRPr="0046671A">
        <w:rPr>
          <w:rFonts w:eastAsia="Calibri"/>
          <w:color w:val="000000"/>
        </w:rPr>
        <w:t>, hence the cruelty</w:t>
      </w:r>
      <w:r w:rsidR="00D62A50" w:rsidRPr="0046671A">
        <w:rPr>
          <w:rFonts w:eastAsia="Calibri"/>
          <w:color w:val="000000"/>
        </w:rPr>
        <w:t xml:space="preserve"> of the promise</w:t>
      </w:r>
      <w:r w:rsidR="00A221A3" w:rsidRPr="0046671A">
        <w:rPr>
          <w:rFonts w:eastAsia="Calibri"/>
          <w:color w:val="000000"/>
        </w:rPr>
        <w:t xml:space="preserve">. It was communities of resistance and notions of </w:t>
      </w:r>
      <w:r w:rsidR="005B3252" w:rsidRPr="0046671A">
        <w:rPr>
          <w:rFonts w:eastAsia="Calibri"/>
          <w:color w:val="000000"/>
        </w:rPr>
        <w:t>empowerment and liberation</w:t>
      </w:r>
      <w:r w:rsidR="00A221A3" w:rsidRPr="0046671A">
        <w:rPr>
          <w:rFonts w:eastAsia="Calibri"/>
          <w:color w:val="000000"/>
        </w:rPr>
        <w:t xml:space="preserve"> that </w:t>
      </w:r>
      <w:r w:rsidR="005B3252" w:rsidRPr="0046671A">
        <w:rPr>
          <w:rFonts w:eastAsia="Calibri"/>
          <w:color w:val="000000"/>
        </w:rPr>
        <w:t>informed</w:t>
      </w:r>
      <w:r w:rsidR="00A221A3" w:rsidRPr="0046671A">
        <w:rPr>
          <w:rFonts w:eastAsia="Calibri"/>
          <w:color w:val="000000"/>
        </w:rPr>
        <w:t xml:space="preserve"> the futures </w:t>
      </w:r>
      <w:r w:rsidR="00667A7C" w:rsidRPr="0046671A">
        <w:rPr>
          <w:rFonts w:eastAsia="Calibri"/>
          <w:color w:val="000000"/>
        </w:rPr>
        <w:t xml:space="preserve">that </w:t>
      </w:r>
      <w:r w:rsidR="005B3252" w:rsidRPr="0046671A">
        <w:rPr>
          <w:rFonts w:eastAsia="Calibri"/>
          <w:color w:val="000000"/>
        </w:rPr>
        <w:t xml:space="preserve">people around the </w:t>
      </w:r>
      <w:r w:rsidR="00667A7C" w:rsidRPr="0046671A">
        <w:rPr>
          <w:rFonts w:eastAsia="Calibri"/>
          <w:color w:val="000000"/>
        </w:rPr>
        <w:t>d</w:t>
      </w:r>
      <w:r w:rsidR="00A221A3" w:rsidRPr="0046671A">
        <w:rPr>
          <w:rFonts w:eastAsia="Calibri"/>
          <w:color w:val="000000"/>
        </w:rPr>
        <w:t>inner</w:t>
      </w:r>
      <w:r w:rsidR="005B3252" w:rsidRPr="0046671A">
        <w:rPr>
          <w:rFonts w:eastAsia="Calibri"/>
          <w:color w:val="000000"/>
        </w:rPr>
        <w:t xml:space="preserve"> table</w:t>
      </w:r>
      <w:r w:rsidR="00667A7C" w:rsidRPr="0046671A">
        <w:rPr>
          <w:rFonts w:eastAsia="Calibri"/>
          <w:color w:val="000000"/>
        </w:rPr>
        <w:t>s</w:t>
      </w:r>
      <w:r w:rsidR="005B3252" w:rsidRPr="0046671A">
        <w:rPr>
          <w:rFonts w:eastAsia="Calibri"/>
          <w:color w:val="000000"/>
        </w:rPr>
        <w:t xml:space="preserve"> </w:t>
      </w:r>
      <w:r w:rsidR="00667A7C" w:rsidRPr="0046671A">
        <w:rPr>
          <w:rFonts w:eastAsia="Calibri"/>
          <w:color w:val="000000"/>
        </w:rPr>
        <w:t>recalled</w:t>
      </w:r>
      <w:r w:rsidR="005B3252" w:rsidRPr="0046671A">
        <w:rPr>
          <w:rFonts w:eastAsia="Calibri"/>
          <w:color w:val="000000"/>
        </w:rPr>
        <w:t xml:space="preserve"> actively working towards</w:t>
      </w:r>
      <w:r w:rsidR="00667A7C" w:rsidRPr="0046671A">
        <w:rPr>
          <w:rFonts w:eastAsia="Calibri"/>
          <w:color w:val="000000"/>
        </w:rPr>
        <w:t xml:space="preserve"> in 1984</w:t>
      </w:r>
      <w:r w:rsidR="00A221A3" w:rsidRPr="0046671A">
        <w:rPr>
          <w:rFonts w:eastAsia="Calibri"/>
          <w:color w:val="000000"/>
        </w:rPr>
        <w:t>. Th</w:t>
      </w:r>
      <w:r w:rsidR="00667A7C" w:rsidRPr="0046671A">
        <w:rPr>
          <w:rFonts w:eastAsia="Calibri"/>
          <w:color w:val="000000"/>
        </w:rPr>
        <w:t>ese</w:t>
      </w:r>
      <w:r w:rsidR="00A221A3" w:rsidRPr="0046671A">
        <w:rPr>
          <w:rFonts w:eastAsia="Calibri"/>
          <w:color w:val="000000"/>
        </w:rPr>
        <w:t xml:space="preserve"> </w:t>
      </w:r>
      <w:r w:rsidR="00667A7C" w:rsidRPr="0046671A">
        <w:rPr>
          <w:rFonts w:eastAsia="Calibri"/>
          <w:color w:val="000000"/>
        </w:rPr>
        <w:t>were</w:t>
      </w:r>
      <w:r w:rsidR="00A221A3" w:rsidRPr="0046671A">
        <w:rPr>
          <w:rFonts w:eastAsia="Calibri"/>
          <w:color w:val="000000"/>
        </w:rPr>
        <w:t xml:space="preserve"> </w:t>
      </w:r>
      <w:r w:rsidR="00667A7C" w:rsidRPr="0046671A">
        <w:rPr>
          <w:rFonts w:eastAsia="Calibri"/>
          <w:color w:val="000000"/>
        </w:rPr>
        <w:t>alternative</w:t>
      </w:r>
      <w:r w:rsidR="00DD0D4B" w:rsidRPr="0046671A">
        <w:rPr>
          <w:rFonts w:eastAsia="Calibri"/>
          <w:color w:val="000000"/>
        </w:rPr>
        <w:t>, anti-capitalist</w:t>
      </w:r>
      <w:r w:rsidR="00A221A3" w:rsidRPr="0046671A">
        <w:rPr>
          <w:rFonts w:eastAsia="Calibri"/>
          <w:color w:val="000000"/>
        </w:rPr>
        <w:t xml:space="preserve"> good li</w:t>
      </w:r>
      <w:r w:rsidR="00667A7C" w:rsidRPr="0046671A">
        <w:rPr>
          <w:rFonts w:eastAsia="Calibri"/>
          <w:color w:val="000000"/>
        </w:rPr>
        <w:t>ves,</w:t>
      </w:r>
      <w:r w:rsidR="00A221A3" w:rsidRPr="0046671A">
        <w:rPr>
          <w:rFonts w:eastAsia="Calibri"/>
          <w:color w:val="000000"/>
        </w:rPr>
        <w:t xml:space="preserve"> but the </w:t>
      </w:r>
      <w:r w:rsidR="00D62A50" w:rsidRPr="0046671A">
        <w:rPr>
          <w:rFonts w:eastAsia="Calibri"/>
          <w:color w:val="000000"/>
        </w:rPr>
        <w:t xml:space="preserve">emotional and political </w:t>
      </w:r>
      <w:r w:rsidR="00A221A3" w:rsidRPr="0046671A">
        <w:rPr>
          <w:rFonts w:eastAsia="Calibri"/>
          <w:color w:val="000000"/>
        </w:rPr>
        <w:t>attachment</w:t>
      </w:r>
      <w:r w:rsidR="00D62A50" w:rsidRPr="0046671A">
        <w:rPr>
          <w:rFonts w:eastAsia="Calibri"/>
          <w:color w:val="000000"/>
        </w:rPr>
        <w:t>s</w:t>
      </w:r>
      <w:r w:rsidR="00A221A3" w:rsidRPr="0046671A">
        <w:rPr>
          <w:rFonts w:eastAsia="Calibri"/>
          <w:color w:val="000000"/>
        </w:rPr>
        <w:t xml:space="preserve"> to </w:t>
      </w:r>
      <w:r w:rsidR="0044253D" w:rsidRPr="0046671A">
        <w:rPr>
          <w:rFonts w:eastAsia="Calibri"/>
          <w:color w:val="000000"/>
        </w:rPr>
        <w:t xml:space="preserve">the </w:t>
      </w:r>
      <w:r w:rsidR="00A221A3" w:rsidRPr="0046671A">
        <w:rPr>
          <w:rFonts w:eastAsia="Calibri"/>
          <w:color w:val="000000"/>
        </w:rPr>
        <w:lastRenderedPageBreak/>
        <w:t>methods for getting there could still be deemed cruel</w:t>
      </w:r>
      <w:r w:rsidR="00667A7C" w:rsidRPr="0046671A">
        <w:rPr>
          <w:rFonts w:eastAsia="Calibri"/>
          <w:color w:val="000000"/>
        </w:rPr>
        <w:t>,</w:t>
      </w:r>
      <w:r w:rsidR="00A221A3" w:rsidRPr="0046671A">
        <w:rPr>
          <w:rFonts w:eastAsia="Calibri"/>
          <w:color w:val="000000"/>
        </w:rPr>
        <w:t xml:space="preserve"> as the</w:t>
      </w:r>
      <w:r w:rsidR="00667A7C" w:rsidRPr="0046671A">
        <w:rPr>
          <w:rFonts w:eastAsia="Calibri"/>
          <w:color w:val="000000"/>
        </w:rPr>
        <w:t>ir</w:t>
      </w:r>
      <w:r w:rsidR="00A221A3" w:rsidRPr="0046671A">
        <w:rPr>
          <w:rFonts w:eastAsia="Calibri"/>
          <w:color w:val="000000"/>
        </w:rPr>
        <w:t xml:space="preserve"> goal</w:t>
      </w:r>
      <w:r w:rsidR="00667A7C" w:rsidRPr="0046671A">
        <w:rPr>
          <w:rFonts w:eastAsia="Calibri"/>
          <w:color w:val="000000"/>
        </w:rPr>
        <w:t>s</w:t>
      </w:r>
      <w:r w:rsidR="00A221A3" w:rsidRPr="0046671A">
        <w:rPr>
          <w:rFonts w:eastAsia="Calibri"/>
          <w:color w:val="000000"/>
        </w:rPr>
        <w:t xml:space="preserve"> were either never realised or </w:t>
      </w:r>
      <w:r w:rsidR="00667A7C" w:rsidRPr="0046671A">
        <w:rPr>
          <w:rFonts w:eastAsia="Calibri"/>
          <w:color w:val="000000"/>
        </w:rPr>
        <w:t>corrupted</w:t>
      </w:r>
      <w:r w:rsidR="0044253D" w:rsidRPr="0046671A">
        <w:rPr>
          <w:rFonts w:eastAsia="Calibri"/>
          <w:color w:val="000000"/>
        </w:rPr>
        <w:t xml:space="preserve"> </w:t>
      </w:r>
      <w:proofErr w:type="spellStart"/>
      <w:r w:rsidR="00667A7C" w:rsidRPr="0046671A">
        <w:rPr>
          <w:rFonts w:eastAsia="Calibri"/>
          <w:color w:val="000000"/>
        </w:rPr>
        <w:t>e</w:t>
      </w:r>
      <w:r w:rsidR="0044253D" w:rsidRPr="0046671A">
        <w:rPr>
          <w:rFonts w:eastAsia="Calibri"/>
          <w:color w:val="000000"/>
        </w:rPr>
        <w:t>nroute</w:t>
      </w:r>
      <w:proofErr w:type="spellEnd"/>
      <w:r w:rsidR="00A221A3" w:rsidRPr="0046671A">
        <w:rPr>
          <w:rFonts w:eastAsia="Calibri"/>
          <w:color w:val="000000"/>
        </w:rPr>
        <w:t xml:space="preserve">.  What comes through in this </w:t>
      </w:r>
      <w:r w:rsidR="00667A7C" w:rsidRPr="0046671A">
        <w:rPr>
          <w:rFonts w:eastAsia="Calibri"/>
          <w:color w:val="000000"/>
        </w:rPr>
        <w:t>chapter</w:t>
      </w:r>
      <w:r w:rsidR="00A221A3" w:rsidRPr="0046671A">
        <w:rPr>
          <w:rFonts w:eastAsia="Calibri"/>
          <w:color w:val="000000"/>
        </w:rPr>
        <w:t xml:space="preserve"> are accounts of co-existing attempts at trying to effect change (and the belief that persistence will result in change), but also a realisation that these ambitions were perhaps always doomed to fail – or at least remain stuck in the </w:t>
      </w:r>
      <w:r w:rsidR="005A03D1">
        <w:rPr>
          <w:rFonts w:eastAsia="Calibri"/>
          <w:color w:val="000000"/>
        </w:rPr>
        <w:t>‘</w:t>
      </w:r>
      <w:r w:rsidR="00A221A3" w:rsidRPr="0046671A">
        <w:rPr>
          <w:rFonts w:eastAsia="Calibri"/>
          <w:color w:val="000000"/>
        </w:rPr>
        <w:t>impasse</w:t>
      </w:r>
      <w:r w:rsidR="005A03D1">
        <w:rPr>
          <w:rFonts w:eastAsia="Calibri"/>
          <w:color w:val="000000"/>
        </w:rPr>
        <w:t>’</w:t>
      </w:r>
      <w:r w:rsidR="00A221A3" w:rsidRPr="0046671A">
        <w:rPr>
          <w:rFonts w:eastAsia="Calibri"/>
          <w:color w:val="000000"/>
        </w:rPr>
        <w:t xml:space="preserve"> of (under)funded alternatives, rather than as any serious threat to </w:t>
      </w:r>
      <w:r w:rsidR="00667A7C" w:rsidRPr="0046671A">
        <w:rPr>
          <w:rFonts w:eastAsia="Calibri"/>
          <w:color w:val="000000"/>
        </w:rPr>
        <w:t xml:space="preserve">ongoing </w:t>
      </w:r>
      <w:r w:rsidR="00A221A3" w:rsidRPr="0046671A">
        <w:rPr>
          <w:rFonts w:eastAsia="Calibri"/>
          <w:color w:val="000000"/>
        </w:rPr>
        <w:t xml:space="preserve">structural forms of abuse, </w:t>
      </w:r>
      <w:proofErr w:type="gramStart"/>
      <w:r w:rsidR="00A221A3" w:rsidRPr="0046671A">
        <w:rPr>
          <w:rFonts w:eastAsia="Calibri"/>
          <w:color w:val="000000"/>
        </w:rPr>
        <w:t>racism</w:t>
      </w:r>
      <w:proofErr w:type="gramEnd"/>
      <w:r w:rsidR="00A221A3" w:rsidRPr="0046671A">
        <w:rPr>
          <w:rFonts w:eastAsia="Calibri"/>
          <w:color w:val="000000"/>
        </w:rPr>
        <w:t xml:space="preserve"> and injustice. </w:t>
      </w:r>
    </w:p>
    <w:p w14:paraId="13B3B502" w14:textId="77777777" w:rsidR="0044253D" w:rsidRPr="0046671A" w:rsidRDefault="0044253D" w:rsidP="009201AF">
      <w:pPr>
        <w:spacing w:line="480" w:lineRule="auto"/>
        <w:rPr>
          <w:rFonts w:eastAsia="Calibri"/>
          <w:color w:val="000000"/>
        </w:rPr>
      </w:pPr>
    </w:p>
    <w:p w14:paraId="6349E235" w14:textId="2F13915A" w:rsidR="00F03EE3" w:rsidRPr="0046671A" w:rsidRDefault="0044253D" w:rsidP="009201AF">
      <w:pPr>
        <w:spacing w:line="480" w:lineRule="auto"/>
        <w:rPr>
          <w:rFonts w:eastAsia="Calibri"/>
          <w:color w:val="000000"/>
        </w:rPr>
      </w:pPr>
      <w:r w:rsidRPr="0046671A">
        <w:rPr>
          <w:rFonts w:eastAsia="Calibri"/>
          <w:color w:val="000000"/>
        </w:rPr>
        <w:t xml:space="preserve">Are those of us practicing socially engaged art </w:t>
      </w:r>
      <w:r w:rsidR="00667A7C" w:rsidRPr="0046671A">
        <w:rPr>
          <w:rFonts w:eastAsia="Calibri"/>
          <w:color w:val="000000"/>
        </w:rPr>
        <w:t xml:space="preserve">today </w:t>
      </w:r>
      <w:r w:rsidRPr="0046671A">
        <w:rPr>
          <w:rFonts w:eastAsia="Calibri"/>
          <w:color w:val="000000"/>
        </w:rPr>
        <w:t>continuing to</w:t>
      </w:r>
      <w:r w:rsidR="00F03EE3" w:rsidRPr="0046671A">
        <w:rPr>
          <w:rFonts w:eastAsia="Calibri"/>
          <w:color w:val="000000"/>
        </w:rPr>
        <w:t xml:space="preserve"> angrily tread water </w:t>
      </w:r>
      <w:r w:rsidRPr="0046671A">
        <w:rPr>
          <w:rFonts w:eastAsia="Calibri"/>
          <w:color w:val="000000"/>
        </w:rPr>
        <w:t>in</w:t>
      </w:r>
      <w:r w:rsidR="00F03EE3" w:rsidRPr="0046671A">
        <w:rPr>
          <w:rFonts w:eastAsia="Calibri"/>
          <w:color w:val="000000"/>
        </w:rPr>
        <w:t xml:space="preserve"> a process of attempting change</w:t>
      </w:r>
      <w:r w:rsidRPr="0046671A">
        <w:rPr>
          <w:rFonts w:eastAsia="Calibri"/>
          <w:color w:val="000000"/>
        </w:rPr>
        <w:t>?</w:t>
      </w:r>
      <w:r w:rsidR="00F03EE3" w:rsidRPr="0046671A">
        <w:rPr>
          <w:rFonts w:eastAsia="Calibri"/>
          <w:color w:val="000000"/>
        </w:rPr>
        <w:t xml:space="preserve"> </w:t>
      </w:r>
      <w:r w:rsidRPr="0046671A">
        <w:rPr>
          <w:rFonts w:eastAsia="Calibri"/>
          <w:color w:val="000000"/>
        </w:rPr>
        <w:t xml:space="preserve">If treading water is all we can do in the ongoing crises of the present, are we not co-dependent on keeping each other afloat? What are the circumstances and implications of many of us burning out? </w:t>
      </w:r>
      <w:r w:rsidR="00F03EE3" w:rsidRPr="0046671A">
        <w:rPr>
          <w:rFonts w:eastAsia="Calibri"/>
          <w:color w:val="000000"/>
        </w:rPr>
        <w:t>Berlant quotes Marcuse</w:t>
      </w:r>
      <w:r w:rsidR="00DD0D4B" w:rsidRPr="0046671A">
        <w:rPr>
          <w:rFonts w:eastAsia="Calibri"/>
          <w:color w:val="000000"/>
        </w:rPr>
        <w:t>:</w:t>
      </w:r>
      <w:r w:rsidR="00F03EE3" w:rsidRPr="0046671A">
        <w:rPr>
          <w:rFonts w:eastAsia="Calibri"/>
          <w:color w:val="000000"/>
        </w:rPr>
        <w:t xml:space="preserve"> </w:t>
      </w:r>
      <w:r w:rsidR="001117BD">
        <w:rPr>
          <w:rFonts w:eastAsia="Calibri"/>
          <w:color w:val="000000"/>
        </w:rPr>
        <w:t>“</w:t>
      </w:r>
      <w:r w:rsidR="00F03EE3" w:rsidRPr="0046671A">
        <w:rPr>
          <w:rFonts w:eastAsia="Calibri"/>
          <w:color w:val="000000"/>
        </w:rPr>
        <w:t>while people comfort themselves with stories about beating the system or being defeated by it, they continue the struggle for existence in painful, costly and obsolete forms</w:t>
      </w:r>
      <w:r w:rsidR="001117BD">
        <w:rPr>
          <w:rFonts w:eastAsia="Calibri"/>
          <w:color w:val="000000"/>
        </w:rPr>
        <w:t>”</w:t>
      </w:r>
      <w:r w:rsidRPr="0046671A">
        <w:rPr>
          <w:rFonts w:eastAsia="Calibri"/>
          <w:color w:val="000000"/>
        </w:rPr>
        <w:t xml:space="preserve"> </w:t>
      </w:r>
      <w:r w:rsidR="00F03EE3" w:rsidRPr="0046671A">
        <w:rPr>
          <w:rFonts w:eastAsia="Calibri"/>
          <w:color w:val="000000"/>
        </w:rPr>
        <w:t>(2011</w:t>
      </w:r>
      <w:r w:rsidR="001117BD">
        <w:rPr>
          <w:rFonts w:eastAsia="Calibri"/>
          <w:color w:val="000000"/>
        </w:rPr>
        <w:t>, p</w:t>
      </w:r>
      <w:r w:rsidR="00C9545A">
        <w:rPr>
          <w:rFonts w:eastAsia="Calibri"/>
          <w:color w:val="000000"/>
        </w:rPr>
        <w:t>g</w:t>
      </w:r>
      <w:r w:rsidR="001117BD">
        <w:rPr>
          <w:rFonts w:eastAsia="Calibri"/>
          <w:color w:val="000000"/>
        </w:rPr>
        <w:t>.</w:t>
      </w:r>
      <w:r w:rsidR="00DD0D4B" w:rsidRPr="0046671A">
        <w:rPr>
          <w:rFonts w:eastAsia="Calibri"/>
          <w:color w:val="000000"/>
        </w:rPr>
        <w:t xml:space="preserve"> </w:t>
      </w:r>
      <w:r w:rsidR="00F03EE3" w:rsidRPr="0046671A">
        <w:rPr>
          <w:rFonts w:eastAsia="Calibri"/>
          <w:color w:val="000000"/>
        </w:rPr>
        <w:t>10).</w:t>
      </w:r>
      <w:r w:rsidRPr="0046671A">
        <w:rPr>
          <w:rFonts w:eastAsia="Calibri"/>
          <w:color w:val="000000"/>
        </w:rPr>
        <w:t xml:space="preserve"> If drowning or rescue do not come, does </w:t>
      </w:r>
      <w:r w:rsidR="00667A7C" w:rsidRPr="0046671A">
        <w:rPr>
          <w:rFonts w:eastAsia="Calibri"/>
          <w:color w:val="000000"/>
        </w:rPr>
        <w:t>our</w:t>
      </w:r>
      <w:r w:rsidRPr="0046671A">
        <w:rPr>
          <w:rFonts w:eastAsia="Calibri"/>
          <w:color w:val="000000"/>
        </w:rPr>
        <w:t xml:space="preserve"> (deluded) treading continue</w:t>
      </w:r>
      <w:r w:rsidR="00675B65" w:rsidRPr="0046671A">
        <w:rPr>
          <w:rFonts w:eastAsia="Calibri"/>
          <w:color w:val="000000"/>
        </w:rPr>
        <w:t>, and at what cost</w:t>
      </w:r>
      <w:r w:rsidRPr="0046671A">
        <w:rPr>
          <w:rFonts w:eastAsia="Calibri"/>
          <w:color w:val="000000"/>
        </w:rPr>
        <w:t xml:space="preserve">? </w:t>
      </w:r>
    </w:p>
    <w:p w14:paraId="0C097E95" w14:textId="77777777" w:rsidR="00F03EE3" w:rsidRPr="0046671A" w:rsidRDefault="00F03EE3" w:rsidP="009201AF">
      <w:pPr>
        <w:spacing w:line="480" w:lineRule="auto"/>
      </w:pPr>
    </w:p>
    <w:p w14:paraId="36530357" w14:textId="75145110" w:rsidR="00675B65" w:rsidRPr="0046671A" w:rsidRDefault="00F03EE3" w:rsidP="009201AF">
      <w:pPr>
        <w:spacing w:line="480" w:lineRule="auto"/>
      </w:pPr>
      <w:r w:rsidRPr="0046671A">
        <w:t xml:space="preserve">After giving a short, partial introduction to the contexts of the </w:t>
      </w:r>
      <w:r w:rsidR="002B5413" w:rsidRPr="0046671A">
        <w:t>sites of the dinners in 1984, th</w:t>
      </w:r>
      <w:r w:rsidR="00675B65" w:rsidRPr="0046671A">
        <w:t>is</w:t>
      </w:r>
      <w:r w:rsidR="002B5413" w:rsidRPr="0046671A">
        <w:t xml:space="preserve"> chapter is </w:t>
      </w:r>
      <w:r w:rsidR="0044253D" w:rsidRPr="0046671A">
        <w:t xml:space="preserve">structured </w:t>
      </w:r>
      <w:r w:rsidR="002B5413" w:rsidRPr="0046671A">
        <w:t xml:space="preserve">in two parts. </w:t>
      </w:r>
      <w:r w:rsidR="00ED2BC1" w:rsidRPr="0046671A">
        <w:t>In the first part</w:t>
      </w:r>
      <w:r w:rsidR="001117BD">
        <w:t>,</w:t>
      </w:r>
      <w:r w:rsidR="006E74BE" w:rsidRPr="0046671A">
        <w:t xml:space="preserve"> </w:t>
      </w:r>
      <w:r w:rsidR="00ED2BC1" w:rsidRPr="0046671A">
        <w:t xml:space="preserve">I present some of the examples of self-organised social arts practices referenced at the dinners, reflect on the double-bind of hope and disappointment wrapped up in these activities and finish with a proposal </w:t>
      </w:r>
      <w:r w:rsidR="001117BD">
        <w:t>(</w:t>
      </w:r>
      <w:r w:rsidR="00ED2BC1" w:rsidRPr="0046671A">
        <w:t>inspired by Berlant</w:t>
      </w:r>
      <w:r w:rsidR="001117BD">
        <w:t>)</w:t>
      </w:r>
      <w:r w:rsidR="00ED2BC1" w:rsidRPr="0046671A">
        <w:t xml:space="preserve"> of re-emphasising the </w:t>
      </w:r>
      <w:r w:rsidR="006E74BE" w:rsidRPr="0046671A">
        <w:t>convivial and conflictual</w:t>
      </w:r>
      <w:r w:rsidR="00ED2BC1" w:rsidRPr="0046671A">
        <w:t xml:space="preserve"> aspects of social art practices today as modes of both living in/with the impasse but also disrupting it. In the second part, I dip into th</w:t>
      </w:r>
      <w:r w:rsidR="006E74BE" w:rsidRPr="0046671A">
        <w:t>is</w:t>
      </w:r>
      <w:r w:rsidR="00ED2BC1" w:rsidRPr="0046671A">
        <w:t xml:space="preserve"> entangled impasse to explore the historical paradigms of liberation that underpin some of the discussions at the dinners</w:t>
      </w:r>
      <w:r w:rsidR="00675B65" w:rsidRPr="0046671A">
        <w:t xml:space="preserve">. </w:t>
      </w:r>
      <w:r w:rsidR="00ED2BC1" w:rsidRPr="0046671A">
        <w:t xml:space="preserve">I refer to examples of liberation that came up in the UK, </w:t>
      </w:r>
      <w:proofErr w:type="gramStart"/>
      <w:r w:rsidR="00ED2BC1" w:rsidRPr="0046671A">
        <w:t>Australia</w:t>
      </w:r>
      <w:proofErr w:type="gramEnd"/>
      <w:r w:rsidR="00ED2BC1" w:rsidRPr="0046671A">
        <w:t xml:space="preserve"> and Singapore dinners, which have led me to conclude that there is a need to be critical of any promise of empowerment. This is re-enforced by a short reflection on the </w:t>
      </w:r>
      <w:r w:rsidR="00ED2BC1" w:rsidRPr="0046671A">
        <w:lastRenderedPageBreak/>
        <w:t xml:space="preserve">contradictions implicit in </w:t>
      </w:r>
      <w:r w:rsidR="00DD0D4B" w:rsidRPr="0046671A">
        <w:t>‘</w:t>
      </w:r>
      <w:r w:rsidR="00ED2BC1" w:rsidRPr="0046671A">
        <w:t>lateral agency</w:t>
      </w:r>
      <w:r w:rsidR="00DD0D4B" w:rsidRPr="0046671A">
        <w:t>’</w:t>
      </w:r>
      <w:r w:rsidR="00ED2BC1" w:rsidRPr="0046671A">
        <w:t xml:space="preserve">, illustrated by examples of </w:t>
      </w:r>
      <w:r w:rsidR="006E74BE" w:rsidRPr="0046671A">
        <w:t xml:space="preserve">state </w:t>
      </w:r>
      <w:r w:rsidR="00ED2BC1" w:rsidRPr="0046671A">
        <w:t xml:space="preserve">control dressed as </w:t>
      </w:r>
      <w:r w:rsidR="006E74BE" w:rsidRPr="0046671A">
        <w:t xml:space="preserve">individual </w:t>
      </w:r>
      <w:r w:rsidR="00ED2BC1" w:rsidRPr="0046671A">
        <w:t>freedom.</w:t>
      </w:r>
      <w:r w:rsidR="006E74BE" w:rsidRPr="0046671A">
        <w:t xml:space="preserve"> </w:t>
      </w:r>
    </w:p>
    <w:p w14:paraId="75A1FB5B" w14:textId="77777777" w:rsidR="00675B65" w:rsidRPr="0046671A" w:rsidRDefault="00675B65" w:rsidP="009201AF">
      <w:pPr>
        <w:spacing w:line="480" w:lineRule="auto"/>
      </w:pPr>
    </w:p>
    <w:p w14:paraId="199D22FD" w14:textId="523EB129" w:rsidR="001570CB" w:rsidRPr="0046671A" w:rsidRDefault="006E74BE" w:rsidP="009201AF">
      <w:pPr>
        <w:spacing w:line="480" w:lineRule="auto"/>
      </w:pPr>
      <w:r w:rsidRPr="0046671A">
        <w:rPr>
          <w:rFonts w:eastAsia="Calibri"/>
          <w:color w:val="000000"/>
        </w:rPr>
        <w:t xml:space="preserve">I invite readers to use the </w:t>
      </w:r>
      <w:r w:rsidRPr="00C9545A">
        <w:rPr>
          <w:rFonts w:eastAsia="Calibri"/>
          <w:i/>
          <w:iCs/>
          <w:color w:val="000000"/>
        </w:rPr>
        <w:t>1984 Dinners</w:t>
      </w:r>
      <w:r w:rsidRPr="0046671A">
        <w:rPr>
          <w:rFonts w:eastAsia="Calibri"/>
          <w:color w:val="000000"/>
        </w:rPr>
        <w:t xml:space="preserve"> website as a</w:t>
      </w:r>
      <w:r w:rsidR="00F03EE3" w:rsidRPr="0046671A">
        <w:rPr>
          <w:rFonts w:eastAsia="Calibri"/>
          <w:color w:val="000000"/>
        </w:rPr>
        <w:t xml:space="preserve">n intergenerational </w:t>
      </w:r>
      <w:r w:rsidRPr="0046671A">
        <w:rPr>
          <w:rFonts w:eastAsia="Calibri"/>
          <w:color w:val="000000"/>
        </w:rPr>
        <w:t xml:space="preserve">pedagogical tool, listen to the audio extracts, make connections, ask questions, write responses, make interventions, and add to the audio archive using </w:t>
      </w:r>
      <w:r w:rsidR="00675B65" w:rsidRPr="0046671A">
        <w:rPr>
          <w:rFonts w:eastAsia="Calibri"/>
          <w:color w:val="000000"/>
        </w:rPr>
        <w:t>your</w:t>
      </w:r>
      <w:r w:rsidRPr="0046671A">
        <w:rPr>
          <w:rFonts w:eastAsia="Calibri"/>
          <w:color w:val="000000"/>
        </w:rPr>
        <w:t xml:space="preserve"> own dinner methods.</w:t>
      </w:r>
      <w:r w:rsidR="001117BD">
        <w:rPr>
          <w:rStyle w:val="EndnoteReference"/>
          <w:rFonts w:eastAsia="Calibri"/>
          <w:color w:val="000000"/>
        </w:rPr>
        <w:endnoteReference w:id="1"/>
      </w:r>
      <w:r w:rsidRPr="0046671A">
        <w:rPr>
          <w:rFonts w:eastAsia="Calibri"/>
          <w:color w:val="000000"/>
        </w:rPr>
        <w:t xml:space="preserve"> </w:t>
      </w:r>
      <w:r w:rsidR="00C062EC" w:rsidRPr="0046671A">
        <w:rPr>
          <w:rFonts w:eastAsia="Calibri"/>
          <w:color w:val="000000"/>
        </w:rPr>
        <w:t>This is my chosen path through the material, there are many more. I would like to thank all the dinner guests</w:t>
      </w:r>
      <w:r w:rsidR="00EB6690" w:rsidRPr="0046671A">
        <w:rPr>
          <w:rFonts w:eastAsia="Calibri"/>
          <w:color w:val="000000"/>
        </w:rPr>
        <w:t xml:space="preserve"> (a full list is available on the website) and</w:t>
      </w:r>
      <w:r w:rsidR="00C062EC" w:rsidRPr="0046671A">
        <w:rPr>
          <w:rFonts w:eastAsia="Calibri"/>
          <w:color w:val="000000"/>
        </w:rPr>
        <w:t xml:space="preserve"> co-hosts</w:t>
      </w:r>
      <w:r w:rsidR="00EB6690" w:rsidRPr="0046671A">
        <w:rPr>
          <w:rFonts w:eastAsia="Calibri"/>
          <w:color w:val="000000"/>
        </w:rPr>
        <w:t xml:space="preserve"> (Terence Chong, </w:t>
      </w:r>
      <w:r w:rsidR="00EB6690" w:rsidRPr="0046671A">
        <w:rPr>
          <w:color w:val="222222"/>
          <w:shd w:val="clear" w:color="auto" w:fill="FFFFFF"/>
        </w:rPr>
        <w:t xml:space="preserve">Marnie </w:t>
      </w:r>
      <w:proofErr w:type="spellStart"/>
      <w:r w:rsidR="00EB6690" w:rsidRPr="0046671A">
        <w:rPr>
          <w:color w:val="222222"/>
          <w:shd w:val="clear" w:color="auto" w:fill="FFFFFF"/>
        </w:rPr>
        <w:t>Badham</w:t>
      </w:r>
      <w:proofErr w:type="spellEnd"/>
      <w:r w:rsidR="00EB6690" w:rsidRPr="0046671A">
        <w:rPr>
          <w:color w:val="222222"/>
          <w:shd w:val="clear" w:color="auto" w:fill="FFFFFF"/>
        </w:rPr>
        <w:t xml:space="preserve">, Bern Fitzgerald, Gabi Ngcobo, </w:t>
      </w:r>
      <w:proofErr w:type="spellStart"/>
      <w:r w:rsidR="00EB6690" w:rsidRPr="0046671A">
        <w:rPr>
          <w:color w:val="222222"/>
          <w:shd w:val="clear" w:color="auto" w:fill="FFFFFF"/>
        </w:rPr>
        <w:t>Rangoato</w:t>
      </w:r>
      <w:proofErr w:type="spellEnd"/>
      <w:r w:rsidR="00EB6690" w:rsidRPr="0046671A">
        <w:rPr>
          <w:color w:val="222222"/>
          <w:shd w:val="clear" w:color="auto" w:fill="FFFFFF"/>
        </w:rPr>
        <w:t xml:space="preserve"> </w:t>
      </w:r>
      <w:proofErr w:type="spellStart"/>
      <w:r w:rsidR="00EB6690" w:rsidRPr="0046671A">
        <w:rPr>
          <w:color w:val="222222"/>
          <w:shd w:val="clear" w:color="auto" w:fill="FFFFFF"/>
        </w:rPr>
        <w:t>Hlasane</w:t>
      </w:r>
      <w:proofErr w:type="spellEnd"/>
      <w:r w:rsidR="00EB6690" w:rsidRPr="0046671A">
        <w:rPr>
          <w:color w:val="222222"/>
          <w:shd w:val="clear" w:color="auto" w:fill="FFFFFF"/>
        </w:rPr>
        <w:t xml:space="preserve">, James French, Sara </w:t>
      </w:r>
      <w:proofErr w:type="spellStart"/>
      <w:r w:rsidR="00EB6690" w:rsidRPr="0046671A">
        <w:rPr>
          <w:color w:val="222222"/>
          <w:shd w:val="clear" w:color="auto" w:fill="FFFFFF"/>
        </w:rPr>
        <w:t>Hallatt</w:t>
      </w:r>
      <w:proofErr w:type="spellEnd"/>
      <w:r w:rsidR="00EB6690" w:rsidRPr="0046671A">
        <w:rPr>
          <w:color w:val="222222"/>
          <w:shd w:val="clear" w:color="auto" w:fill="FFFFFF"/>
        </w:rPr>
        <w:t xml:space="preserve">, Monique </w:t>
      </w:r>
      <w:proofErr w:type="spellStart"/>
      <w:r w:rsidR="00EB6690" w:rsidRPr="0046671A">
        <w:rPr>
          <w:color w:val="222222"/>
          <w:shd w:val="clear" w:color="auto" w:fill="FFFFFF"/>
        </w:rPr>
        <w:t>Vajifdar</w:t>
      </w:r>
      <w:proofErr w:type="spellEnd"/>
      <w:r w:rsidR="00EB6690" w:rsidRPr="0046671A">
        <w:rPr>
          <w:color w:val="222222"/>
          <w:shd w:val="clear" w:color="auto" w:fill="FFFFFF"/>
        </w:rPr>
        <w:t xml:space="preserve">, </w:t>
      </w:r>
      <w:r w:rsidR="00EB6690" w:rsidRPr="0046671A">
        <w:rPr>
          <w:rFonts w:eastAsia="Calibri"/>
          <w:color w:val="000000"/>
        </w:rPr>
        <w:t xml:space="preserve">Ana Laura Lopes de la </w:t>
      </w:r>
      <w:proofErr w:type="gramStart"/>
      <w:r w:rsidR="00EB6690" w:rsidRPr="0046671A">
        <w:rPr>
          <w:rFonts w:eastAsia="Calibri"/>
          <w:color w:val="000000"/>
        </w:rPr>
        <w:t>Torre</w:t>
      </w:r>
      <w:proofErr w:type="gramEnd"/>
      <w:r w:rsidR="00EB6690" w:rsidRPr="0046671A">
        <w:rPr>
          <w:rFonts w:eastAsia="Calibri"/>
          <w:color w:val="000000"/>
        </w:rPr>
        <w:t xml:space="preserve"> and Gonzalo </w:t>
      </w:r>
      <w:proofErr w:type="spellStart"/>
      <w:r w:rsidR="00EB6690" w:rsidRPr="0046671A">
        <w:rPr>
          <w:rFonts w:eastAsia="Calibri"/>
          <w:color w:val="000000"/>
        </w:rPr>
        <w:t>Vicci</w:t>
      </w:r>
      <w:proofErr w:type="spellEnd"/>
      <w:r w:rsidR="00EB6690" w:rsidRPr="0046671A">
        <w:rPr>
          <w:rFonts w:eastAsia="Calibri"/>
          <w:color w:val="000000"/>
        </w:rPr>
        <w:t>)</w:t>
      </w:r>
      <w:r w:rsidR="00C062EC" w:rsidRPr="0046671A">
        <w:rPr>
          <w:rFonts w:eastAsia="Calibri"/>
          <w:color w:val="000000"/>
        </w:rPr>
        <w:t xml:space="preserve"> </w:t>
      </w:r>
      <w:r w:rsidR="00DD0D4B" w:rsidRPr="0046671A">
        <w:rPr>
          <w:rFonts w:eastAsia="Calibri"/>
          <w:color w:val="000000"/>
        </w:rPr>
        <w:t xml:space="preserve">for contributing to a growing cultural history of art and activism. I </w:t>
      </w:r>
      <w:r w:rsidR="00C062EC" w:rsidRPr="0046671A">
        <w:rPr>
          <w:rFonts w:eastAsia="Calibri"/>
          <w:color w:val="000000"/>
        </w:rPr>
        <w:t xml:space="preserve">am </w:t>
      </w:r>
      <w:r w:rsidR="00675B65" w:rsidRPr="0046671A">
        <w:rPr>
          <w:rFonts w:eastAsia="Calibri"/>
          <w:color w:val="000000"/>
        </w:rPr>
        <w:t>indebted</w:t>
      </w:r>
      <w:r w:rsidR="00C062EC" w:rsidRPr="0046671A">
        <w:rPr>
          <w:rFonts w:eastAsia="Calibri"/>
          <w:color w:val="000000"/>
        </w:rPr>
        <w:t xml:space="preserve"> to Berlan</w:t>
      </w:r>
      <w:r w:rsidR="00675B65" w:rsidRPr="0046671A">
        <w:rPr>
          <w:rFonts w:eastAsia="Calibri"/>
          <w:color w:val="000000"/>
        </w:rPr>
        <w:t>t</w:t>
      </w:r>
      <w:r w:rsidR="00C062EC" w:rsidRPr="0046671A">
        <w:rPr>
          <w:rFonts w:eastAsia="Calibri"/>
          <w:color w:val="000000"/>
        </w:rPr>
        <w:t xml:space="preserve">’s </w:t>
      </w:r>
      <w:r w:rsidR="00675B65" w:rsidRPr="0046671A">
        <w:rPr>
          <w:rFonts w:eastAsia="Calibri"/>
          <w:color w:val="000000"/>
        </w:rPr>
        <w:t>writing</w:t>
      </w:r>
      <w:r w:rsidR="00DD0D4B" w:rsidRPr="0046671A">
        <w:rPr>
          <w:rFonts w:eastAsia="Calibri"/>
          <w:color w:val="000000"/>
        </w:rPr>
        <w:t>s</w:t>
      </w:r>
      <w:r w:rsidR="00C062EC" w:rsidRPr="0046671A">
        <w:rPr>
          <w:rFonts w:eastAsia="Calibri"/>
          <w:color w:val="000000"/>
        </w:rPr>
        <w:t xml:space="preserve">, which </w:t>
      </w:r>
      <w:r w:rsidR="00675B65" w:rsidRPr="0046671A">
        <w:rPr>
          <w:rFonts w:eastAsia="Calibri"/>
          <w:color w:val="000000"/>
        </w:rPr>
        <w:t>are helping me keep afloat whilst dealing with the</w:t>
      </w:r>
      <w:r w:rsidR="00C062EC" w:rsidRPr="0046671A">
        <w:rPr>
          <w:rFonts w:eastAsia="Calibri"/>
          <w:color w:val="000000"/>
        </w:rPr>
        <w:t xml:space="preserve"> </w:t>
      </w:r>
      <w:r w:rsidR="00675B65" w:rsidRPr="0046671A">
        <w:rPr>
          <w:rFonts w:eastAsia="Calibri"/>
          <w:color w:val="000000"/>
        </w:rPr>
        <w:t>disappointments</w:t>
      </w:r>
      <w:r w:rsidR="00C062EC" w:rsidRPr="0046671A">
        <w:rPr>
          <w:rFonts w:eastAsia="Calibri"/>
          <w:color w:val="000000"/>
        </w:rPr>
        <w:t xml:space="preserve"> and frustrations with the practices that I both hold dear and fear. </w:t>
      </w:r>
    </w:p>
    <w:p w14:paraId="21435D1A" w14:textId="77777777" w:rsidR="00F03EE3" w:rsidRPr="0046671A" w:rsidRDefault="00F03EE3" w:rsidP="009201AF">
      <w:pPr>
        <w:spacing w:line="480" w:lineRule="auto"/>
        <w:rPr>
          <w:rFonts w:eastAsia="Calibri"/>
          <w:color w:val="222222"/>
        </w:rPr>
      </w:pPr>
    </w:p>
    <w:p w14:paraId="4FC0EBB4" w14:textId="0D41681A" w:rsidR="006E5296" w:rsidRPr="0046671A" w:rsidRDefault="00F03EE3" w:rsidP="009201AF">
      <w:pPr>
        <w:spacing w:line="480" w:lineRule="auto"/>
        <w:rPr>
          <w:rFonts w:eastAsia="Calibri"/>
          <w:b/>
          <w:bCs/>
          <w:color w:val="000000"/>
        </w:rPr>
      </w:pPr>
      <w:r w:rsidRPr="0046671A">
        <w:rPr>
          <w:rFonts w:eastAsia="Calibri"/>
          <w:b/>
          <w:bCs/>
          <w:color w:val="000000"/>
        </w:rPr>
        <w:t>Contexts</w:t>
      </w:r>
    </w:p>
    <w:p w14:paraId="3D020386" w14:textId="108AC03E" w:rsidR="0008366F" w:rsidRPr="0046671A" w:rsidRDefault="00E73CB6" w:rsidP="009201AF">
      <w:pPr>
        <w:spacing w:line="480" w:lineRule="auto"/>
        <w:rPr>
          <w:rFonts w:eastAsia="Calibri"/>
          <w:color w:val="222222"/>
        </w:rPr>
      </w:pPr>
      <w:r w:rsidRPr="0046671A">
        <w:t>The</w:t>
      </w:r>
      <w:r w:rsidR="002B5413" w:rsidRPr="0046671A">
        <w:rPr>
          <w:rFonts w:eastAsia="Calibri"/>
          <w:color w:val="222222"/>
        </w:rPr>
        <w:t xml:space="preserve"> conversations during the </w:t>
      </w:r>
      <w:r w:rsidR="002B5413" w:rsidRPr="0046671A">
        <w:rPr>
          <w:rFonts w:eastAsia="Calibri"/>
          <w:i/>
          <w:iCs/>
          <w:color w:val="222222"/>
        </w:rPr>
        <w:t>1984 Dinners</w:t>
      </w:r>
      <w:r w:rsidR="002B5413" w:rsidRPr="0046671A">
        <w:rPr>
          <w:rFonts w:eastAsia="Calibri"/>
          <w:color w:val="222222"/>
        </w:rPr>
        <w:t xml:space="preserve"> </w:t>
      </w:r>
      <w:r w:rsidRPr="0046671A">
        <w:rPr>
          <w:rFonts w:eastAsia="Calibri"/>
          <w:color w:val="222222"/>
        </w:rPr>
        <w:t>reflected</w:t>
      </w:r>
      <w:r w:rsidR="002B5413" w:rsidRPr="0046671A">
        <w:rPr>
          <w:rFonts w:eastAsia="Calibri"/>
          <w:color w:val="222222"/>
        </w:rPr>
        <w:t xml:space="preserve"> the different positions people took on art’s role in effecting social and political change. These roles included: informing, documenting, educating, commenting, protesting, resisting, empowering, and transforming. </w:t>
      </w:r>
      <w:r w:rsidR="002B5413" w:rsidRPr="0046671A">
        <w:rPr>
          <w:rFonts w:eastAsia="Calibri"/>
          <w:color w:val="000000"/>
        </w:rPr>
        <w:t xml:space="preserve">For some, art was focused on social relationships, as a </w:t>
      </w:r>
      <w:r w:rsidRPr="0046671A">
        <w:rPr>
          <w:rFonts w:eastAsia="Calibri"/>
          <w:color w:val="000000"/>
        </w:rPr>
        <w:t>process of</w:t>
      </w:r>
      <w:r w:rsidR="002B5413" w:rsidRPr="0046671A">
        <w:rPr>
          <w:rFonts w:eastAsia="Calibri"/>
          <w:color w:val="000000"/>
        </w:rPr>
        <w:t xml:space="preserve"> empowering </w:t>
      </w:r>
      <w:r w:rsidRPr="0046671A">
        <w:rPr>
          <w:rFonts w:eastAsia="Calibri"/>
          <w:color w:val="000000"/>
        </w:rPr>
        <w:t>or</w:t>
      </w:r>
      <w:r w:rsidR="002B5413" w:rsidRPr="0046671A">
        <w:rPr>
          <w:rFonts w:eastAsia="Calibri"/>
          <w:color w:val="000000"/>
        </w:rPr>
        <w:t xml:space="preserve"> consciousness raising. For others, there was also a sense that they should be out there documenting what was going on, using photography, photomontage, super 8, or video. </w:t>
      </w:r>
      <w:r w:rsidR="002B5413" w:rsidRPr="0046671A">
        <w:rPr>
          <w:rFonts w:eastAsia="Calibri"/>
          <w:color w:val="222222"/>
        </w:rPr>
        <w:t xml:space="preserve">As </w:t>
      </w:r>
      <w:r w:rsidR="00DD0D4B" w:rsidRPr="0046671A">
        <w:rPr>
          <w:rFonts w:eastAsia="Calibri"/>
          <w:color w:val="222222"/>
        </w:rPr>
        <w:t xml:space="preserve">practice-based </w:t>
      </w:r>
      <w:r w:rsidR="002B5413" w:rsidRPr="0046671A">
        <w:rPr>
          <w:rFonts w:eastAsia="Calibri"/>
          <w:color w:val="222222"/>
        </w:rPr>
        <w:t>scholars of socially engaged art, what can we learn from the ways the guests talked about their different roles in the processes of social change and the kind</w:t>
      </w:r>
      <w:r w:rsidRPr="0046671A">
        <w:rPr>
          <w:rFonts w:eastAsia="Calibri"/>
          <w:color w:val="222222"/>
        </w:rPr>
        <w:t>s</w:t>
      </w:r>
      <w:r w:rsidR="002B5413" w:rsidRPr="0046671A">
        <w:rPr>
          <w:rFonts w:eastAsia="Calibri"/>
          <w:color w:val="222222"/>
        </w:rPr>
        <w:t xml:space="preserve"> </w:t>
      </w:r>
      <w:r w:rsidR="001117BD">
        <w:rPr>
          <w:rFonts w:eastAsia="Calibri"/>
          <w:color w:val="222222"/>
        </w:rPr>
        <w:t xml:space="preserve">of </w:t>
      </w:r>
      <w:r w:rsidR="002B5413" w:rsidRPr="0046671A">
        <w:rPr>
          <w:rFonts w:eastAsia="Calibri"/>
          <w:color w:val="222222"/>
        </w:rPr>
        <w:t xml:space="preserve">agency they assumed? </w:t>
      </w:r>
      <w:r w:rsidR="0008366F" w:rsidRPr="0046671A">
        <w:rPr>
          <w:rFonts w:eastAsia="Calibri"/>
          <w:color w:val="000000"/>
        </w:rPr>
        <w:t>The memories surfacing through the dinners were fraught with co-existing, conflictual testimony (</w:t>
      </w:r>
      <w:r w:rsidR="00EB6690" w:rsidRPr="0046671A">
        <w:rPr>
          <w:rFonts w:eastAsia="Calibri"/>
          <w:color w:val="000000"/>
        </w:rPr>
        <w:t>e.g.,</w:t>
      </w:r>
      <w:r w:rsidR="0008366F" w:rsidRPr="0046671A">
        <w:rPr>
          <w:rFonts w:eastAsia="Calibri"/>
          <w:color w:val="000000"/>
        </w:rPr>
        <w:t xml:space="preserve"> between A</w:t>
      </w:r>
      <w:r w:rsidRPr="0046671A">
        <w:rPr>
          <w:rFonts w:eastAsia="Calibri"/>
          <w:color w:val="000000"/>
        </w:rPr>
        <w:t xml:space="preserve">frican National Congress </w:t>
      </w:r>
      <w:r w:rsidR="0008366F" w:rsidRPr="0046671A">
        <w:rPr>
          <w:rFonts w:eastAsia="Calibri"/>
          <w:color w:val="000000"/>
        </w:rPr>
        <w:t xml:space="preserve">and Black Consciousness in </w:t>
      </w:r>
      <w:r w:rsidR="0008366F" w:rsidRPr="0046671A">
        <w:rPr>
          <w:rFonts w:eastAsia="Calibri"/>
          <w:color w:val="000000"/>
        </w:rPr>
        <w:lastRenderedPageBreak/>
        <w:t>Johannesburg, or artists’ positionality as facilitator or as vector of empowerment in London). Similarly, while concerns and fights for social justice were broadly shared, the role the</w:t>
      </w:r>
      <w:r w:rsidRPr="0046671A">
        <w:rPr>
          <w:rFonts w:eastAsia="Calibri"/>
          <w:color w:val="000000"/>
        </w:rPr>
        <w:t xml:space="preserve"> artists </w:t>
      </w:r>
      <w:r w:rsidR="0008366F" w:rsidRPr="0046671A">
        <w:rPr>
          <w:rFonts w:eastAsia="Calibri"/>
          <w:color w:val="000000"/>
        </w:rPr>
        <w:t>themselves played in that desire for transformation</w:t>
      </w:r>
      <w:r w:rsidRPr="0046671A">
        <w:rPr>
          <w:rFonts w:eastAsia="Calibri"/>
          <w:color w:val="000000"/>
        </w:rPr>
        <w:t xml:space="preserve"> or </w:t>
      </w:r>
      <w:r w:rsidR="0008366F" w:rsidRPr="0046671A">
        <w:rPr>
          <w:rFonts w:eastAsia="Calibri"/>
          <w:color w:val="000000"/>
        </w:rPr>
        <w:t xml:space="preserve">transition, as much as their cultural practices, varied across and among geographies. </w:t>
      </w:r>
      <w:r w:rsidR="0008366F" w:rsidRPr="0046671A">
        <w:rPr>
          <w:rFonts w:eastAsia="Calibri"/>
          <w:color w:val="000000"/>
          <w:highlight w:val="white"/>
        </w:rPr>
        <w:t xml:space="preserve">For instance, there </w:t>
      </w:r>
      <w:r w:rsidRPr="0046671A">
        <w:rPr>
          <w:rFonts w:eastAsia="Calibri"/>
          <w:color w:val="000000"/>
          <w:highlight w:val="white"/>
        </w:rPr>
        <w:t>were</w:t>
      </w:r>
      <w:r w:rsidR="0008366F" w:rsidRPr="0046671A">
        <w:rPr>
          <w:rFonts w:eastAsia="Calibri"/>
          <w:color w:val="000000"/>
          <w:highlight w:val="white"/>
        </w:rPr>
        <w:t xml:space="preserve"> obvious connections between Australia and </w:t>
      </w:r>
      <w:r w:rsidRPr="0046671A">
        <w:rPr>
          <w:rFonts w:eastAsia="Calibri"/>
          <w:color w:val="000000"/>
          <w:highlight w:val="white"/>
        </w:rPr>
        <w:t>the UK</w:t>
      </w:r>
      <w:r w:rsidR="00C062EC" w:rsidRPr="0046671A">
        <w:rPr>
          <w:rFonts w:eastAsia="Calibri"/>
          <w:color w:val="000000"/>
          <w:highlight w:val="white"/>
        </w:rPr>
        <w:t xml:space="preserve"> in 1984</w:t>
      </w:r>
      <w:r w:rsidRPr="0046671A">
        <w:rPr>
          <w:rFonts w:eastAsia="Calibri"/>
          <w:color w:val="000000"/>
          <w:highlight w:val="white"/>
        </w:rPr>
        <w:t xml:space="preserve">: </w:t>
      </w:r>
      <w:r w:rsidR="0008366F" w:rsidRPr="0046671A">
        <w:rPr>
          <w:rFonts w:eastAsia="Calibri"/>
          <w:color w:val="000000"/>
          <w:highlight w:val="white"/>
        </w:rPr>
        <w:t xml:space="preserve">you could be funded for developing community arts and participatory workshops </w:t>
      </w:r>
      <w:r w:rsidR="001117BD">
        <w:rPr>
          <w:rFonts w:eastAsia="Calibri"/>
          <w:color w:val="000000"/>
          <w:highlight w:val="white"/>
        </w:rPr>
        <w:t>that</w:t>
      </w:r>
      <w:r w:rsidR="001117BD" w:rsidRPr="0046671A">
        <w:rPr>
          <w:rFonts w:eastAsia="Calibri"/>
          <w:color w:val="000000"/>
          <w:highlight w:val="white"/>
        </w:rPr>
        <w:t xml:space="preserve"> </w:t>
      </w:r>
      <w:r w:rsidR="0008366F" w:rsidRPr="0046671A">
        <w:rPr>
          <w:rFonts w:eastAsia="Calibri"/>
          <w:color w:val="000000"/>
          <w:highlight w:val="white"/>
        </w:rPr>
        <w:t>at least intend</w:t>
      </w:r>
      <w:r w:rsidR="001117BD">
        <w:rPr>
          <w:rFonts w:eastAsia="Calibri"/>
          <w:color w:val="000000"/>
          <w:highlight w:val="white"/>
        </w:rPr>
        <w:t>ed</w:t>
      </w:r>
      <w:r w:rsidR="0008366F" w:rsidRPr="0046671A">
        <w:rPr>
          <w:rFonts w:eastAsia="Calibri"/>
          <w:color w:val="000000"/>
          <w:highlight w:val="white"/>
        </w:rPr>
        <w:t xml:space="preserve"> to be politically progressive (</w:t>
      </w:r>
      <w:r w:rsidR="00EB6690" w:rsidRPr="0046671A">
        <w:rPr>
          <w:rFonts w:eastAsia="Calibri"/>
          <w:color w:val="000000"/>
          <w:highlight w:val="white"/>
        </w:rPr>
        <w:t>e.g.,</w:t>
      </w:r>
      <w:r w:rsidR="0008366F" w:rsidRPr="0046671A">
        <w:rPr>
          <w:rFonts w:eastAsia="Calibri"/>
          <w:color w:val="000000"/>
          <w:highlight w:val="white"/>
        </w:rPr>
        <w:t xml:space="preserve"> anti-corporate developer). Conversely, in Uruguay, </w:t>
      </w:r>
      <w:proofErr w:type="gramStart"/>
      <w:r w:rsidR="0008366F" w:rsidRPr="0046671A">
        <w:rPr>
          <w:rFonts w:eastAsia="Calibri"/>
          <w:color w:val="000000"/>
          <w:highlight w:val="white"/>
        </w:rPr>
        <w:t>Singapore</w:t>
      </w:r>
      <w:proofErr w:type="gramEnd"/>
      <w:r w:rsidR="0008366F" w:rsidRPr="0046671A">
        <w:rPr>
          <w:rFonts w:eastAsia="Calibri"/>
          <w:color w:val="000000"/>
          <w:highlight w:val="white"/>
        </w:rPr>
        <w:t xml:space="preserve"> or South Africa you could be censored, arrested, beaten up (or worse) for overt criticism and direct (or indeed indirect) political action. </w:t>
      </w:r>
      <w:r w:rsidR="0008366F" w:rsidRPr="0046671A">
        <w:rPr>
          <w:rFonts w:eastAsia="Calibri"/>
          <w:color w:val="000000"/>
        </w:rPr>
        <w:t xml:space="preserve">As such, the complex socio-political historical trajectories of each of the contexts cannot be sufficiently explored within this text and instead I will provide </w:t>
      </w:r>
      <w:r w:rsidR="00DD0D4B" w:rsidRPr="0046671A">
        <w:rPr>
          <w:rFonts w:eastAsia="Calibri"/>
          <w:color w:val="000000"/>
        </w:rPr>
        <w:t xml:space="preserve">a </w:t>
      </w:r>
      <w:r w:rsidR="0008366F" w:rsidRPr="0046671A">
        <w:rPr>
          <w:rFonts w:eastAsia="Calibri"/>
          <w:color w:val="000000"/>
        </w:rPr>
        <w:t>very brief overview of the political situation in each country.</w:t>
      </w:r>
    </w:p>
    <w:p w14:paraId="297991BF" w14:textId="37D91332" w:rsidR="006E74BE" w:rsidRPr="0046671A" w:rsidRDefault="006E74BE" w:rsidP="009201AF">
      <w:pPr>
        <w:pBdr>
          <w:top w:val="nil"/>
          <w:left w:val="nil"/>
          <w:bottom w:val="nil"/>
          <w:right w:val="nil"/>
          <w:between w:val="nil"/>
        </w:pBdr>
        <w:spacing w:line="480" w:lineRule="auto"/>
        <w:rPr>
          <w:rFonts w:eastAsia="Calibri"/>
          <w:color w:val="000000"/>
        </w:rPr>
      </w:pPr>
    </w:p>
    <w:p w14:paraId="75A19A3E" w14:textId="6BF9CB61" w:rsidR="0008366F" w:rsidRPr="0046671A" w:rsidRDefault="0008366F" w:rsidP="009201AF">
      <w:pPr>
        <w:spacing w:line="480" w:lineRule="auto"/>
        <w:rPr>
          <w:rFonts w:eastAsia="Calibri"/>
          <w:color w:val="000000"/>
        </w:rPr>
      </w:pPr>
      <w:r w:rsidRPr="0046671A">
        <w:rPr>
          <w:rFonts w:eastAsia="Calibri"/>
          <w:color w:val="000000"/>
        </w:rPr>
        <w:t>1984 was an important year in Uruguay as it marked the transition from the dictatorship to democracy, with elections held on 25 Nov</w:t>
      </w:r>
      <w:r w:rsidR="00DD0D4B" w:rsidRPr="0046671A">
        <w:rPr>
          <w:rFonts w:eastAsia="Calibri"/>
          <w:color w:val="000000"/>
        </w:rPr>
        <w:t>ember</w:t>
      </w:r>
      <w:r w:rsidRPr="0046671A">
        <w:rPr>
          <w:rFonts w:eastAsia="Calibri"/>
          <w:color w:val="000000"/>
        </w:rPr>
        <w:t xml:space="preserve"> (won by Julio Maria Sanguinetti of the Partido Colorado, part of the liberal right wing). The civic-military dictatorship in Uruguay had begun in 1973 following a coup d’état, and it targeted, </w:t>
      </w:r>
      <w:proofErr w:type="gramStart"/>
      <w:r w:rsidRPr="0046671A">
        <w:rPr>
          <w:rFonts w:eastAsia="Calibri"/>
          <w:color w:val="000000"/>
        </w:rPr>
        <w:t>arrested</w:t>
      </w:r>
      <w:proofErr w:type="gramEnd"/>
      <w:r w:rsidRPr="0046671A">
        <w:rPr>
          <w:rFonts w:eastAsia="Calibri"/>
          <w:color w:val="000000"/>
        </w:rPr>
        <w:t xml:space="preserve"> and tortured anyone with left wing, communist ideas or affiliations, or opposed to the right-wing governments participating in Operation Condor (a United States-backed campaign of political repression and state terror, responsible for tens of thousands of deaths across South America, starting in 1975). </w:t>
      </w:r>
      <w:r w:rsidR="002B5413" w:rsidRPr="0046671A">
        <w:rPr>
          <w:rFonts w:eastAsia="Calibri"/>
          <w:color w:val="000000"/>
        </w:rPr>
        <w:t>T</w:t>
      </w:r>
      <w:r w:rsidR="002B5413" w:rsidRPr="0046671A">
        <w:rPr>
          <w:rFonts w:eastAsia="Calibri"/>
        </w:rPr>
        <w:t>he</w:t>
      </w:r>
      <w:r w:rsidR="002B5413" w:rsidRPr="0046671A">
        <w:rPr>
          <w:rFonts w:eastAsia="Calibri"/>
          <w:color w:val="000000"/>
        </w:rPr>
        <w:t xml:space="preserve"> National School of Fine Arts (ENBA) was shut down by the dictatorship from 1973-1985. </w:t>
      </w:r>
      <w:r w:rsidRPr="0046671A">
        <w:rPr>
          <w:rFonts w:eastAsia="Calibri"/>
          <w:color w:val="000000"/>
        </w:rPr>
        <w:t xml:space="preserve">In March 1984, Liber </w:t>
      </w:r>
      <w:proofErr w:type="spellStart"/>
      <w:r w:rsidRPr="0046671A">
        <w:rPr>
          <w:rFonts w:eastAsia="Calibri"/>
          <w:color w:val="000000"/>
        </w:rPr>
        <w:t>Seregni</w:t>
      </w:r>
      <w:proofErr w:type="spellEnd"/>
      <w:r w:rsidRPr="0046671A">
        <w:rPr>
          <w:rFonts w:eastAsia="Calibri"/>
          <w:color w:val="000000"/>
        </w:rPr>
        <w:t xml:space="preserve"> (the leader of </w:t>
      </w:r>
      <w:proofErr w:type="spellStart"/>
      <w:r w:rsidRPr="0046671A">
        <w:rPr>
          <w:rFonts w:eastAsia="Calibri"/>
          <w:color w:val="000000"/>
        </w:rPr>
        <w:t>Frente</w:t>
      </w:r>
      <w:proofErr w:type="spellEnd"/>
      <w:r w:rsidRPr="0046671A">
        <w:rPr>
          <w:rFonts w:eastAsia="Calibri"/>
          <w:color w:val="000000"/>
        </w:rPr>
        <w:t xml:space="preserve"> Amplio, a coalition of </w:t>
      </w:r>
      <w:proofErr w:type="gramStart"/>
      <w:r w:rsidRPr="0046671A">
        <w:rPr>
          <w:rFonts w:eastAsia="Calibri"/>
          <w:color w:val="000000"/>
        </w:rPr>
        <w:t>left wing</w:t>
      </w:r>
      <w:proofErr w:type="gramEnd"/>
      <w:r w:rsidRPr="0046671A">
        <w:rPr>
          <w:rFonts w:eastAsia="Calibri"/>
          <w:color w:val="000000"/>
        </w:rPr>
        <w:t xml:space="preserve"> groups) was released from prison. At the same time, Alfredo </w:t>
      </w:r>
      <w:proofErr w:type="spellStart"/>
      <w:r w:rsidRPr="0046671A">
        <w:rPr>
          <w:rFonts w:eastAsia="Calibri"/>
          <w:color w:val="000000"/>
        </w:rPr>
        <w:t>Zitarrosa</w:t>
      </w:r>
      <w:proofErr w:type="spellEnd"/>
      <w:r w:rsidRPr="0046671A">
        <w:rPr>
          <w:rFonts w:eastAsia="Calibri"/>
          <w:color w:val="000000"/>
        </w:rPr>
        <w:t xml:space="preserve"> (a popular folk singer and </w:t>
      </w:r>
      <w:proofErr w:type="gramStart"/>
      <w:r w:rsidRPr="0046671A">
        <w:rPr>
          <w:rFonts w:eastAsia="Calibri"/>
          <w:color w:val="000000"/>
        </w:rPr>
        <w:t>left wing</w:t>
      </w:r>
      <w:proofErr w:type="gramEnd"/>
      <w:r w:rsidRPr="0046671A">
        <w:rPr>
          <w:rFonts w:eastAsia="Calibri"/>
          <w:color w:val="000000"/>
        </w:rPr>
        <w:t xml:space="preserve"> ex-military man who was exiled in Spain) returned to Uruguay, welcomed by crowds of fans. His arrival was symbolic of the slow return of artists and intellectuals throughout 1984.</w:t>
      </w:r>
    </w:p>
    <w:p w14:paraId="53A7202D" w14:textId="77777777" w:rsidR="0008366F" w:rsidRPr="0046671A" w:rsidRDefault="0008366F" w:rsidP="009201AF">
      <w:pPr>
        <w:spacing w:line="480" w:lineRule="auto"/>
        <w:rPr>
          <w:rFonts w:eastAsia="Calibri"/>
          <w:color w:val="000000"/>
        </w:rPr>
      </w:pPr>
    </w:p>
    <w:p w14:paraId="4D8A4EAA" w14:textId="1839363C" w:rsidR="0008366F" w:rsidRPr="0046671A" w:rsidRDefault="0008366F" w:rsidP="009201AF">
      <w:pPr>
        <w:spacing w:line="480" w:lineRule="auto"/>
        <w:rPr>
          <w:rFonts w:eastAsia="Calibri"/>
          <w:color w:val="222222"/>
        </w:rPr>
      </w:pPr>
      <w:r w:rsidRPr="0046671A">
        <w:rPr>
          <w:rFonts w:eastAsia="Calibri"/>
          <w:color w:val="222222"/>
        </w:rPr>
        <w:t xml:space="preserve">During the 1980s in London, there were contradictory policies and approaches to arts funding being carried out simultaneously. Margaret Thatcher was elected in 1979 and re-elected again in 1983, following the Falklands War. The increasing conservatism of an official, national cultural policy throughout the 1980s appears to be at odds with the Labour-controlled Greater London Council (as well as other regional local authorities) which were able, seemingly, over five years (1981-86), to support relatively radical, anti-racist, socialist, politicised art </w:t>
      </w:r>
      <w:proofErr w:type="gramStart"/>
      <w:r w:rsidRPr="0046671A">
        <w:rPr>
          <w:rFonts w:eastAsia="Calibri"/>
          <w:color w:val="222222"/>
        </w:rPr>
        <w:t>practices</w:t>
      </w:r>
      <w:proofErr w:type="gramEnd"/>
      <w:r w:rsidRPr="0046671A">
        <w:rPr>
          <w:rFonts w:eastAsia="Calibri"/>
          <w:color w:val="222222"/>
        </w:rPr>
        <w:t xml:space="preserve"> and campaigns before the eventual abolition of Metropolitan Councils by the Conservative Government in 1986. This was also the period of the miners’ strike from 1984 to 1985 by the National Union of Mineworkers, triggered by the closure of the coal mines. Equally, the Greenham Common Women’s Peace Camp - set up in 1981 to </w:t>
      </w:r>
      <w:proofErr w:type="gramStart"/>
      <w:r w:rsidRPr="0046671A">
        <w:rPr>
          <w:rFonts w:eastAsia="Calibri"/>
          <w:color w:val="222222"/>
        </w:rPr>
        <w:t>protest against</w:t>
      </w:r>
      <w:proofErr w:type="gramEnd"/>
      <w:r w:rsidRPr="0046671A">
        <w:rPr>
          <w:rFonts w:eastAsia="Calibri"/>
          <w:color w:val="222222"/>
        </w:rPr>
        <w:t xml:space="preserve"> a nuclear weapons base being set up in Berkshire - was still occupied in 1984, despite mass evictions.</w:t>
      </w:r>
      <w:r w:rsidR="002B5413" w:rsidRPr="0046671A">
        <w:rPr>
          <w:rFonts w:eastAsia="Calibri"/>
          <w:color w:val="222222"/>
        </w:rPr>
        <w:t xml:space="preserve"> It was also the year </w:t>
      </w:r>
      <w:r w:rsidR="002B5413" w:rsidRPr="0046671A">
        <w:rPr>
          <w:rFonts w:eastAsia="Calibri"/>
          <w:i/>
          <w:iCs/>
          <w:color w:val="222222"/>
        </w:rPr>
        <w:t>Into the Open</w:t>
      </w:r>
      <w:r w:rsidR="002B5413" w:rsidRPr="0046671A">
        <w:rPr>
          <w:rFonts w:eastAsia="Calibri"/>
          <w:color w:val="222222"/>
        </w:rPr>
        <w:t xml:space="preserve">, one of the first major exhibitions by a municipal gallery of contemporary work by black artists opened in Sheffield and the Arts Council published </w:t>
      </w:r>
      <w:r w:rsidR="002B5413" w:rsidRPr="0046671A">
        <w:rPr>
          <w:rFonts w:eastAsia="Calibri"/>
          <w:i/>
          <w:iCs/>
          <w:color w:val="222222"/>
        </w:rPr>
        <w:t>The Glory of the Garden</w:t>
      </w:r>
      <w:r w:rsidR="002B5413" w:rsidRPr="0046671A">
        <w:rPr>
          <w:rFonts w:eastAsia="Calibri"/>
          <w:color w:val="222222"/>
        </w:rPr>
        <w:t xml:space="preserve"> report on the inequitable distribution of funds for the arts beyond London. </w:t>
      </w:r>
      <w:r w:rsidRPr="0046671A">
        <w:rPr>
          <w:rFonts w:eastAsia="Calibri"/>
          <w:color w:val="000000"/>
        </w:rPr>
        <w:t>The</w:t>
      </w:r>
      <w:r w:rsidR="002B5413" w:rsidRPr="0046671A">
        <w:rPr>
          <w:rFonts w:eastAsia="Calibri"/>
          <w:color w:val="000000"/>
        </w:rPr>
        <w:t xml:space="preserve"> dinner guests</w:t>
      </w:r>
      <w:r w:rsidRPr="0046671A">
        <w:rPr>
          <w:rFonts w:eastAsia="Calibri"/>
          <w:color w:val="000000"/>
        </w:rPr>
        <w:t xml:space="preserve"> remarked on </w:t>
      </w:r>
      <w:r w:rsidR="002B5413" w:rsidRPr="0046671A">
        <w:rPr>
          <w:rFonts w:eastAsia="Calibri"/>
          <w:color w:val="000000"/>
        </w:rPr>
        <w:t>how at that time, arts education still consisted of</w:t>
      </w:r>
      <w:r w:rsidRPr="0046671A">
        <w:rPr>
          <w:rFonts w:eastAsia="Calibri"/>
          <w:color w:val="000000"/>
        </w:rPr>
        <w:t xml:space="preserve"> male-dominated teaching and formalist, modernist notions of art and artists, where “Greenberg was God”</w:t>
      </w:r>
      <w:r w:rsidR="00132191">
        <w:rPr>
          <w:rFonts w:eastAsia="Calibri"/>
          <w:color w:val="000000"/>
        </w:rPr>
        <w:t xml:space="preserve"> (Hope, London Dinner, 2011).</w:t>
      </w:r>
    </w:p>
    <w:p w14:paraId="4DF8B450" w14:textId="77777777" w:rsidR="0008366F" w:rsidRPr="0046671A" w:rsidRDefault="0008366F" w:rsidP="009201AF">
      <w:pPr>
        <w:spacing w:line="480" w:lineRule="auto"/>
        <w:rPr>
          <w:rFonts w:eastAsia="Calibri"/>
          <w:color w:val="222222"/>
        </w:rPr>
      </w:pPr>
    </w:p>
    <w:p w14:paraId="592A31C2" w14:textId="64CD5C62" w:rsidR="0008366F" w:rsidRPr="0046671A" w:rsidRDefault="0008366F" w:rsidP="009201AF">
      <w:pPr>
        <w:spacing w:line="480" w:lineRule="auto"/>
        <w:rPr>
          <w:rFonts w:eastAsia="Calibri"/>
          <w:color w:val="222222"/>
        </w:rPr>
      </w:pPr>
      <w:r w:rsidRPr="0046671A">
        <w:rPr>
          <w:rFonts w:eastAsia="Calibri"/>
          <w:color w:val="222222"/>
          <w:highlight w:val="white"/>
        </w:rPr>
        <w:t xml:space="preserve">In Singapore, the People’s Action Party (PAP) won the election again in 1984 (they had been in power since 1959). The party held a tight grip on leftist movements </w:t>
      </w:r>
      <w:r w:rsidR="00EB6690" w:rsidRPr="0046671A">
        <w:rPr>
          <w:rFonts w:eastAsia="Calibri"/>
          <w:color w:val="222222"/>
          <w:highlight w:val="white"/>
        </w:rPr>
        <w:t>to</w:t>
      </w:r>
      <w:r w:rsidRPr="0046671A">
        <w:rPr>
          <w:rFonts w:eastAsia="Calibri"/>
          <w:color w:val="222222"/>
          <w:highlight w:val="white"/>
        </w:rPr>
        <w:t xml:space="preserve"> keep communism out of Singapore. </w:t>
      </w:r>
      <w:r w:rsidR="002B5413" w:rsidRPr="0046671A">
        <w:rPr>
          <w:rFonts w:eastAsia="Calibri"/>
          <w:color w:val="222222"/>
          <w:highlight w:val="white"/>
        </w:rPr>
        <w:t xml:space="preserve">In 1984 </w:t>
      </w:r>
      <w:proofErr w:type="spellStart"/>
      <w:r w:rsidR="002B5413" w:rsidRPr="0046671A">
        <w:rPr>
          <w:rFonts w:eastAsia="Calibri"/>
          <w:color w:val="222222"/>
          <w:highlight w:val="white"/>
        </w:rPr>
        <w:t>Kuo</w:t>
      </w:r>
      <w:proofErr w:type="spellEnd"/>
      <w:r w:rsidR="002B5413" w:rsidRPr="0046671A">
        <w:rPr>
          <w:rFonts w:eastAsia="Calibri"/>
          <w:color w:val="222222"/>
          <w:highlight w:val="white"/>
        </w:rPr>
        <w:t xml:space="preserve"> Pao </w:t>
      </w:r>
      <w:proofErr w:type="spellStart"/>
      <w:r w:rsidR="002B5413" w:rsidRPr="0046671A">
        <w:rPr>
          <w:rFonts w:eastAsia="Calibri"/>
          <w:color w:val="222222"/>
          <w:highlight w:val="white"/>
        </w:rPr>
        <w:t>Kun</w:t>
      </w:r>
      <w:proofErr w:type="spellEnd"/>
      <w:r w:rsidR="002B5413" w:rsidRPr="0046671A">
        <w:rPr>
          <w:rFonts w:eastAsia="Calibri"/>
          <w:color w:val="222222"/>
          <w:highlight w:val="white"/>
        </w:rPr>
        <w:t xml:space="preserve"> wrote the play </w:t>
      </w:r>
      <w:r w:rsidR="002B5413" w:rsidRPr="0046671A">
        <w:rPr>
          <w:rFonts w:eastAsia="Calibri"/>
          <w:i/>
          <w:iCs/>
          <w:color w:val="222222"/>
          <w:highlight w:val="white"/>
        </w:rPr>
        <w:t>The Coffin is Too Big for the Hole</w:t>
      </w:r>
      <w:r w:rsidR="002B5413" w:rsidRPr="0046671A">
        <w:rPr>
          <w:rFonts w:eastAsia="Calibri"/>
          <w:color w:val="222222"/>
          <w:highlight w:val="white"/>
        </w:rPr>
        <w:t xml:space="preserve"> which engage</w:t>
      </w:r>
      <w:r w:rsidR="00E73CB6" w:rsidRPr="0046671A">
        <w:rPr>
          <w:rFonts w:eastAsia="Calibri"/>
          <w:color w:val="222222"/>
          <w:highlight w:val="white"/>
        </w:rPr>
        <w:t>d</w:t>
      </w:r>
      <w:r w:rsidR="002B5413" w:rsidRPr="0046671A">
        <w:rPr>
          <w:rFonts w:eastAsia="Calibri"/>
          <w:color w:val="222222"/>
          <w:highlight w:val="white"/>
        </w:rPr>
        <w:t xml:space="preserve"> with the absurdity of bureaucracy.</w:t>
      </w:r>
      <w:r w:rsidR="002B5413" w:rsidRPr="0046671A">
        <w:rPr>
          <w:rFonts w:eastAsia="Calibri"/>
          <w:color w:val="222222"/>
        </w:rPr>
        <w:t xml:space="preserve"> </w:t>
      </w:r>
      <w:r w:rsidRPr="0046671A">
        <w:rPr>
          <w:rFonts w:eastAsia="Calibri"/>
          <w:color w:val="222222"/>
        </w:rPr>
        <w:t xml:space="preserve">The theatre group Third Stage, established </w:t>
      </w:r>
      <w:r w:rsidR="00E73CB6" w:rsidRPr="0046671A">
        <w:rPr>
          <w:rFonts w:eastAsia="Calibri"/>
          <w:color w:val="222222"/>
        </w:rPr>
        <w:t>i</w:t>
      </w:r>
      <w:r w:rsidRPr="0046671A">
        <w:rPr>
          <w:rFonts w:eastAsia="Calibri"/>
          <w:color w:val="222222"/>
        </w:rPr>
        <w:t xml:space="preserve">n 1983, wrote and performed plays based on socio-political issues. While their work was subsidised by the Ministry of Community Development, in 1987, four of the ten members of </w:t>
      </w:r>
      <w:r w:rsidRPr="0046671A">
        <w:rPr>
          <w:rFonts w:eastAsia="Calibri"/>
          <w:color w:val="222222"/>
        </w:rPr>
        <w:lastRenderedPageBreak/>
        <w:t xml:space="preserve">Third Stage were arrested as part of the government’s Internal Security Act’s Operation Spectrum for being involved in a so-called Marxist conspiracy (two of those arrested were present at </w:t>
      </w:r>
      <w:r w:rsidRPr="00C9545A">
        <w:rPr>
          <w:rFonts w:eastAsia="Calibri"/>
          <w:i/>
          <w:iCs/>
          <w:color w:val="222222"/>
        </w:rPr>
        <w:t xml:space="preserve">1984 </w:t>
      </w:r>
      <w:r w:rsidR="001117BD" w:rsidRPr="00C9545A">
        <w:rPr>
          <w:rFonts w:eastAsia="Calibri"/>
          <w:i/>
          <w:iCs/>
          <w:color w:val="222222"/>
        </w:rPr>
        <w:t>D</w:t>
      </w:r>
      <w:r w:rsidRPr="00C9545A">
        <w:rPr>
          <w:rFonts w:eastAsia="Calibri"/>
          <w:i/>
          <w:iCs/>
          <w:color w:val="222222"/>
        </w:rPr>
        <w:t>inner</w:t>
      </w:r>
      <w:r w:rsidR="001117BD" w:rsidRPr="00C9545A">
        <w:rPr>
          <w:rFonts w:eastAsia="Calibri"/>
          <w:i/>
          <w:iCs/>
          <w:color w:val="222222"/>
        </w:rPr>
        <w:t>s</w:t>
      </w:r>
      <w:r w:rsidRPr="0046671A">
        <w:rPr>
          <w:rFonts w:eastAsia="Calibri"/>
          <w:color w:val="222222"/>
        </w:rPr>
        <w:t xml:space="preserve"> – Wong Souk Yee, and </w:t>
      </w:r>
      <w:proofErr w:type="spellStart"/>
      <w:r w:rsidRPr="0046671A">
        <w:rPr>
          <w:rFonts w:eastAsia="Calibri"/>
          <w:color w:val="222222"/>
        </w:rPr>
        <w:t>Chng</w:t>
      </w:r>
      <w:proofErr w:type="spellEnd"/>
      <w:r w:rsidRPr="0046671A">
        <w:rPr>
          <w:rFonts w:eastAsia="Calibri"/>
          <w:color w:val="222222"/>
        </w:rPr>
        <w:t xml:space="preserve"> </w:t>
      </w:r>
      <w:proofErr w:type="spellStart"/>
      <w:r w:rsidRPr="0046671A">
        <w:rPr>
          <w:rFonts w:eastAsia="Calibri"/>
          <w:color w:val="222222"/>
        </w:rPr>
        <w:t>Suan</w:t>
      </w:r>
      <w:proofErr w:type="spellEnd"/>
      <w:r w:rsidRPr="0046671A">
        <w:rPr>
          <w:rFonts w:eastAsia="Calibri"/>
          <w:color w:val="222222"/>
        </w:rPr>
        <w:t xml:space="preserve"> </w:t>
      </w:r>
      <w:proofErr w:type="spellStart"/>
      <w:r w:rsidRPr="0046671A">
        <w:rPr>
          <w:rFonts w:eastAsia="Calibri"/>
          <w:color w:val="222222"/>
        </w:rPr>
        <w:t>Tze</w:t>
      </w:r>
      <w:proofErr w:type="spellEnd"/>
      <w:r w:rsidRPr="0046671A">
        <w:rPr>
          <w:rFonts w:eastAsia="Calibri"/>
          <w:color w:val="222222"/>
        </w:rPr>
        <w:t xml:space="preserve">). The alleged leader of this conspiracy was Tan Wah </w:t>
      </w:r>
      <w:proofErr w:type="spellStart"/>
      <w:r w:rsidRPr="0046671A">
        <w:rPr>
          <w:rFonts w:eastAsia="Calibri"/>
          <w:color w:val="222222"/>
        </w:rPr>
        <w:t>Piow</w:t>
      </w:r>
      <w:proofErr w:type="spellEnd"/>
      <w:r w:rsidRPr="0046671A">
        <w:rPr>
          <w:rFonts w:eastAsia="Calibri"/>
          <w:color w:val="222222"/>
        </w:rPr>
        <w:t xml:space="preserve">, living in exile in London since 1976. </w:t>
      </w:r>
    </w:p>
    <w:p w14:paraId="42C3D15E" w14:textId="77777777" w:rsidR="0008366F" w:rsidRPr="0046671A" w:rsidRDefault="0008366F" w:rsidP="009201AF">
      <w:pPr>
        <w:spacing w:line="480" w:lineRule="auto"/>
        <w:rPr>
          <w:rFonts w:eastAsia="Calibri"/>
          <w:color w:val="222222"/>
        </w:rPr>
      </w:pPr>
    </w:p>
    <w:p w14:paraId="6D43E095" w14:textId="411FD5D1" w:rsidR="0008366F" w:rsidRPr="0046671A" w:rsidRDefault="0008366F" w:rsidP="009201AF">
      <w:pPr>
        <w:spacing w:line="480" w:lineRule="auto"/>
        <w:rPr>
          <w:rFonts w:eastAsia="Calibri"/>
          <w:color w:val="000000"/>
        </w:rPr>
      </w:pPr>
      <w:r w:rsidRPr="0046671A">
        <w:rPr>
          <w:rFonts w:eastAsia="Calibri"/>
          <w:color w:val="222222"/>
        </w:rPr>
        <w:t xml:space="preserve">Meanwhile, Australia had a Labour government. Prime Minister Bob Hawke had been elected in March 1983. It was during the previous Labour government led by Gough Whitlam (1972-75), however, that the Australia Council established a Community Arts Programme. By 1984, organised, funded community arts programmes were well-established. Gay Hawkins, in her account of community art, </w:t>
      </w:r>
      <w:r w:rsidRPr="0046671A">
        <w:rPr>
          <w:rFonts w:eastAsia="Calibri"/>
          <w:i/>
          <w:iCs/>
          <w:color w:val="222222"/>
        </w:rPr>
        <w:t xml:space="preserve">From </w:t>
      </w:r>
      <w:proofErr w:type="spellStart"/>
      <w:r w:rsidRPr="0046671A">
        <w:rPr>
          <w:rFonts w:eastAsia="Calibri"/>
          <w:i/>
          <w:iCs/>
          <w:color w:val="222222"/>
        </w:rPr>
        <w:t>Nimbin</w:t>
      </w:r>
      <w:proofErr w:type="spellEnd"/>
      <w:r w:rsidRPr="0046671A">
        <w:rPr>
          <w:rFonts w:eastAsia="Calibri"/>
          <w:i/>
          <w:iCs/>
          <w:color w:val="222222"/>
        </w:rPr>
        <w:t xml:space="preserve"> to Mardi Gras: Constructing Community Arts</w:t>
      </w:r>
      <w:r w:rsidRPr="0046671A">
        <w:rPr>
          <w:rFonts w:eastAsia="Calibri"/>
          <w:color w:val="222222"/>
        </w:rPr>
        <w:t xml:space="preserve"> (1993), critique</w:t>
      </w:r>
      <w:r w:rsidR="00E73CB6" w:rsidRPr="0046671A">
        <w:rPr>
          <w:rFonts w:eastAsia="Calibri"/>
          <w:color w:val="222222"/>
        </w:rPr>
        <w:t>d</w:t>
      </w:r>
      <w:r w:rsidRPr="0046671A">
        <w:rPr>
          <w:rFonts w:eastAsia="Calibri"/>
          <w:color w:val="222222"/>
        </w:rPr>
        <w:t xml:space="preserve"> Left accounts of community arts as </w:t>
      </w:r>
      <w:r w:rsidR="00DD0D4B" w:rsidRPr="0046671A">
        <w:rPr>
          <w:rFonts w:eastAsia="Calibri"/>
          <w:color w:val="222222"/>
        </w:rPr>
        <w:t>‘</w:t>
      </w:r>
      <w:r w:rsidRPr="0046671A">
        <w:rPr>
          <w:rFonts w:eastAsia="Calibri"/>
          <w:color w:val="222222"/>
        </w:rPr>
        <w:t>romanticised</w:t>
      </w:r>
      <w:r w:rsidR="00DD0D4B" w:rsidRPr="0046671A">
        <w:rPr>
          <w:rFonts w:eastAsia="Calibri"/>
          <w:color w:val="222222"/>
        </w:rPr>
        <w:t>’</w:t>
      </w:r>
      <w:r w:rsidRPr="0046671A">
        <w:rPr>
          <w:rFonts w:eastAsia="Calibri"/>
          <w:color w:val="222222"/>
        </w:rPr>
        <w:t xml:space="preserve"> and </w:t>
      </w:r>
      <w:r w:rsidR="00DD0D4B" w:rsidRPr="0046671A">
        <w:rPr>
          <w:rFonts w:eastAsia="Calibri"/>
          <w:color w:val="222222"/>
        </w:rPr>
        <w:t>‘</w:t>
      </w:r>
      <w:r w:rsidRPr="0046671A">
        <w:rPr>
          <w:rFonts w:eastAsia="Calibri"/>
          <w:color w:val="222222"/>
        </w:rPr>
        <w:t>stultifying</w:t>
      </w:r>
      <w:r w:rsidR="00DD0D4B" w:rsidRPr="0046671A">
        <w:rPr>
          <w:rFonts w:eastAsia="Calibri"/>
          <w:color w:val="222222"/>
        </w:rPr>
        <w:t>’.</w:t>
      </w:r>
      <w:r w:rsidRPr="0046671A">
        <w:rPr>
          <w:rFonts w:eastAsia="Calibri"/>
          <w:color w:val="222222"/>
        </w:rPr>
        <w:t xml:space="preserve"> She felt they were too simplistic in their accounts of </w:t>
      </w:r>
      <w:r w:rsidR="00DD0D4B" w:rsidRPr="0046671A">
        <w:rPr>
          <w:rFonts w:eastAsia="Calibri"/>
          <w:color w:val="222222"/>
        </w:rPr>
        <w:t>‘</w:t>
      </w:r>
      <w:r w:rsidRPr="0046671A">
        <w:rPr>
          <w:rFonts w:eastAsia="Calibri"/>
          <w:color w:val="222222"/>
        </w:rPr>
        <w:t>ordinary people</w:t>
      </w:r>
      <w:r w:rsidR="00DD0D4B" w:rsidRPr="0046671A">
        <w:rPr>
          <w:rFonts w:eastAsia="Calibri"/>
          <w:color w:val="222222"/>
        </w:rPr>
        <w:t>’</w:t>
      </w:r>
      <w:r w:rsidRPr="0046671A">
        <w:rPr>
          <w:rFonts w:eastAsia="Calibri"/>
          <w:color w:val="222222"/>
        </w:rPr>
        <w:t xml:space="preserve"> against the capitalist state. Instead, she focuse</w:t>
      </w:r>
      <w:r w:rsidR="00E73CB6" w:rsidRPr="0046671A">
        <w:rPr>
          <w:rFonts w:eastAsia="Calibri"/>
          <w:color w:val="222222"/>
        </w:rPr>
        <w:t>d</w:t>
      </w:r>
      <w:r w:rsidRPr="0046671A">
        <w:rPr>
          <w:rFonts w:eastAsia="Calibri"/>
          <w:color w:val="222222"/>
        </w:rPr>
        <w:t xml:space="preserve"> on the official invention of community arts and a framework of analysis based on the historical and institutional context of the development of a democratic cultural policy in Australia, marked by the setting up of a separate Community Art Program in 1973. Also in </w:t>
      </w:r>
      <w:r w:rsidR="00E73CB6" w:rsidRPr="0046671A">
        <w:rPr>
          <w:rFonts w:eastAsia="Calibri"/>
          <w:color w:val="222222"/>
        </w:rPr>
        <w:t>1984</w:t>
      </w:r>
      <w:r w:rsidRPr="0046671A">
        <w:rPr>
          <w:rFonts w:eastAsia="Calibri"/>
          <w:color w:val="222222"/>
        </w:rPr>
        <w:t xml:space="preserve">, Aboriginal voting and enrolling became compulsory, and Cabinet considered a submission by Aboriginal Affairs Minister Clyde Holding </w:t>
      </w:r>
      <w:r w:rsidR="001614DA" w:rsidRPr="0046671A">
        <w:rPr>
          <w:rFonts w:eastAsia="Calibri"/>
          <w:color w:val="222222"/>
        </w:rPr>
        <w:t>about</w:t>
      </w:r>
      <w:r w:rsidRPr="0046671A">
        <w:rPr>
          <w:rFonts w:eastAsia="Calibri"/>
          <w:color w:val="222222"/>
        </w:rPr>
        <w:t xml:space="preserve"> strategies to achieve consistent national Aboriginal land rights. </w:t>
      </w:r>
    </w:p>
    <w:p w14:paraId="600BA15F" w14:textId="77777777" w:rsidR="0008366F" w:rsidRPr="0046671A" w:rsidRDefault="0008366F" w:rsidP="009201AF">
      <w:pPr>
        <w:spacing w:line="480" w:lineRule="auto"/>
        <w:rPr>
          <w:rFonts w:eastAsia="Calibri"/>
          <w:i/>
          <w:color w:val="000000"/>
        </w:rPr>
      </w:pPr>
    </w:p>
    <w:p w14:paraId="393AB36C" w14:textId="54E1127F" w:rsidR="0008366F" w:rsidRPr="0046671A" w:rsidRDefault="0008366F" w:rsidP="009201AF">
      <w:pPr>
        <w:pBdr>
          <w:top w:val="nil"/>
          <w:left w:val="nil"/>
          <w:bottom w:val="nil"/>
          <w:right w:val="nil"/>
          <w:between w:val="nil"/>
        </w:pBdr>
        <w:shd w:val="clear" w:color="auto" w:fill="FFFFFF"/>
        <w:spacing w:line="480" w:lineRule="auto"/>
        <w:rPr>
          <w:rFonts w:eastAsia="Calibri"/>
          <w:color w:val="222222"/>
        </w:rPr>
      </w:pPr>
      <w:r w:rsidRPr="0046671A">
        <w:rPr>
          <w:rFonts w:eastAsia="Calibri"/>
          <w:color w:val="222222"/>
        </w:rPr>
        <w:t>1984 was still a very oppressive period in South Africa, eight years on from the Soweto uprising and a State of Emergency declared the following year. While it was obvious who the enemy was, there were also ideological differences between the Black Consciousness movement</w:t>
      </w:r>
      <w:r w:rsidR="00612D49" w:rsidRPr="0046671A">
        <w:rPr>
          <w:rFonts w:eastAsia="Calibri"/>
          <w:color w:val="222222"/>
        </w:rPr>
        <w:t xml:space="preserve">, </w:t>
      </w:r>
      <w:r w:rsidRPr="0046671A">
        <w:rPr>
          <w:rFonts w:eastAsia="Calibri"/>
          <w:color w:val="222222"/>
        </w:rPr>
        <w:t>aligned with the P</w:t>
      </w:r>
      <w:r w:rsidR="00612D49" w:rsidRPr="0046671A">
        <w:rPr>
          <w:rFonts w:eastAsia="Calibri"/>
          <w:color w:val="222222"/>
        </w:rPr>
        <w:t xml:space="preserve">an </w:t>
      </w:r>
      <w:r w:rsidRPr="0046671A">
        <w:rPr>
          <w:rFonts w:eastAsia="Calibri"/>
          <w:color w:val="222222"/>
        </w:rPr>
        <w:t>A</w:t>
      </w:r>
      <w:r w:rsidR="00612D49" w:rsidRPr="0046671A">
        <w:rPr>
          <w:rFonts w:eastAsia="Calibri"/>
          <w:color w:val="222222"/>
        </w:rPr>
        <w:t xml:space="preserve">frican </w:t>
      </w:r>
      <w:r w:rsidRPr="0046671A">
        <w:rPr>
          <w:rFonts w:eastAsia="Calibri"/>
          <w:color w:val="222222"/>
        </w:rPr>
        <w:t>C</w:t>
      </w:r>
      <w:r w:rsidR="00612D49" w:rsidRPr="0046671A">
        <w:rPr>
          <w:rFonts w:eastAsia="Calibri"/>
          <w:color w:val="222222"/>
        </w:rPr>
        <w:t>ongress (PAC</w:t>
      </w:r>
      <w:r w:rsidRPr="0046671A">
        <w:rPr>
          <w:rFonts w:eastAsia="Calibri"/>
          <w:color w:val="222222"/>
        </w:rPr>
        <w:t xml:space="preserve">) and the </w:t>
      </w:r>
      <w:r w:rsidR="00612D49" w:rsidRPr="0046671A">
        <w:rPr>
          <w:rFonts w:eastAsia="Calibri"/>
          <w:color w:val="222222"/>
        </w:rPr>
        <w:t xml:space="preserve">African </w:t>
      </w:r>
      <w:r w:rsidRPr="0046671A">
        <w:rPr>
          <w:rFonts w:eastAsia="Calibri"/>
          <w:color w:val="222222"/>
        </w:rPr>
        <w:t>N</w:t>
      </w:r>
      <w:r w:rsidR="00612D49" w:rsidRPr="0046671A">
        <w:rPr>
          <w:rFonts w:eastAsia="Calibri"/>
          <w:color w:val="222222"/>
        </w:rPr>
        <w:t xml:space="preserve">ational </w:t>
      </w:r>
      <w:r w:rsidRPr="0046671A">
        <w:rPr>
          <w:rFonts w:eastAsia="Calibri"/>
          <w:color w:val="222222"/>
        </w:rPr>
        <w:t>C</w:t>
      </w:r>
      <w:r w:rsidR="00612D49" w:rsidRPr="0046671A">
        <w:rPr>
          <w:rFonts w:eastAsia="Calibri"/>
          <w:color w:val="222222"/>
        </w:rPr>
        <w:t>ongress (ANC)</w:t>
      </w:r>
      <w:r w:rsidRPr="0046671A">
        <w:rPr>
          <w:rFonts w:eastAsia="Calibri"/>
          <w:color w:val="222222"/>
        </w:rPr>
        <w:t xml:space="preserve">, which also played out in cultural movements at the time. 1984 was also the year of the opening of the Carnegie Commission exhibition of photography, </w:t>
      </w:r>
      <w:r w:rsidRPr="0046671A">
        <w:rPr>
          <w:rFonts w:eastAsia="Calibri"/>
          <w:i/>
          <w:iCs/>
          <w:color w:val="222222"/>
        </w:rPr>
        <w:t xml:space="preserve">South Africa: The </w:t>
      </w:r>
      <w:r w:rsidRPr="0046671A">
        <w:rPr>
          <w:rFonts w:eastAsia="Calibri"/>
          <w:i/>
          <w:iCs/>
          <w:color w:val="222222"/>
        </w:rPr>
        <w:lastRenderedPageBreak/>
        <w:t>Cordoned Heart</w:t>
      </w:r>
      <w:r w:rsidRPr="0046671A">
        <w:rPr>
          <w:rFonts w:eastAsia="Calibri"/>
          <w:color w:val="222222"/>
        </w:rPr>
        <w:t>. Two years previously, the </w:t>
      </w:r>
      <w:r w:rsidRPr="0046671A">
        <w:rPr>
          <w:rFonts w:eastAsia="Calibri"/>
          <w:i/>
          <w:iCs/>
          <w:color w:val="222222"/>
        </w:rPr>
        <w:t>Culture and Resistance Festival</w:t>
      </w:r>
      <w:r w:rsidRPr="0046671A">
        <w:rPr>
          <w:rFonts w:eastAsia="Calibri"/>
          <w:color w:val="222222"/>
        </w:rPr>
        <w:t xml:space="preserve"> in Gaborone, Botswana brought together South African exiled cultural workers in the struggle against apartheid. It was organised by </w:t>
      </w:r>
      <w:proofErr w:type="spellStart"/>
      <w:r w:rsidRPr="0046671A">
        <w:rPr>
          <w:rFonts w:eastAsia="Calibri"/>
          <w:color w:val="222222"/>
        </w:rPr>
        <w:t>Medu</w:t>
      </w:r>
      <w:proofErr w:type="spellEnd"/>
      <w:r w:rsidRPr="0046671A">
        <w:rPr>
          <w:rFonts w:eastAsia="Calibri"/>
          <w:color w:val="222222"/>
        </w:rPr>
        <w:t xml:space="preserve"> Arts Ensemble </w:t>
      </w:r>
      <w:r w:rsidR="00612D49" w:rsidRPr="0046671A">
        <w:rPr>
          <w:rFonts w:eastAsia="Calibri"/>
          <w:color w:val="222222"/>
        </w:rPr>
        <w:t>(</w:t>
      </w:r>
      <w:r w:rsidRPr="0046671A">
        <w:rPr>
          <w:rFonts w:eastAsia="Calibri"/>
          <w:color w:val="222222"/>
        </w:rPr>
        <w:t xml:space="preserve">supported by the ANC) who formed in the aftermath of the Soweto Uprisings. Members Thami </w:t>
      </w:r>
      <w:proofErr w:type="spellStart"/>
      <w:r w:rsidRPr="0046671A">
        <w:rPr>
          <w:rFonts w:eastAsia="Calibri"/>
          <w:color w:val="222222"/>
        </w:rPr>
        <w:t>Mnyele</w:t>
      </w:r>
      <w:proofErr w:type="spellEnd"/>
      <w:r w:rsidRPr="0046671A">
        <w:rPr>
          <w:rFonts w:eastAsia="Calibri"/>
          <w:color w:val="222222"/>
        </w:rPr>
        <w:t xml:space="preserve">, Mike Hamlyn, George and </w:t>
      </w:r>
      <w:proofErr w:type="spellStart"/>
      <w:r w:rsidRPr="0046671A">
        <w:rPr>
          <w:rFonts w:eastAsia="Calibri"/>
          <w:color w:val="222222"/>
        </w:rPr>
        <w:t>Lindi</w:t>
      </w:r>
      <w:proofErr w:type="spellEnd"/>
      <w:r w:rsidRPr="0046671A">
        <w:rPr>
          <w:rFonts w:eastAsia="Calibri"/>
          <w:color w:val="222222"/>
        </w:rPr>
        <w:t xml:space="preserve"> </w:t>
      </w:r>
      <w:proofErr w:type="spellStart"/>
      <w:r w:rsidRPr="0046671A">
        <w:rPr>
          <w:rFonts w:eastAsia="Calibri"/>
          <w:color w:val="222222"/>
        </w:rPr>
        <w:t>Phahle</w:t>
      </w:r>
      <w:proofErr w:type="spellEnd"/>
      <w:r w:rsidRPr="0046671A">
        <w:rPr>
          <w:rFonts w:eastAsia="Calibri"/>
          <w:color w:val="222222"/>
        </w:rPr>
        <w:t xml:space="preserve"> were among those killed by the South African Defence Force in 1985. In that year, the South African government passed a new constitution in which there were to be three separate houses for ‘Whites, </w:t>
      </w:r>
      <w:proofErr w:type="gramStart"/>
      <w:r w:rsidRPr="0046671A">
        <w:rPr>
          <w:rFonts w:eastAsia="Calibri"/>
          <w:color w:val="222222"/>
        </w:rPr>
        <w:t>Coloureds</w:t>
      </w:r>
      <w:proofErr w:type="gramEnd"/>
      <w:r w:rsidRPr="0046671A">
        <w:rPr>
          <w:rFonts w:eastAsia="Calibri"/>
          <w:color w:val="222222"/>
        </w:rPr>
        <w:t xml:space="preserve"> and Indians’, with only limited representation of the latter two. Blacks were expected to have their own parliament. This new constitution resulted in a new surge of violent uprisings nationwide.</w:t>
      </w:r>
    </w:p>
    <w:p w14:paraId="6167F071" w14:textId="77777777" w:rsidR="00612D49" w:rsidRPr="0046671A" w:rsidRDefault="00612D49" w:rsidP="009201AF">
      <w:pPr>
        <w:spacing w:line="480" w:lineRule="auto"/>
        <w:rPr>
          <w:rFonts w:eastAsia="Calibri"/>
          <w:color w:val="000000"/>
        </w:rPr>
      </w:pPr>
    </w:p>
    <w:p w14:paraId="5921C67C" w14:textId="556B8EC2" w:rsidR="00780F95" w:rsidRPr="0046671A" w:rsidRDefault="00612D49" w:rsidP="009201AF">
      <w:pPr>
        <w:spacing w:line="480" w:lineRule="auto"/>
        <w:rPr>
          <w:b/>
          <w:bCs/>
        </w:rPr>
      </w:pPr>
      <w:r w:rsidRPr="0046671A">
        <w:rPr>
          <w:rFonts w:eastAsia="Calibri"/>
          <w:b/>
          <w:bCs/>
          <w:color w:val="000000"/>
        </w:rPr>
        <w:t xml:space="preserve">Part 1: </w:t>
      </w:r>
      <w:r w:rsidR="005C1286" w:rsidRPr="0046671A">
        <w:rPr>
          <w:b/>
          <w:bCs/>
        </w:rPr>
        <w:t>Intimate sociality</w:t>
      </w:r>
      <w:r w:rsidR="00E00358" w:rsidRPr="0046671A">
        <w:rPr>
          <w:b/>
          <w:bCs/>
        </w:rPr>
        <w:t xml:space="preserve"> </w:t>
      </w:r>
      <w:r w:rsidR="00245E80" w:rsidRPr="0046671A">
        <w:rPr>
          <w:b/>
          <w:bCs/>
        </w:rPr>
        <w:t>in the ordinary impasse</w:t>
      </w:r>
    </w:p>
    <w:p w14:paraId="4D3A6BD4" w14:textId="1CBC070F" w:rsidR="007B6062" w:rsidRPr="00132191" w:rsidRDefault="00C643E9" w:rsidP="009201AF">
      <w:pPr>
        <w:spacing w:line="480" w:lineRule="auto"/>
      </w:pPr>
      <w:r w:rsidRPr="0046671A">
        <w:t xml:space="preserve">If current experiences of neoliberal arts education are </w:t>
      </w:r>
      <w:r w:rsidR="00E07F3D" w:rsidRPr="0046671A">
        <w:t xml:space="preserve">characterised by </w:t>
      </w:r>
      <w:r w:rsidR="00E00358" w:rsidRPr="0046671A">
        <w:t xml:space="preserve">marketization, privatisation </w:t>
      </w:r>
      <w:r w:rsidR="00E07F3D" w:rsidRPr="0046671A">
        <w:t>and</w:t>
      </w:r>
      <w:r w:rsidR="00E00358" w:rsidRPr="0046671A">
        <w:t xml:space="preserve"> </w:t>
      </w:r>
      <w:r w:rsidR="00C941A2" w:rsidRPr="0046671A">
        <w:t xml:space="preserve">precarious </w:t>
      </w:r>
      <w:r w:rsidR="00E07F3D" w:rsidRPr="0046671A">
        <w:t>professionalisation</w:t>
      </w:r>
      <w:r w:rsidR="009772F1" w:rsidRPr="0046671A">
        <w:t>,</w:t>
      </w:r>
      <w:r w:rsidR="00E07F3D" w:rsidRPr="0046671A">
        <w:t xml:space="preserve"> talk around the dinner tables </w:t>
      </w:r>
      <w:r w:rsidR="00DD44F8" w:rsidRPr="0046671A">
        <w:t xml:space="preserve">about the year 1984 </w:t>
      </w:r>
      <w:r w:rsidR="0009148A" w:rsidRPr="0046671A">
        <w:t>focused on</w:t>
      </w:r>
      <w:r w:rsidR="00E07F3D" w:rsidRPr="0046671A">
        <w:t xml:space="preserve"> informal</w:t>
      </w:r>
      <w:r w:rsidR="00E00358" w:rsidRPr="0046671A">
        <w:t>, social aspects</w:t>
      </w:r>
      <w:r w:rsidR="00E07F3D" w:rsidRPr="0046671A">
        <w:t xml:space="preserve"> of meeting, </w:t>
      </w:r>
      <w:r w:rsidR="00E00358" w:rsidRPr="0046671A">
        <w:t xml:space="preserve">talking, </w:t>
      </w:r>
      <w:proofErr w:type="gramStart"/>
      <w:r w:rsidR="00E00358" w:rsidRPr="0046671A">
        <w:t>partying</w:t>
      </w:r>
      <w:proofErr w:type="gramEnd"/>
      <w:r w:rsidR="00E07F3D" w:rsidRPr="0046671A">
        <w:t xml:space="preserve"> and</w:t>
      </w:r>
      <w:r w:rsidR="00E00358" w:rsidRPr="0046671A">
        <w:t xml:space="preserve"> </w:t>
      </w:r>
      <w:r w:rsidR="001614DA" w:rsidRPr="0046671A">
        <w:t>working</w:t>
      </w:r>
      <w:r w:rsidR="00E00358" w:rsidRPr="0046671A">
        <w:t xml:space="preserve"> together</w:t>
      </w:r>
      <w:r w:rsidR="00E07F3D" w:rsidRPr="0046671A">
        <w:t xml:space="preserve"> (</w:t>
      </w:r>
      <w:r w:rsidR="00ED743B" w:rsidRPr="0046671A">
        <w:t xml:space="preserve">perhaps </w:t>
      </w:r>
      <w:r w:rsidR="00E07F3D" w:rsidRPr="0046671A">
        <w:t xml:space="preserve">also evoked by the dinner format itself). </w:t>
      </w:r>
      <w:r w:rsidR="00D709B7" w:rsidRPr="0046671A">
        <w:rPr>
          <w:rFonts w:eastAsia="Calibri"/>
        </w:rPr>
        <w:t xml:space="preserve">Across all the dinners, </w:t>
      </w:r>
      <w:r w:rsidR="0071070B" w:rsidRPr="0046671A">
        <w:rPr>
          <w:rFonts w:eastAsia="Calibri"/>
        </w:rPr>
        <w:t>guests</w:t>
      </w:r>
      <w:r w:rsidR="00D709B7" w:rsidRPr="0046671A">
        <w:rPr>
          <w:rFonts w:eastAsia="Calibri"/>
        </w:rPr>
        <w:t xml:space="preserve"> referred to informal, collective, workshop-based, cross-artform collaborations</w:t>
      </w:r>
      <w:r w:rsidR="00730DAF" w:rsidRPr="0046671A">
        <w:rPr>
          <w:rFonts w:eastAsia="Calibri"/>
        </w:rPr>
        <w:t xml:space="preserve"> </w:t>
      </w:r>
      <w:r w:rsidR="00D709B7" w:rsidRPr="0046671A">
        <w:rPr>
          <w:rFonts w:eastAsia="Calibri"/>
        </w:rPr>
        <w:t xml:space="preserve">in contexts where formal arts education was </w:t>
      </w:r>
      <w:r w:rsidR="00C062EC" w:rsidRPr="0046671A">
        <w:rPr>
          <w:rFonts w:eastAsia="Calibri"/>
        </w:rPr>
        <w:t xml:space="preserve">non-existent, </w:t>
      </w:r>
      <w:r w:rsidR="00612D49" w:rsidRPr="0046671A">
        <w:rPr>
          <w:rFonts w:eastAsia="Calibri"/>
        </w:rPr>
        <w:t>inaccessible,</w:t>
      </w:r>
      <w:r w:rsidR="00D709B7" w:rsidRPr="0046671A">
        <w:rPr>
          <w:rFonts w:eastAsia="Calibri"/>
        </w:rPr>
        <w:t xml:space="preserve"> or unsatisfactory. </w:t>
      </w:r>
      <w:r w:rsidR="00E07F3D" w:rsidRPr="0046671A">
        <w:t>These</w:t>
      </w:r>
      <w:r w:rsidR="00E00358" w:rsidRPr="0046671A">
        <w:t xml:space="preserve"> convivial </w:t>
      </w:r>
      <w:r w:rsidR="00E07F3D" w:rsidRPr="0046671A">
        <w:t xml:space="preserve">examples </w:t>
      </w:r>
      <w:r w:rsidR="00E00358" w:rsidRPr="0046671A">
        <w:t>of self and collective forms of knowledge productio</w:t>
      </w:r>
      <w:r w:rsidR="0009148A" w:rsidRPr="0046671A">
        <w:t>n</w:t>
      </w:r>
      <w:r w:rsidR="00E00358" w:rsidRPr="0046671A">
        <w:t xml:space="preserve"> </w:t>
      </w:r>
      <w:r w:rsidR="00E07F3D" w:rsidRPr="0046671A">
        <w:t xml:space="preserve">and </w:t>
      </w:r>
      <w:r w:rsidR="00E00358" w:rsidRPr="0046671A">
        <w:t>conscious</w:t>
      </w:r>
      <w:r w:rsidR="009772F1" w:rsidRPr="0046671A">
        <w:t>ness</w:t>
      </w:r>
      <w:r w:rsidR="00E00358" w:rsidRPr="0046671A">
        <w:t xml:space="preserve"> raising</w:t>
      </w:r>
      <w:r w:rsidR="00E07F3D" w:rsidRPr="0046671A">
        <w:t xml:space="preserve"> </w:t>
      </w:r>
      <w:r w:rsidR="0009148A" w:rsidRPr="0046671A">
        <w:t>could</w:t>
      </w:r>
      <w:r w:rsidR="00E07F3D" w:rsidRPr="0046671A">
        <w:t xml:space="preserve"> be heard in the recollections of tea parties in </w:t>
      </w:r>
      <w:r w:rsidR="001614DA" w:rsidRPr="0046671A">
        <w:t>Johannesburg, where</w:t>
      </w:r>
      <w:r w:rsidR="00E07F3D" w:rsidRPr="0046671A">
        <w:t xml:space="preserve"> banned books were shared</w:t>
      </w:r>
      <w:r w:rsidR="001614DA" w:rsidRPr="0046671A">
        <w:t>,</w:t>
      </w:r>
      <w:r w:rsidR="00E07F3D" w:rsidRPr="0046671A">
        <w:t xml:space="preserve"> travelling to</w:t>
      </w:r>
      <w:r w:rsidR="00711BD5" w:rsidRPr="0046671A">
        <w:t xml:space="preserve"> radical</w:t>
      </w:r>
      <w:r w:rsidR="00E07F3D" w:rsidRPr="0046671A">
        <w:t xml:space="preserve"> theatre workshops in Manilla or </w:t>
      </w:r>
      <w:r w:rsidR="00711BD5" w:rsidRPr="0046671A">
        <w:t>risking</w:t>
      </w:r>
      <w:r w:rsidR="0009148A" w:rsidRPr="0046671A">
        <w:t xml:space="preserve"> arrest</w:t>
      </w:r>
      <w:r w:rsidR="00711BD5" w:rsidRPr="0046671A">
        <w:t xml:space="preserve"> </w:t>
      </w:r>
      <w:r w:rsidR="00E07F3D" w:rsidRPr="0046671A">
        <w:t xml:space="preserve">riding around </w:t>
      </w:r>
      <w:r w:rsidR="00EE2900" w:rsidRPr="0046671A">
        <w:t>o</w:t>
      </w:r>
      <w:r w:rsidR="00E07F3D" w:rsidRPr="0046671A">
        <w:t>n a</w:t>
      </w:r>
      <w:r w:rsidR="00ED743B" w:rsidRPr="0046671A">
        <w:t xml:space="preserve"> horse drawn</w:t>
      </w:r>
      <w:r w:rsidR="00E07F3D" w:rsidRPr="0046671A">
        <w:t xml:space="preserve"> cart selling ceramics in Montevideo. </w:t>
      </w:r>
      <w:r w:rsidR="007B6062" w:rsidRPr="0046671A">
        <w:t>As Berlant wr</w:t>
      </w:r>
      <w:r w:rsidR="00612D49" w:rsidRPr="0046671A">
        <w:t>o</w:t>
      </w:r>
      <w:r w:rsidR="007B6062" w:rsidRPr="0046671A">
        <w:t xml:space="preserve">te: </w:t>
      </w:r>
      <w:r w:rsidR="001117BD">
        <w:t>“</w:t>
      </w:r>
      <w:r w:rsidR="007B6062" w:rsidRPr="0046671A">
        <w:t>intimate sociality [is] another name for the desire for the political</w:t>
      </w:r>
      <w:r w:rsidR="001117BD">
        <w:t>”</w:t>
      </w:r>
      <w:r w:rsidR="007B6062" w:rsidRPr="0046671A">
        <w:t xml:space="preserve"> (</w:t>
      </w:r>
      <w:r w:rsidR="00C062EC" w:rsidRPr="0046671A">
        <w:t>2011</w:t>
      </w:r>
      <w:r w:rsidR="001117BD">
        <w:t>, p</w:t>
      </w:r>
      <w:r w:rsidR="00C9545A">
        <w:t>g</w:t>
      </w:r>
      <w:r w:rsidR="001117BD">
        <w:t>.</w:t>
      </w:r>
      <w:r w:rsidR="00DD0D4B" w:rsidRPr="0046671A">
        <w:t xml:space="preserve"> </w:t>
      </w:r>
      <w:r w:rsidR="007B6062" w:rsidRPr="0046671A">
        <w:t>227).</w:t>
      </w:r>
      <w:r w:rsidR="009772F1" w:rsidRPr="0046671A">
        <w:t xml:space="preserve"> In this section I</w:t>
      </w:r>
      <w:r w:rsidR="00C062EC" w:rsidRPr="0046671A">
        <w:t xml:space="preserve"> firstly share examples of </w:t>
      </w:r>
      <w:r w:rsidR="009772F1" w:rsidRPr="0046671A">
        <w:t>self-organised social arts practices referenced at the dinners</w:t>
      </w:r>
      <w:r w:rsidR="00C062EC" w:rsidRPr="0046671A">
        <w:t xml:space="preserve"> before introducing the inner contradictions</w:t>
      </w:r>
      <w:r w:rsidR="00612D49" w:rsidRPr="0046671A">
        <w:t xml:space="preserve"> o</w:t>
      </w:r>
      <w:r w:rsidR="00DD0D4B" w:rsidRPr="0046671A">
        <w:t>f</w:t>
      </w:r>
      <w:r w:rsidR="00C062EC" w:rsidRPr="0046671A">
        <w:t xml:space="preserve"> </w:t>
      </w:r>
      <w:r w:rsidR="009772F1" w:rsidRPr="0046671A">
        <w:t xml:space="preserve">hope and disappointment wrapped up in these activities and finish with a </w:t>
      </w:r>
      <w:r w:rsidR="009772F1" w:rsidRPr="0046671A">
        <w:lastRenderedPageBreak/>
        <w:t>proposal</w:t>
      </w:r>
      <w:r w:rsidR="00C062EC" w:rsidRPr="0046671A">
        <w:t xml:space="preserve"> to think through the </w:t>
      </w:r>
      <w:r w:rsidR="009772F1" w:rsidRPr="0046671A">
        <w:t xml:space="preserve">social aspects of social art practices today as modes of both living in/with the </w:t>
      </w:r>
      <w:r w:rsidR="009772F1" w:rsidRPr="00132191">
        <w:t xml:space="preserve">impasse but also disrupting it. </w:t>
      </w:r>
    </w:p>
    <w:p w14:paraId="1D171B8D" w14:textId="33E85853" w:rsidR="00132191" w:rsidRPr="007F629B" w:rsidRDefault="00132191" w:rsidP="007F629B">
      <w:pPr>
        <w:pStyle w:val="TableStyle2"/>
        <w:rPr>
          <w:rFonts w:ascii="Times New Roman" w:hAnsi="Times New Roman" w:cs="Times New Roman"/>
          <w:sz w:val="24"/>
          <w:szCs w:val="24"/>
        </w:rPr>
      </w:pPr>
      <w:r w:rsidRPr="007F629B">
        <w:rPr>
          <w:rStyle w:val="Hyperlink"/>
          <w:rFonts w:ascii="Times New Roman" w:hAnsi="Times New Roman" w:cs="Times New Roman"/>
          <w:sz w:val="24"/>
          <w:szCs w:val="24"/>
        </w:rPr>
        <w:t>insert Fig 1 here (Montevideo, Uruguay Dinner)</w:t>
      </w:r>
      <w:r w:rsidRPr="007F629B">
        <w:rPr>
          <w:rStyle w:val="Hyperlink"/>
          <w:rFonts w:ascii="Times New Roman" w:hAnsi="Times New Roman" w:cs="Times New Roman"/>
          <w:sz w:val="24"/>
          <w:szCs w:val="24"/>
        </w:rPr>
        <w:br/>
        <w:t xml:space="preserve">Caption: </w:t>
      </w:r>
      <w:r w:rsidRPr="007F629B">
        <w:rPr>
          <w:rStyle w:val="Hyperlink"/>
          <w:rFonts w:ascii="Times New Roman" w:hAnsi="Times New Roman" w:cs="Times New Roman"/>
          <w:i/>
          <w:iCs/>
          <w:sz w:val="24"/>
          <w:szCs w:val="24"/>
        </w:rPr>
        <w:t>1984 Dinner: Montevideo</w:t>
      </w:r>
      <w:r w:rsidRPr="007F629B">
        <w:rPr>
          <w:rStyle w:val="Hyperlink"/>
          <w:rFonts w:ascii="Times New Roman" w:hAnsi="Times New Roman" w:cs="Times New Roman"/>
          <w:sz w:val="24"/>
          <w:szCs w:val="24"/>
        </w:rPr>
        <w:t xml:space="preserve"> (2015), Sophie Hope with </w:t>
      </w:r>
      <w:r w:rsidRPr="007F629B">
        <w:rPr>
          <w:rFonts w:ascii="Times New Roman" w:eastAsia="Calibri" w:hAnsi="Times New Roman" w:cs="Times New Roman"/>
          <w:sz w:val="24"/>
          <w:szCs w:val="24"/>
        </w:rPr>
        <w:t>Ana Laura Lopes de la Torre, Gonzalo</w:t>
      </w:r>
      <w:r>
        <w:rPr>
          <w:rFonts w:ascii="Times New Roman" w:eastAsia="Calibri" w:hAnsi="Times New Roman" w:cs="Times New Roman"/>
          <w:sz w:val="24"/>
          <w:szCs w:val="24"/>
        </w:rPr>
        <w:t xml:space="preserve"> and guests: </w:t>
      </w:r>
      <w:r w:rsidRPr="009A3557">
        <w:rPr>
          <w:rFonts w:ascii="Times New Roman" w:eastAsiaTheme="minorHAnsi" w:hAnsi="Times New Roman" w:cs="Times New Roman"/>
          <w:sz w:val="24"/>
          <w:szCs w:val="24"/>
          <w:lang w:eastAsia="en-US"/>
        </w:rPr>
        <w:t>Javier Alonso</w:t>
      </w:r>
      <w:r>
        <w:rPr>
          <w:rFonts w:ascii="Times New Roman" w:eastAsiaTheme="minorHAnsi" w:hAnsi="Times New Roman" w:cs="Times New Roman"/>
          <w:sz w:val="24"/>
          <w:szCs w:val="24"/>
          <w:lang w:eastAsia="en-US"/>
        </w:rPr>
        <w:t xml:space="preserve">, </w:t>
      </w:r>
      <w:r w:rsidRPr="009A3557">
        <w:rPr>
          <w:rFonts w:ascii="Times New Roman" w:eastAsiaTheme="minorHAnsi" w:hAnsi="Times New Roman" w:cs="Times New Roman"/>
          <w:sz w:val="24"/>
          <w:szCs w:val="24"/>
          <w:lang w:eastAsia="en-US"/>
        </w:rPr>
        <w:t xml:space="preserve">Claudia </w:t>
      </w:r>
      <w:proofErr w:type="spellStart"/>
      <w:r w:rsidRPr="009A3557">
        <w:rPr>
          <w:rFonts w:ascii="Times New Roman" w:eastAsiaTheme="minorHAnsi" w:hAnsi="Times New Roman" w:cs="Times New Roman"/>
          <w:sz w:val="24"/>
          <w:szCs w:val="24"/>
          <w:lang w:eastAsia="en-US"/>
        </w:rPr>
        <w:t>Anselmi</w:t>
      </w:r>
      <w:proofErr w:type="spellEnd"/>
      <w:r w:rsidRPr="009A3557">
        <w:rPr>
          <w:rFonts w:ascii="Times New Roman" w:eastAsiaTheme="minorHAnsi" w:hAnsi="Times New Roman" w:cs="Times New Roman"/>
          <w:sz w:val="24"/>
          <w:szCs w:val="24"/>
          <w:lang w:eastAsia="en-US"/>
        </w:rPr>
        <w:t xml:space="preserve">, Hector </w:t>
      </w:r>
      <w:proofErr w:type="spellStart"/>
      <w:r w:rsidRPr="009A3557">
        <w:rPr>
          <w:rFonts w:ascii="Times New Roman" w:eastAsiaTheme="minorHAnsi" w:hAnsi="Times New Roman" w:cs="Times New Roman"/>
          <w:sz w:val="24"/>
          <w:szCs w:val="24"/>
          <w:lang w:eastAsia="en-US"/>
        </w:rPr>
        <w:t>Bardanca</w:t>
      </w:r>
      <w:proofErr w:type="spellEnd"/>
      <w:r w:rsidRPr="009A3557">
        <w:rPr>
          <w:rFonts w:ascii="Times New Roman" w:eastAsiaTheme="minorHAnsi" w:hAnsi="Times New Roman" w:cs="Times New Roman"/>
          <w:sz w:val="24"/>
          <w:szCs w:val="24"/>
          <w:lang w:eastAsia="en-US"/>
        </w:rPr>
        <w:t xml:space="preserve">, Beatriz </w:t>
      </w:r>
      <w:proofErr w:type="spellStart"/>
      <w:r w:rsidRPr="009A3557">
        <w:rPr>
          <w:rFonts w:ascii="Times New Roman" w:eastAsiaTheme="minorHAnsi" w:hAnsi="Times New Roman" w:cs="Times New Roman"/>
          <w:sz w:val="24"/>
          <w:szCs w:val="24"/>
          <w:lang w:eastAsia="en-US"/>
        </w:rPr>
        <w:t>Battione</w:t>
      </w:r>
      <w:proofErr w:type="spellEnd"/>
      <w:r>
        <w:rPr>
          <w:rFonts w:ascii="Times New Roman" w:eastAsiaTheme="minorHAnsi" w:hAnsi="Times New Roman" w:cs="Times New Roman"/>
          <w:sz w:val="24"/>
          <w:szCs w:val="24"/>
          <w:lang w:eastAsia="en-US"/>
        </w:rPr>
        <w:t xml:space="preserve">, </w:t>
      </w:r>
      <w:proofErr w:type="spellStart"/>
      <w:r w:rsidRPr="007F629B">
        <w:rPr>
          <w:rFonts w:ascii="Times New Roman" w:eastAsiaTheme="minorHAnsi" w:hAnsi="Times New Roman" w:cs="Times New Roman"/>
          <w:sz w:val="24"/>
          <w:szCs w:val="24"/>
          <w:lang w:eastAsia="en-US"/>
        </w:rPr>
        <w:t>Pepi</w:t>
      </w:r>
      <w:proofErr w:type="spellEnd"/>
      <w:r w:rsidRPr="007F629B">
        <w:rPr>
          <w:rFonts w:ascii="Times New Roman" w:eastAsiaTheme="minorHAnsi" w:hAnsi="Times New Roman" w:cs="Times New Roman"/>
          <w:sz w:val="24"/>
          <w:szCs w:val="24"/>
          <w:lang w:eastAsia="en-US"/>
        </w:rPr>
        <w:t xml:space="preserve"> </w:t>
      </w:r>
      <w:proofErr w:type="spellStart"/>
      <w:r w:rsidRPr="007F629B">
        <w:rPr>
          <w:rFonts w:ascii="Times New Roman" w:eastAsiaTheme="minorHAnsi" w:hAnsi="Times New Roman" w:cs="Times New Roman"/>
          <w:sz w:val="24"/>
          <w:szCs w:val="24"/>
          <w:lang w:eastAsia="en-US"/>
        </w:rPr>
        <w:t>Goncalvez</w:t>
      </w:r>
      <w:proofErr w:type="spellEnd"/>
      <w:r w:rsidRPr="007F629B">
        <w:rPr>
          <w:rFonts w:ascii="Times New Roman" w:eastAsiaTheme="minorHAnsi" w:hAnsi="Times New Roman" w:cs="Times New Roman"/>
          <w:sz w:val="24"/>
          <w:szCs w:val="24"/>
          <w:lang w:eastAsia="en-US"/>
        </w:rPr>
        <w:t xml:space="preserve">, </w:t>
      </w:r>
      <w:r w:rsidRPr="009A3557">
        <w:rPr>
          <w:rFonts w:ascii="Times New Roman" w:eastAsiaTheme="minorHAnsi" w:hAnsi="Times New Roman" w:cs="Times New Roman"/>
          <w:sz w:val="24"/>
          <w:szCs w:val="24"/>
          <w:lang w:eastAsia="en-US"/>
        </w:rPr>
        <w:t>Diana Mines</w:t>
      </w:r>
      <w:proofErr w:type="gramStart"/>
      <w:r w:rsidRPr="009A3557">
        <w:rPr>
          <w:rFonts w:ascii="Times New Roman" w:eastAsiaTheme="minorHAnsi" w:hAnsi="Times New Roman" w:cs="Times New Roman"/>
          <w:sz w:val="24"/>
          <w:szCs w:val="24"/>
          <w:lang w:eastAsia="en-US"/>
        </w:rPr>
        <w:t xml:space="preserve">, </w:t>
      </w:r>
      <w:r w:rsidRPr="007F629B">
        <w:rPr>
          <w:rFonts w:ascii="Times New Roman" w:eastAsiaTheme="minorHAnsi" w:hAnsi="Times New Roman" w:cs="Times New Roman"/>
          <w:sz w:val="24"/>
          <w:szCs w:val="24"/>
          <w:lang w:eastAsia="en-US"/>
        </w:rPr>
        <w:t>,</w:t>
      </w:r>
      <w:proofErr w:type="gramEnd"/>
      <w:r w:rsidRPr="007F629B">
        <w:rPr>
          <w:rFonts w:ascii="Times New Roman" w:eastAsiaTheme="minorHAnsi" w:hAnsi="Times New Roman" w:cs="Times New Roman"/>
          <w:sz w:val="24"/>
          <w:szCs w:val="24"/>
          <w:lang w:eastAsia="en-US"/>
        </w:rPr>
        <w:t xml:space="preserve"> Esteban Schroeder, </w:t>
      </w:r>
      <w:r w:rsidRPr="009A3557">
        <w:rPr>
          <w:rFonts w:ascii="Times New Roman" w:eastAsiaTheme="minorHAnsi" w:hAnsi="Times New Roman" w:cs="Times New Roman"/>
          <w:sz w:val="24"/>
          <w:szCs w:val="24"/>
          <w:lang w:eastAsia="en-US"/>
        </w:rPr>
        <w:t xml:space="preserve">Carlos Seveso, Santiago </w:t>
      </w:r>
      <w:proofErr w:type="spellStart"/>
      <w:r w:rsidRPr="009A3557">
        <w:rPr>
          <w:rFonts w:ascii="Times New Roman" w:eastAsiaTheme="minorHAnsi" w:hAnsi="Times New Roman" w:cs="Times New Roman"/>
          <w:sz w:val="24"/>
          <w:szCs w:val="24"/>
          <w:lang w:eastAsia="en-US"/>
        </w:rPr>
        <w:t>Tavella</w:t>
      </w:r>
      <w:proofErr w:type="spellEnd"/>
      <w:r>
        <w:rPr>
          <w:rFonts w:ascii="Times New Roman" w:eastAsiaTheme="minorHAnsi" w:hAnsi="Times New Roman" w:cs="Times New Roman"/>
          <w:sz w:val="24"/>
          <w:szCs w:val="24"/>
          <w:lang w:eastAsia="en-US"/>
        </w:rPr>
        <w:t xml:space="preserve"> and </w:t>
      </w:r>
      <w:proofErr w:type="spellStart"/>
      <w:r w:rsidRPr="009A3557">
        <w:rPr>
          <w:rFonts w:ascii="Times New Roman" w:eastAsia="Calibri" w:hAnsi="Times New Roman" w:cs="Times New Roman"/>
          <w:sz w:val="24"/>
          <w:szCs w:val="24"/>
        </w:rPr>
        <w:t>Vicci</w:t>
      </w:r>
      <w:proofErr w:type="spellEnd"/>
      <w:r w:rsidRPr="009A3557">
        <w:rPr>
          <w:rFonts w:ascii="Times New Roman" w:eastAsia="Calibri" w:hAnsi="Times New Roman" w:cs="Times New Roman"/>
          <w:sz w:val="24"/>
          <w:szCs w:val="24"/>
        </w:rPr>
        <w:t xml:space="preserve"> </w:t>
      </w:r>
      <w:r w:rsidRPr="009A3557">
        <w:rPr>
          <w:rFonts w:ascii="Times New Roman" w:eastAsiaTheme="minorHAnsi" w:hAnsi="Times New Roman" w:cs="Times New Roman"/>
          <w:sz w:val="24"/>
          <w:szCs w:val="24"/>
          <w:lang w:eastAsia="en-US"/>
        </w:rPr>
        <w:t>Alfredo Torres</w:t>
      </w:r>
      <w:r w:rsidRPr="007F629B">
        <w:rPr>
          <w:rStyle w:val="Hyperlink"/>
          <w:rFonts w:ascii="Times New Roman" w:hAnsi="Times New Roman" w:cs="Times New Roman"/>
          <w:sz w:val="24"/>
          <w:szCs w:val="24"/>
        </w:rPr>
        <w:t>. Credit: Sophie Hope</w:t>
      </w:r>
    </w:p>
    <w:p w14:paraId="3EA76350" w14:textId="77777777" w:rsidR="009772F1" w:rsidRPr="00132191" w:rsidRDefault="009772F1" w:rsidP="009201AF">
      <w:pPr>
        <w:spacing w:line="480" w:lineRule="auto"/>
      </w:pPr>
    </w:p>
    <w:p w14:paraId="70F9C155" w14:textId="26461687" w:rsidR="009A3709" w:rsidRDefault="00D709B7" w:rsidP="009201AF">
      <w:pPr>
        <w:widowControl w:val="0"/>
        <w:pBdr>
          <w:top w:val="nil"/>
          <w:left w:val="nil"/>
          <w:bottom w:val="nil"/>
          <w:right w:val="nil"/>
          <w:between w:val="nil"/>
        </w:pBdr>
        <w:spacing w:after="200" w:line="480" w:lineRule="auto"/>
        <w:rPr>
          <w:rFonts w:eastAsia="Calibri"/>
          <w:color w:val="000000"/>
        </w:rPr>
      </w:pPr>
      <w:r w:rsidRPr="0046671A">
        <w:rPr>
          <w:rFonts w:eastAsia="Calibri"/>
          <w:color w:val="000000"/>
        </w:rPr>
        <w:t>At the dinner in London, Sonia Boyce referred to how there was “a lot of stuff happening amongst black artists”</w:t>
      </w:r>
      <w:r w:rsidR="00132191">
        <w:rPr>
          <w:rFonts w:eastAsia="Calibri"/>
          <w:color w:val="000000"/>
        </w:rPr>
        <w:t xml:space="preserve">, </w:t>
      </w:r>
      <w:r w:rsidRPr="0046671A">
        <w:rPr>
          <w:rFonts w:eastAsia="Calibri"/>
          <w:color w:val="000000"/>
        </w:rPr>
        <w:t>and artists were self-organising</w:t>
      </w:r>
      <w:r w:rsidR="00612D49" w:rsidRPr="0046671A">
        <w:rPr>
          <w:rFonts w:eastAsia="Calibri"/>
          <w:color w:val="000000"/>
        </w:rPr>
        <w:t xml:space="preserve">, </w:t>
      </w:r>
      <w:r w:rsidRPr="0046671A">
        <w:rPr>
          <w:rFonts w:eastAsia="Calibri"/>
          <w:color w:val="000000"/>
        </w:rPr>
        <w:t>such as</w:t>
      </w:r>
      <w:r w:rsidR="00FD681C" w:rsidRPr="0046671A">
        <w:rPr>
          <w:rFonts w:eastAsia="Calibri"/>
          <w:color w:val="000000"/>
        </w:rPr>
        <w:t xml:space="preserve"> </w:t>
      </w:r>
      <w:proofErr w:type="spellStart"/>
      <w:r w:rsidRPr="0046671A">
        <w:rPr>
          <w:rFonts w:eastAsia="Calibri"/>
          <w:color w:val="000000"/>
        </w:rPr>
        <w:t>Lubaina</w:t>
      </w:r>
      <w:proofErr w:type="spellEnd"/>
      <w:r w:rsidRPr="0046671A">
        <w:rPr>
          <w:rFonts w:eastAsia="Calibri"/>
          <w:color w:val="000000"/>
        </w:rPr>
        <w:t xml:space="preserve"> </w:t>
      </w:r>
      <w:proofErr w:type="spellStart"/>
      <w:r w:rsidRPr="0046671A">
        <w:rPr>
          <w:rFonts w:eastAsia="Calibri"/>
          <w:color w:val="000000"/>
        </w:rPr>
        <w:t>Himid’s</w:t>
      </w:r>
      <w:proofErr w:type="spellEnd"/>
      <w:r w:rsidRPr="0046671A">
        <w:rPr>
          <w:rFonts w:eastAsia="Calibri"/>
          <w:color w:val="000000"/>
        </w:rPr>
        <w:t xml:space="preserve"> Unrecorded Truths at the Elbow Room</w:t>
      </w:r>
      <w:r w:rsidR="00612D49" w:rsidRPr="0046671A">
        <w:rPr>
          <w:rFonts w:eastAsia="Calibri"/>
          <w:color w:val="000000"/>
        </w:rPr>
        <w:t xml:space="preserve"> (</w:t>
      </w:r>
      <w:r w:rsidR="00FD681C" w:rsidRPr="0046671A">
        <w:t>Diaspora Artists, 2014</w:t>
      </w:r>
      <w:r w:rsidR="00132191">
        <w:t xml:space="preserve"> and </w:t>
      </w:r>
      <w:r w:rsidR="00132191">
        <w:rPr>
          <w:rFonts w:eastAsia="Calibri"/>
          <w:color w:val="000000"/>
        </w:rPr>
        <w:t>Hope, London Dinner, 2011)</w:t>
      </w:r>
      <w:r w:rsidR="00FD681C" w:rsidRPr="0046671A">
        <w:rPr>
          <w:rFonts w:eastAsia="Calibri"/>
          <w:color w:val="000000"/>
          <w:highlight w:val="white"/>
        </w:rPr>
        <w:t xml:space="preserve">. </w:t>
      </w:r>
      <w:r w:rsidRPr="0046671A">
        <w:rPr>
          <w:rFonts w:eastAsia="Calibri"/>
          <w:color w:val="000000"/>
          <w:highlight w:val="white"/>
        </w:rPr>
        <w:t xml:space="preserve">Similarly, at the dinner in Montevideo, many of the guests referred to the collectives they worked with during this period. </w:t>
      </w:r>
      <w:r w:rsidRPr="0046671A">
        <w:rPr>
          <w:rFonts w:eastAsia="Calibri"/>
          <w:color w:val="000000"/>
        </w:rPr>
        <w:t xml:space="preserve">Claudia </w:t>
      </w:r>
      <w:proofErr w:type="spellStart"/>
      <w:r w:rsidRPr="0046671A">
        <w:rPr>
          <w:rFonts w:eastAsia="Calibri"/>
          <w:color w:val="000000"/>
        </w:rPr>
        <w:t>Anselmi</w:t>
      </w:r>
      <w:proofErr w:type="spellEnd"/>
      <w:r w:rsidRPr="0046671A">
        <w:rPr>
          <w:rFonts w:eastAsia="Calibri"/>
          <w:color w:val="000000"/>
        </w:rPr>
        <w:t xml:space="preserve"> remembered how “it was an era of workshops</w:t>
      </w:r>
      <w:r w:rsidR="00C062EC" w:rsidRPr="0046671A">
        <w:rPr>
          <w:rFonts w:eastAsia="Calibri"/>
          <w:color w:val="000000"/>
        </w:rPr>
        <w:t>”</w:t>
      </w:r>
      <w:r w:rsidR="00561EAC">
        <w:rPr>
          <w:rFonts w:eastAsia="Calibri"/>
          <w:color w:val="000000"/>
        </w:rPr>
        <w:t xml:space="preserve"> (Hope, Montevideo Dinner, 2015).</w:t>
      </w:r>
      <w:r w:rsidR="00C062EC" w:rsidRPr="0046671A">
        <w:rPr>
          <w:rFonts w:eastAsia="Calibri"/>
          <w:color w:val="000000"/>
        </w:rPr>
        <w:t xml:space="preserve"> </w:t>
      </w:r>
      <w:r w:rsidRPr="0046671A">
        <w:rPr>
          <w:rFonts w:eastAsia="Calibri"/>
          <w:color w:val="000000"/>
        </w:rPr>
        <w:t>Esteban Schroeder</w:t>
      </w:r>
      <w:r w:rsidRPr="0046671A">
        <w:rPr>
          <w:rFonts w:eastAsia="Calibri"/>
          <w:color w:val="000000"/>
          <w:highlight w:val="white"/>
        </w:rPr>
        <w:t xml:space="preserve"> referred to his work at the </w:t>
      </w:r>
      <w:r w:rsidRPr="0046671A">
        <w:rPr>
          <w:rFonts w:eastAsia="Calibri"/>
          <w:bCs/>
          <w:color w:val="000000"/>
          <w:highlight w:val="white"/>
        </w:rPr>
        <w:t>Centre for Audio-visual Media</w:t>
      </w:r>
      <w:r w:rsidRPr="0046671A">
        <w:rPr>
          <w:rFonts w:eastAsia="Calibri"/>
          <w:color w:val="000000"/>
          <w:highlight w:val="white"/>
        </w:rPr>
        <w:t xml:space="preserve"> (CEMA, a co-operative founded in 1981): “We were self-taught, so we were always learning, educating ourselves, we were conscious of our lack of knowledge”</w:t>
      </w:r>
      <w:r w:rsidR="00561EAC">
        <w:rPr>
          <w:rFonts w:eastAsia="Calibri"/>
          <w:color w:val="000000"/>
        </w:rPr>
        <w:t xml:space="preserve"> (Hope, Montevideo Dinner, 2015).</w:t>
      </w:r>
      <w:r w:rsidRPr="0046671A">
        <w:rPr>
          <w:rFonts w:eastAsia="Calibri"/>
          <w:color w:val="000000"/>
        </w:rPr>
        <w:t xml:space="preserve"> Carlos Seveso</w:t>
      </w:r>
      <w:r w:rsidRPr="0046671A">
        <w:rPr>
          <w:rFonts w:eastAsia="Calibri"/>
          <w:color w:val="000000"/>
          <w:highlight w:val="white"/>
        </w:rPr>
        <w:t xml:space="preserve"> recalled his work with </w:t>
      </w:r>
      <w:proofErr w:type="spellStart"/>
      <w:r w:rsidRPr="0046671A">
        <w:rPr>
          <w:rFonts w:eastAsia="Calibri"/>
          <w:bCs/>
          <w:color w:val="000000"/>
          <w:highlight w:val="white"/>
        </w:rPr>
        <w:t>Ediciones</w:t>
      </w:r>
      <w:proofErr w:type="spellEnd"/>
      <w:r w:rsidRPr="0046671A">
        <w:rPr>
          <w:rFonts w:eastAsia="Calibri"/>
          <w:bCs/>
          <w:color w:val="000000"/>
          <w:highlight w:val="white"/>
        </w:rPr>
        <w:t xml:space="preserve"> de Uno</w:t>
      </w:r>
      <w:r w:rsidRPr="0046671A">
        <w:rPr>
          <w:rFonts w:eastAsia="Calibri"/>
          <w:color w:val="000000"/>
          <w:highlight w:val="white"/>
        </w:rPr>
        <w:t xml:space="preserve"> (a group of poets initiated in the early 1980s): “We started working in a collective way… I was quite wary of the ‘monolingualism’ of the visual arts – to be in contact with a group of friends that did something different: they were poets, editors, and they worked collaboratively”</w:t>
      </w:r>
      <w:r w:rsidR="00561EAC">
        <w:rPr>
          <w:rFonts w:eastAsia="Calibri"/>
          <w:color w:val="000000"/>
          <w:highlight w:val="white"/>
        </w:rPr>
        <w:t xml:space="preserve"> </w:t>
      </w:r>
      <w:r w:rsidR="00561EAC">
        <w:rPr>
          <w:rFonts w:eastAsia="Calibri"/>
          <w:color w:val="000000"/>
        </w:rPr>
        <w:t>(Hope, Montevideo Dinner, 2015).</w:t>
      </w:r>
      <w:r w:rsidRPr="0046671A">
        <w:rPr>
          <w:rFonts w:eastAsia="Calibri"/>
          <w:color w:val="000000"/>
          <w:highlight w:val="white"/>
        </w:rPr>
        <w:t xml:space="preserve"> </w:t>
      </w:r>
      <w:r w:rsidRPr="0046671A">
        <w:rPr>
          <w:rFonts w:eastAsia="Calibri"/>
          <w:color w:val="000000"/>
        </w:rPr>
        <w:t>Alfredo Torres recalled how he “studied in a theatre school, so I couldn’t stand to see visual artists working alone</w:t>
      </w:r>
      <w:r w:rsidR="00EE2900" w:rsidRPr="0046671A">
        <w:rPr>
          <w:rFonts w:eastAsia="Calibri"/>
          <w:color w:val="000000"/>
        </w:rPr>
        <w:t>”</w:t>
      </w:r>
      <w:r w:rsidR="00561EAC">
        <w:rPr>
          <w:rFonts w:eastAsia="Calibri"/>
          <w:color w:val="000000"/>
        </w:rPr>
        <w:t xml:space="preserve"> (Hope, Montevideo Dinner, 2015)</w:t>
      </w:r>
      <w:r w:rsidR="00EE2900" w:rsidRPr="0046671A">
        <w:rPr>
          <w:rFonts w:eastAsia="Calibri"/>
          <w:color w:val="000000"/>
        </w:rPr>
        <w:t xml:space="preserve">, which </w:t>
      </w:r>
      <w:r w:rsidRPr="0046671A">
        <w:rPr>
          <w:rFonts w:eastAsia="Calibri"/>
          <w:color w:val="000000"/>
        </w:rPr>
        <w:t xml:space="preserve">inspired him to form the group </w:t>
      </w:r>
      <w:r w:rsidRPr="0046671A">
        <w:rPr>
          <w:rFonts w:eastAsia="Calibri"/>
          <w:bCs/>
          <w:color w:val="000000"/>
        </w:rPr>
        <w:t>Axioma</w:t>
      </w:r>
      <w:r w:rsidR="00FD681C" w:rsidRPr="0046671A">
        <w:rPr>
          <w:rFonts w:eastAsia="Calibri"/>
          <w:bCs/>
          <w:color w:val="000000"/>
        </w:rPr>
        <w:t xml:space="preserve"> (</w:t>
      </w:r>
      <w:proofErr w:type="spellStart"/>
      <w:r w:rsidR="00FD681C" w:rsidRPr="0046671A">
        <w:rPr>
          <w:rFonts w:eastAsia="Calibri"/>
          <w:bCs/>
          <w:color w:val="000000"/>
        </w:rPr>
        <w:t>Puchet</w:t>
      </w:r>
      <w:proofErr w:type="spellEnd"/>
      <w:r w:rsidR="00FD681C" w:rsidRPr="0046671A">
        <w:rPr>
          <w:rFonts w:eastAsia="Calibri"/>
          <w:bCs/>
          <w:color w:val="000000"/>
        </w:rPr>
        <w:t>, 2014).</w:t>
      </w:r>
      <w:r w:rsidR="00FD681C" w:rsidRPr="0046671A">
        <w:rPr>
          <w:rFonts w:eastAsia="Calibri"/>
          <w:color w:val="000000"/>
        </w:rPr>
        <w:t xml:space="preserve"> </w:t>
      </w:r>
      <w:proofErr w:type="spellStart"/>
      <w:r w:rsidR="009A3709" w:rsidRPr="0046671A">
        <w:rPr>
          <w:rFonts w:eastAsia="Calibri"/>
          <w:color w:val="000000"/>
        </w:rPr>
        <w:t>Pepi</w:t>
      </w:r>
      <w:proofErr w:type="spellEnd"/>
      <w:r w:rsidR="009A3709" w:rsidRPr="0046671A">
        <w:rPr>
          <w:rFonts w:eastAsia="Calibri"/>
          <w:color w:val="000000"/>
        </w:rPr>
        <w:t xml:space="preserve"> </w:t>
      </w:r>
      <w:proofErr w:type="spellStart"/>
      <w:r w:rsidR="009A3709" w:rsidRPr="0046671A">
        <w:rPr>
          <w:rFonts w:eastAsia="Calibri"/>
          <w:color w:val="000000"/>
        </w:rPr>
        <w:t>Goncalvez</w:t>
      </w:r>
      <w:proofErr w:type="spellEnd"/>
      <w:r w:rsidR="009A3709" w:rsidRPr="0046671A">
        <w:rPr>
          <w:rFonts w:eastAsia="Calibri"/>
          <w:color w:val="000000"/>
        </w:rPr>
        <w:t xml:space="preserve"> told stories of the bars she would frequent </w:t>
      </w:r>
      <w:r w:rsidR="0093145B" w:rsidRPr="0046671A">
        <w:rPr>
          <w:rFonts w:eastAsia="Calibri"/>
          <w:color w:val="000000"/>
        </w:rPr>
        <w:t>such as</w:t>
      </w:r>
      <w:r w:rsidR="009A3709" w:rsidRPr="0046671A">
        <w:rPr>
          <w:rFonts w:eastAsia="Calibri"/>
          <w:color w:val="000000"/>
        </w:rPr>
        <w:t xml:space="preserve"> El </w:t>
      </w:r>
      <w:proofErr w:type="spellStart"/>
      <w:r w:rsidR="009A3709" w:rsidRPr="0046671A">
        <w:rPr>
          <w:rFonts w:eastAsia="Calibri"/>
          <w:color w:val="000000"/>
        </w:rPr>
        <w:t>Lobizón</w:t>
      </w:r>
      <w:proofErr w:type="spellEnd"/>
      <w:r w:rsidR="009A3709" w:rsidRPr="0046671A">
        <w:rPr>
          <w:rFonts w:eastAsia="Calibri"/>
          <w:color w:val="000000"/>
        </w:rPr>
        <w:t xml:space="preserve"> (“I had my own table with a nail where I did macramé…”) and </w:t>
      </w:r>
      <w:proofErr w:type="spellStart"/>
      <w:r w:rsidR="009A3709" w:rsidRPr="0046671A">
        <w:rPr>
          <w:rFonts w:eastAsia="Calibri"/>
          <w:color w:val="000000"/>
        </w:rPr>
        <w:t>Sorocabana</w:t>
      </w:r>
      <w:proofErr w:type="spellEnd"/>
      <w:r w:rsidR="009A3709" w:rsidRPr="0046671A">
        <w:rPr>
          <w:rFonts w:eastAsia="Calibri"/>
          <w:color w:val="000000"/>
        </w:rPr>
        <w:t xml:space="preserve"> bar, “</w:t>
      </w:r>
      <w:r w:rsidR="0093145B" w:rsidRPr="0046671A">
        <w:rPr>
          <w:rFonts w:eastAsia="Calibri"/>
          <w:color w:val="000000"/>
        </w:rPr>
        <w:t>b</w:t>
      </w:r>
      <w:r w:rsidR="009A3709" w:rsidRPr="0046671A">
        <w:rPr>
          <w:rFonts w:eastAsia="Calibri"/>
          <w:color w:val="000000"/>
        </w:rPr>
        <w:t>ut no-one ever knew who in the bar was a cop”</w:t>
      </w:r>
      <w:r w:rsidR="00561EAC">
        <w:rPr>
          <w:rFonts w:eastAsia="Calibri"/>
          <w:color w:val="000000"/>
        </w:rPr>
        <w:t xml:space="preserve"> (Hope, Montevideo Dinner, 2015).</w:t>
      </w:r>
      <w:r w:rsidR="009A3709" w:rsidRPr="0046671A">
        <w:rPr>
          <w:rFonts w:eastAsia="Calibri"/>
          <w:color w:val="000000"/>
        </w:rPr>
        <w:t xml:space="preserve"> </w:t>
      </w:r>
      <w:r w:rsidR="0093145B" w:rsidRPr="0046671A">
        <w:rPr>
          <w:rFonts w:eastAsia="Calibri"/>
          <w:color w:val="000000"/>
        </w:rPr>
        <w:t xml:space="preserve">She continued: </w:t>
      </w:r>
      <w:r w:rsidR="009A3709" w:rsidRPr="0046671A">
        <w:rPr>
          <w:rFonts w:eastAsia="Calibri"/>
          <w:color w:val="000000"/>
        </w:rPr>
        <w:t>“I have no idea what I was doing artistically, but politically I was a sponge</w:t>
      </w:r>
      <w:r w:rsidR="00C062EC" w:rsidRPr="0046671A">
        <w:rPr>
          <w:rFonts w:eastAsia="Calibri"/>
          <w:color w:val="000000"/>
        </w:rPr>
        <w:t>”</w:t>
      </w:r>
      <w:r w:rsidR="00561EAC">
        <w:rPr>
          <w:rFonts w:eastAsia="Calibri"/>
          <w:color w:val="000000"/>
        </w:rPr>
        <w:t xml:space="preserve"> (Hope, Montevideo Dinner, 2015).</w:t>
      </w:r>
      <w:r w:rsidR="0093145B" w:rsidRPr="0046671A">
        <w:rPr>
          <w:rFonts w:eastAsia="Calibri"/>
          <w:color w:val="000000"/>
        </w:rPr>
        <w:t xml:space="preserve"> </w:t>
      </w:r>
      <w:r w:rsidR="00956969" w:rsidRPr="0046671A">
        <w:rPr>
          <w:rFonts w:eastAsia="Calibri"/>
          <w:color w:val="000000"/>
        </w:rPr>
        <w:t xml:space="preserve">Javier Alonso talked about his involvement in </w:t>
      </w:r>
      <w:proofErr w:type="spellStart"/>
      <w:r w:rsidR="00956969" w:rsidRPr="0046671A">
        <w:rPr>
          <w:rFonts w:eastAsia="Calibri"/>
          <w:bCs/>
          <w:color w:val="000000"/>
          <w:highlight w:val="white"/>
        </w:rPr>
        <w:t>Cerámica</w:t>
      </w:r>
      <w:proofErr w:type="spellEnd"/>
      <w:r w:rsidR="00956969" w:rsidRPr="0046671A">
        <w:rPr>
          <w:rFonts w:eastAsia="Calibri"/>
          <w:bCs/>
          <w:color w:val="000000"/>
          <w:highlight w:val="white"/>
        </w:rPr>
        <w:t xml:space="preserve"> del </w:t>
      </w:r>
      <w:proofErr w:type="spellStart"/>
      <w:r w:rsidR="00956969" w:rsidRPr="0046671A">
        <w:rPr>
          <w:rFonts w:eastAsia="Calibri"/>
          <w:bCs/>
          <w:color w:val="000000"/>
          <w:highlight w:val="white"/>
        </w:rPr>
        <w:t>Carrito</w:t>
      </w:r>
      <w:proofErr w:type="spellEnd"/>
      <w:r w:rsidR="00956969" w:rsidRPr="0046671A">
        <w:rPr>
          <w:rFonts w:eastAsia="Calibri"/>
          <w:b/>
          <w:color w:val="000000"/>
          <w:highlight w:val="white"/>
        </w:rPr>
        <w:t xml:space="preserve">, </w:t>
      </w:r>
      <w:r w:rsidR="00956969" w:rsidRPr="0046671A">
        <w:rPr>
          <w:rFonts w:eastAsia="Calibri"/>
          <w:color w:val="000000"/>
          <w:highlight w:val="white"/>
        </w:rPr>
        <w:t xml:space="preserve">which he set up </w:t>
      </w:r>
      <w:r w:rsidR="00956969" w:rsidRPr="0046671A">
        <w:rPr>
          <w:rFonts w:eastAsia="Calibri"/>
          <w:color w:val="000000"/>
          <w:highlight w:val="white"/>
        </w:rPr>
        <w:lastRenderedPageBreak/>
        <w:t>with colleagues from the closed art school</w:t>
      </w:r>
      <w:r w:rsidR="00956969" w:rsidRPr="0046671A">
        <w:rPr>
          <w:rFonts w:eastAsia="Calibri"/>
          <w:b/>
          <w:color w:val="000000"/>
          <w:highlight w:val="white"/>
        </w:rPr>
        <w:t>:</w:t>
      </w:r>
      <w:r w:rsidR="00956969" w:rsidRPr="0046671A">
        <w:rPr>
          <w:rFonts w:eastAsia="Calibri"/>
          <w:color w:val="000000"/>
        </w:rPr>
        <w:t xml:space="preserve"> “I never was a solo artist. I was always involved in groups”</w:t>
      </w:r>
      <w:r w:rsidR="00561EAC">
        <w:rPr>
          <w:rFonts w:eastAsia="Calibri"/>
          <w:color w:val="000000"/>
        </w:rPr>
        <w:t xml:space="preserve"> (Hope, Montevideo Dinner, 2015).</w:t>
      </w:r>
      <w:r w:rsidR="00956969" w:rsidRPr="0046671A">
        <w:rPr>
          <w:rFonts w:eastAsia="Calibri"/>
          <w:color w:val="000000"/>
        </w:rPr>
        <w:t xml:space="preserve"> He remembered that year they went around selling ceramics on a horse-drawn cart and “were frequently sent to jail”</w:t>
      </w:r>
      <w:r w:rsidR="00561EAC">
        <w:rPr>
          <w:rFonts w:eastAsia="Calibri"/>
          <w:color w:val="000000"/>
        </w:rPr>
        <w:t xml:space="preserve"> (Hope, Montevideo Dinner, 2015).</w:t>
      </w:r>
      <w:r w:rsidR="00956969" w:rsidRPr="0046671A">
        <w:rPr>
          <w:rFonts w:eastAsia="Calibri"/>
          <w:color w:val="000000"/>
        </w:rPr>
        <w:t xml:space="preserve"> He recalled their contact with the organization of university and high school students who helped family members of imprisoned [people], and that “when there were protests, we got beaten up every day”</w:t>
      </w:r>
      <w:r w:rsidR="00561EAC">
        <w:rPr>
          <w:rFonts w:eastAsia="Calibri"/>
          <w:color w:val="000000"/>
        </w:rPr>
        <w:t xml:space="preserve"> (Hope, Montevideo Dinner, 2015).</w:t>
      </w:r>
      <w:r w:rsidR="00956969" w:rsidRPr="0046671A">
        <w:rPr>
          <w:rFonts w:eastAsia="Calibri"/>
          <w:color w:val="000000"/>
        </w:rPr>
        <w:t xml:space="preserve"> He defined the activit</w:t>
      </w:r>
      <w:r w:rsidR="00C062EC" w:rsidRPr="0046671A">
        <w:rPr>
          <w:rFonts w:eastAsia="Calibri"/>
          <w:color w:val="000000"/>
        </w:rPr>
        <w:t>ies</w:t>
      </w:r>
      <w:r w:rsidR="00956969" w:rsidRPr="0046671A">
        <w:rPr>
          <w:rFonts w:eastAsia="Calibri"/>
          <w:color w:val="000000"/>
        </w:rPr>
        <w:t xml:space="preserve"> that they were carrying out a</w:t>
      </w:r>
      <w:r w:rsidR="00C062EC" w:rsidRPr="0046671A">
        <w:rPr>
          <w:rFonts w:eastAsia="Calibri"/>
          <w:color w:val="000000"/>
        </w:rPr>
        <w:t>s</w:t>
      </w:r>
      <w:r w:rsidR="00956969" w:rsidRPr="0046671A">
        <w:rPr>
          <w:rFonts w:eastAsia="Calibri"/>
          <w:color w:val="000000"/>
        </w:rPr>
        <w:t xml:space="preserve"> “resistance and resilience.”</w:t>
      </w:r>
      <w:r w:rsidR="00FD681C" w:rsidRPr="0046671A">
        <w:rPr>
          <w:rFonts w:eastAsia="Calibri"/>
          <w:color w:val="000000"/>
        </w:rPr>
        <w:t xml:space="preserve"> From his point of view “it was a heroic thing. We joined every student</w:t>
      </w:r>
      <w:r w:rsidR="00C062EC" w:rsidRPr="0046671A">
        <w:rPr>
          <w:rFonts w:eastAsia="Calibri"/>
          <w:color w:val="000000"/>
        </w:rPr>
        <w:t xml:space="preserve"> protest</w:t>
      </w:r>
      <w:r w:rsidR="00561EAC">
        <w:rPr>
          <w:rFonts w:eastAsia="Calibri"/>
          <w:color w:val="000000"/>
        </w:rPr>
        <w:t>” (Hope, Montevideo Dinner, 2015).</w:t>
      </w:r>
      <w:r w:rsidR="00FD681C" w:rsidRPr="0046671A">
        <w:rPr>
          <w:rFonts w:eastAsia="Calibri"/>
          <w:color w:val="000000"/>
        </w:rPr>
        <w:t xml:space="preserve"> </w:t>
      </w:r>
      <w:r w:rsidRPr="0046671A">
        <w:rPr>
          <w:rFonts w:eastAsia="Calibri"/>
          <w:color w:val="000000"/>
        </w:rPr>
        <w:t xml:space="preserve">Beatriz </w:t>
      </w:r>
      <w:proofErr w:type="spellStart"/>
      <w:r w:rsidRPr="0046671A">
        <w:rPr>
          <w:rFonts w:eastAsia="Calibri"/>
          <w:color w:val="000000"/>
        </w:rPr>
        <w:t>Battione</w:t>
      </w:r>
      <w:proofErr w:type="spellEnd"/>
      <w:r w:rsidRPr="0046671A">
        <w:rPr>
          <w:rFonts w:eastAsia="Calibri"/>
          <w:color w:val="000000"/>
        </w:rPr>
        <w:t xml:space="preserve"> recalled how, during the dictatorship years,</w:t>
      </w:r>
      <w:r w:rsidRPr="0046671A">
        <w:rPr>
          <w:rFonts w:eastAsia="Calibri"/>
          <w:i/>
          <w:color w:val="000000"/>
        </w:rPr>
        <w:t xml:space="preserve"> </w:t>
      </w:r>
      <w:r w:rsidRPr="0046671A">
        <w:rPr>
          <w:rFonts w:eastAsia="Calibri"/>
          <w:bCs/>
          <w:iCs/>
          <w:color w:val="000000"/>
        </w:rPr>
        <w:t xml:space="preserve">Club de </w:t>
      </w:r>
      <w:proofErr w:type="spellStart"/>
      <w:r w:rsidRPr="0046671A">
        <w:rPr>
          <w:rFonts w:eastAsia="Calibri"/>
          <w:bCs/>
          <w:iCs/>
          <w:color w:val="000000"/>
        </w:rPr>
        <w:t>Grabado</w:t>
      </w:r>
      <w:proofErr w:type="spellEnd"/>
      <w:r w:rsidRPr="0046671A">
        <w:rPr>
          <w:rFonts w:eastAsia="Calibri"/>
          <w:i/>
          <w:color w:val="000000"/>
        </w:rPr>
        <w:t xml:space="preserve"> </w:t>
      </w:r>
      <w:r w:rsidRPr="0046671A">
        <w:rPr>
          <w:rFonts w:eastAsia="Calibri"/>
          <w:color w:val="000000"/>
        </w:rPr>
        <w:t>[Engraving Club]</w:t>
      </w:r>
      <w:r w:rsidR="00FD681C" w:rsidRPr="0046671A">
        <w:rPr>
          <w:rFonts w:eastAsia="Calibri"/>
          <w:color w:val="000000"/>
        </w:rPr>
        <w:t xml:space="preserve"> (</w:t>
      </w:r>
      <w:proofErr w:type="spellStart"/>
      <w:r w:rsidR="00FD681C" w:rsidRPr="0046671A">
        <w:rPr>
          <w:rFonts w:eastAsia="Calibri"/>
          <w:color w:val="000000"/>
        </w:rPr>
        <w:t>Fossati</w:t>
      </w:r>
      <w:proofErr w:type="spellEnd"/>
      <w:r w:rsidR="00FD681C" w:rsidRPr="0046671A">
        <w:rPr>
          <w:rFonts w:eastAsia="Calibri"/>
          <w:color w:val="000000"/>
        </w:rPr>
        <w:t>, 1966)</w:t>
      </w:r>
      <w:r w:rsidRPr="0046671A">
        <w:rPr>
          <w:rFonts w:eastAsia="Calibri"/>
          <w:color w:val="000000"/>
        </w:rPr>
        <w:t>, was “very important to all of the people who remained part of it. It kept us together, united – rather than each of us being alone in our own houses”</w:t>
      </w:r>
      <w:r w:rsidR="00561EAC">
        <w:rPr>
          <w:rFonts w:eastAsia="Calibri"/>
          <w:color w:val="000000"/>
        </w:rPr>
        <w:t xml:space="preserve"> (Hope, Montevideo Dinner, 2015).</w:t>
      </w:r>
      <w:r w:rsidRPr="0046671A">
        <w:rPr>
          <w:rFonts w:eastAsia="Calibri"/>
          <w:color w:val="000000"/>
        </w:rPr>
        <w:t xml:space="preserve"> </w:t>
      </w:r>
      <w:r w:rsidR="00EE2900" w:rsidRPr="0046671A">
        <w:rPr>
          <w:rFonts w:eastAsia="Calibri"/>
          <w:color w:val="000000"/>
        </w:rPr>
        <w:t>T</w:t>
      </w:r>
      <w:r w:rsidRPr="0046671A">
        <w:rPr>
          <w:rFonts w:eastAsia="Calibri"/>
          <w:color w:val="000000"/>
        </w:rPr>
        <w:t>he club started making connections with other groups, breaking “traditional moulds of engraving, photography, painting”</w:t>
      </w:r>
      <w:r w:rsidR="00561EAC">
        <w:rPr>
          <w:rFonts w:eastAsia="Calibri"/>
          <w:color w:val="000000"/>
        </w:rPr>
        <w:t xml:space="preserve"> (Hope, Montevideo Dinner, 2015).</w:t>
      </w:r>
      <w:r w:rsidRPr="0046671A">
        <w:rPr>
          <w:rFonts w:eastAsia="Calibri"/>
          <w:color w:val="000000"/>
        </w:rPr>
        <w:t xml:space="preserve"> Alfredo also remembered how the club</w:t>
      </w:r>
      <w:r w:rsidRPr="0046671A">
        <w:rPr>
          <w:rFonts w:eastAsia="Calibri"/>
          <w:i/>
          <w:color w:val="000000"/>
        </w:rPr>
        <w:t xml:space="preserve"> </w:t>
      </w:r>
      <w:r w:rsidRPr="0046671A">
        <w:rPr>
          <w:rFonts w:eastAsia="Calibri"/>
          <w:color w:val="000000"/>
        </w:rPr>
        <w:t>“united people from different fields”</w:t>
      </w:r>
      <w:r w:rsidR="00561EAC">
        <w:rPr>
          <w:rFonts w:eastAsia="Calibri"/>
          <w:color w:val="000000"/>
        </w:rPr>
        <w:t xml:space="preserve"> (Hope, Montevideo Dinner, 2015).</w:t>
      </w:r>
      <w:r w:rsidR="009772F1" w:rsidRPr="0046671A">
        <w:rPr>
          <w:rFonts w:eastAsia="Calibri"/>
          <w:color w:val="000000"/>
        </w:rPr>
        <w:t xml:space="preserve"> </w:t>
      </w:r>
      <w:r w:rsidRPr="0046671A">
        <w:rPr>
          <w:rFonts w:eastAsia="Calibri"/>
          <w:color w:val="000000"/>
        </w:rPr>
        <w:t xml:space="preserve">Claudia </w:t>
      </w:r>
      <w:proofErr w:type="spellStart"/>
      <w:r w:rsidRPr="0046671A">
        <w:rPr>
          <w:rFonts w:eastAsia="Calibri"/>
          <w:color w:val="000000"/>
        </w:rPr>
        <w:t>Anselmi</w:t>
      </w:r>
      <w:proofErr w:type="spellEnd"/>
      <w:r w:rsidRPr="0046671A">
        <w:rPr>
          <w:rFonts w:eastAsia="Calibri"/>
          <w:color w:val="000000"/>
        </w:rPr>
        <w:t xml:space="preserve"> joined it in 1980 and recalled how they “shared opinions and grew as a result… there weren’t many places where people could express their opinions freely, without feeling persecuted”</w:t>
      </w:r>
      <w:r w:rsidR="00561EAC">
        <w:rPr>
          <w:rFonts w:eastAsia="Calibri"/>
          <w:color w:val="000000"/>
        </w:rPr>
        <w:t xml:space="preserve"> (Hope, Montevideo Dinner, 2015).</w:t>
      </w:r>
      <w:r w:rsidR="007B6062" w:rsidRPr="0046671A">
        <w:rPr>
          <w:rFonts w:eastAsia="Calibri"/>
          <w:color w:val="000000"/>
        </w:rPr>
        <w:t xml:space="preserve"> </w:t>
      </w:r>
    </w:p>
    <w:p w14:paraId="40CEF42C" w14:textId="5F767456" w:rsidR="00132191" w:rsidRPr="007F629B" w:rsidRDefault="00132191" w:rsidP="007F629B">
      <w:pPr>
        <w:widowControl w:val="0"/>
        <w:pBdr>
          <w:top w:val="nil"/>
          <w:left w:val="nil"/>
          <w:bottom w:val="nil"/>
          <w:right w:val="nil"/>
          <w:between w:val="nil"/>
        </w:pBdr>
        <w:spacing w:after="200" w:line="480" w:lineRule="auto"/>
        <w:rPr>
          <w:rFonts w:eastAsia="Calibri"/>
          <w:color w:val="000000"/>
        </w:rPr>
      </w:pPr>
      <w:r>
        <w:rPr>
          <w:rFonts w:eastAsia="Calibri"/>
          <w:color w:val="000000"/>
        </w:rPr>
        <w:t>Insert Fig 2 (Singapore dinner)</w:t>
      </w:r>
      <w:r>
        <w:rPr>
          <w:rFonts w:eastAsia="Calibri"/>
          <w:color w:val="000000"/>
        </w:rPr>
        <w:br/>
      </w:r>
      <w:r w:rsidRPr="009A3557">
        <w:rPr>
          <w:rStyle w:val="Hyperlink"/>
        </w:rPr>
        <w:t xml:space="preserve">Caption: </w:t>
      </w:r>
      <w:r w:rsidRPr="009A3557">
        <w:rPr>
          <w:rStyle w:val="Hyperlink"/>
          <w:i/>
          <w:iCs/>
        </w:rPr>
        <w:t xml:space="preserve">1984 Dinner: </w:t>
      </w:r>
      <w:r>
        <w:rPr>
          <w:rStyle w:val="Hyperlink"/>
          <w:i/>
          <w:iCs/>
        </w:rPr>
        <w:t>Singapore</w:t>
      </w:r>
      <w:r w:rsidRPr="009A3557">
        <w:rPr>
          <w:rStyle w:val="Hyperlink"/>
        </w:rPr>
        <w:t xml:space="preserve"> (201</w:t>
      </w:r>
      <w:r>
        <w:rPr>
          <w:rStyle w:val="Hyperlink"/>
        </w:rPr>
        <w:t>4</w:t>
      </w:r>
      <w:r w:rsidRPr="009A3557">
        <w:rPr>
          <w:rStyle w:val="Hyperlink"/>
        </w:rPr>
        <w:t xml:space="preserve">), Sophie Hope with </w:t>
      </w:r>
      <w:r w:rsidRPr="0046671A">
        <w:rPr>
          <w:rFonts w:eastAsia="Calibri"/>
          <w:color w:val="000000"/>
        </w:rPr>
        <w:t>Terence Chong</w:t>
      </w:r>
      <w:r>
        <w:rPr>
          <w:rFonts w:eastAsia="Calibri"/>
          <w:color w:val="000000"/>
        </w:rPr>
        <w:t xml:space="preserve"> and guests: </w:t>
      </w:r>
      <w:r>
        <w:rPr>
          <w:rFonts w:ascii="Open Sans" w:hAnsi="Open Sans" w:cs="Open Sans"/>
          <w:color w:val="222222"/>
          <w:sz w:val="21"/>
          <w:szCs w:val="21"/>
          <w:shd w:val="clear" w:color="auto" w:fill="FFFFFF"/>
        </w:rPr>
        <w:t xml:space="preserve">Russell Heng, Jian Hong, Heng </w:t>
      </w:r>
      <w:proofErr w:type="spellStart"/>
      <w:r>
        <w:rPr>
          <w:rFonts w:ascii="Open Sans" w:hAnsi="Open Sans" w:cs="Open Sans"/>
          <w:color w:val="222222"/>
          <w:sz w:val="21"/>
          <w:szCs w:val="21"/>
          <w:shd w:val="clear" w:color="auto" w:fill="FFFFFF"/>
        </w:rPr>
        <w:t>Leun</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Alfian</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Sa’at</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Sasi</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Thiunalan</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Suan</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Tze</w:t>
      </w:r>
      <w:proofErr w:type="spellEnd"/>
      <w:r>
        <w:rPr>
          <w:rFonts w:ascii="Open Sans" w:hAnsi="Open Sans" w:cs="Open Sans"/>
          <w:color w:val="222222"/>
          <w:sz w:val="21"/>
          <w:szCs w:val="21"/>
          <w:shd w:val="clear" w:color="auto" w:fill="FFFFFF"/>
        </w:rPr>
        <w:t xml:space="preserve"> and Souk Yee. </w:t>
      </w:r>
      <w:r w:rsidRPr="009A3557">
        <w:rPr>
          <w:rStyle w:val="Hyperlink"/>
        </w:rPr>
        <w:t>Credit: Sophie Hope</w:t>
      </w:r>
    </w:p>
    <w:p w14:paraId="161C5485" w14:textId="77777777" w:rsidR="00132191" w:rsidRPr="00CA0B10" w:rsidRDefault="00132191" w:rsidP="007F629B"/>
    <w:p w14:paraId="5BBF8CCB" w14:textId="0EFE1880" w:rsidR="009A3709" w:rsidRPr="0046671A" w:rsidRDefault="00956969" w:rsidP="009201AF">
      <w:pPr>
        <w:spacing w:line="480" w:lineRule="auto"/>
        <w:rPr>
          <w:rFonts w:eastAsia="Calibri"/>
          <w:color w:val="000000"/>
          <w:highlight w:val="white"/>
        </w:rPr>
      </w:pPr>
      <w:r w:rsidRPr="0046671A">
        <w:rPr>
          <w:rFonts w:eastAsia="Calibri"/>
          <w:color w:val="000000"/>
        </w:rPr>
        <w:t xml:space="preserve">Over in Singapore, </w:t>
      </w:r>
      <w:r w:rsidRPr="0046671A">
        <w:rPr>
          <w:rFonts w:eastAsia="Calibri"/>
          <w:color w:val="000000"/>
          <w:highlight w:val="white"/>
        </w:rPr>
        <w:t xml:space="preserve">Wong Souk Lee, a founding member of the </w:t>
      </w:r>
      <w:r w:rsidRPr="0046671A">
        <w:rPr>
          <w:rFonts w:eastAsia="Calibri"/>
          <w:bCs/>
          <w:color w:val="000000"/>
          <w:highlight w:val="white"/>
        </w:rPr>
        <w:t>Third Stage</w:t>
      </w:r>
      <w:r w:rsidRPr="0046671A">
        <w:rPr>
          <w:rFonts w:eastAsia="Calibri"/>
          <w:color w:val="000000"/>
          <w:highlight w:val="white"/>
        </w:rPr>
        <w:t xml:space="preserve">, </w:t>
      </w:r>
      <w:r w:rsidR="00FD681C" w:rsidRPr="0046671A">
        <w:rPr>
          <w:rFonts w:eastAsia="Calibri"/>
          <w:color w:val="000000"/>
          <w:highlight w:val="white"/>
        </w:rPr>
        <w:t>talked about</w:t>
      </w:r>
      <w:r w:rsidRPr="0046671A">
        <w:rPr>
          <w:rFonts w:eastAsia="Calibri"/>
          <w:color w:val="000000"/>
          <w:highlight w:val="white"/>
        </w:rPr>
        <w:t xml:space="preserve"> her informal theatre training. In 1982, she went to Manila to take part in a </w:t>
      </w:r>
      <w:proofErr w:type="gramStart"/>
      <w:r w:rsidRPr="0046671A">
        <w:rPr>
          <w:rFonts w:eastAsia="Calibri"/>
          <w:color w:val="000000"/>
          <w:highlight w:val="white"/>
        </w:rPr>
        <w:t>6 week</w:t>
      </w:r>
      <w:proofErr w:type="gramEnd"/>
      <w:r w:rsidRPr="0046671A">
        <w:rPr>
          <w:rFonts w:eastAsia="Calibri"/>
          <w:color w:val="000000"/>
          <w:highlight w:val="white"/>
        </w:rPr>
        <w:t xml:space="preserve"> training course run by </w:t>
      </w:r>
      <w:r w:rsidR="00F913F7" w:rsidRPr="0046671A">
        <w:rPr>
          <w:rFonts w:eastAsia="Calibri"/>
          <w:color w:val="000000"/>
          <w:highlight w:val="white"/>
        </w:rPr>
        <w:t xml:space="preserve">the </w:t>
      </w:r>
      <w:r w:rsidRPr="0046671A">
        <w:rPr>
          <w:rFonts w:eastAsia="Calibri"/>
          <w:bCs/>
          <w:color w:val="000000"/>
          <w:highlight w:val="white"/>
        </w:rPr>
        <w:t>Philippine Educational Theatre Association</w:t>
      </w:r>
      <w:r w:rsidRPr="0046671A">
        <w:rPr>
          <w:rFonts w:eastAsia="Calibri"/>
          <w:color w:val="000000"/>
          <w:highlight w:val="white"/>
        </w:rPr>
        <w:t xml:space="preserve"> (PETA), where she learn</w:t>
      </w:r>
      <w:r w:rsidR="00F913F7" w:rsidRPr="0046671A">
        <w:rPr>
          <w:rFonts w:eastAsia="Calibri"/>
          <w:color w:val="000000"/>
          <w:highlight w:val="white"/>
        </w:rPr>
        <w:t>t</w:t>
      </w:r>
      <w:r w:rsidRPr="0046671A">
        <w:rPr>
          <w:rFonts w:eastAsia="Calibri"/>
          <w:color w:val="000000"/>
          <w:highlight w:val="white"/>
        </w:rPr>
        <w:t xml:space="preserve"> about </w:t>
      </w:r>
      <w:r w:rsidRPr="0046671A">
        <w:rPr>
          <w:rFonts w:eastAsia="Calibri"/>
          <w:color w:val="000000"/>
          <w:highlight w:val="white"/>
        </w:rPr>
        <w:lastRenderedPageBreak/>
        <w:t>people’s theatre</w:t>
      </w:r>
      <w:r w:rsidR="00730DAF" w:rsidRPr="0046671A">
        <w:rPr>
          <w:rFonts w:eastAsia="Calibri"/>
          <w:color w:val="000000"/>
          <w:highlight w:val="white"/>
        </w:rPr>
        <w:t xml:space="preserve">: </w:t>
      </w:r>
      <w:r w:rsidRPr="0046671A">
        <w:rPr>
          <w:rFonts w:eastAsia="Calibri"/>
          <w:color w:val="000000"/>
          <w:highlight w:val="white"/>
        </w:rPr>
        <w:t>“I didn't have any professional training, any formal training in the theatre. And my influence came from a very radical group called PETA, I mean radical by Singapore government's standards”</w:t>
      </w:r>
      <w:r w:rsidR="00561EAC">
        <w:rPr>
          <w:rFonts w:eastAsia="Calibri"/>
          <w:color w:val="000000"/>
          <w:highlight w:val="white"/>
        </w:rPr>
        <w:t xml:space="preserve"> (Hope, Singapore Dinner, 2014).</w:t>
      </w:r>
      <w:r w:rsidRPr="0046671A">
        <w:rPr>
          <w:rFonts w:eastAsia="Calibri"/>
          <w:color w:val="000000"/>
          <w:highlight w:val="white"/>
        </w:rPr>
        <w:t xml:space="preserve"> She explained how they taught them how to work in groups: “they get oriented to… a particular theme, or concern that you want as a group, then they teach you basic theatre skills to express them, which is the artistic part. The third part, which is most important is how to organise yourself”</w:t>
      </w:r>
      <w:r w:rsidR="00561EAC">
        <w:rPr>
          <w:rFonts w:eastAsia="Calibri"/>
          <w:color w:val="000000"/>
          <w:highlight w:val="white"/>
        </w:rPr>
        <w:t xml:space="preserve"> (Hope, Singapore Dinner, 2014). </w:t>
      </w:r>
      <w:r w:rsidR="00FD681C" w:rsidRPr="0046671A">
        <w:rPr>
          <w:rFonts w:eastAsia="Calibri"/>
          <w:color w:val="000000"/>
          <w:highlight w:val="white"/>
          <w:vertAlign w:val="superscript"/>
        </w:rPr>
        <w:t xml:space="preserve"> </w:t>
      </w:r>
      <w:r w:rsidR="00FD681C" w:rsidRPr="0046671A">
        <w:rPr>
          <w:rFonts w:eastAsia="Calibri"/>
          <w:color w:val="000000"/>
          <w:highlight w:val="white"/>
        </w:rPr>
        <w:t xml:space="preserve">PETA were informed by </w:t>
      </w:r>
      <w:r w:rsidR="009772F1" w:rsidRPr="0046671A">
        <w:rPr>
          <w:rFonts w:eastAsia="Calibri"/>
          <w:color w:val="000000"/>
          <w:highlight w:val="white"/>
        </w:rPr>
        <w:t xml:space="preserve">Augusto </w:t>
      </w:r>
      <w:r w:rsidR="00FD681C" w:rsidRPr="0046671A">
        <w:rPr>
          <w:rFonts w:eastAsia="Calibri"/>
          <w:color w:val="000000"/>
          <w:highlight w:val="white"/>
        </w:rPr>
        <w:t xml:space="preserve">Boal’s forum theatre </w:t>
      </w:r>
      <w:r w:rsidR="009772F1" w:rsidRPr="0046671A">
        <w:rPr>
          <w:rFonts w:eastAsia="Calibri"/>
          <w:color w:val="000000"/>
          <w:highlight w:val="white"/>
        </w:rPr>
        <w:t xml:space="preserve">which </w:t>
      </w:r>
      <w:r w:rsidR="00DD0D4B" w:rsidRPr="0046671A">
        <w:rPr>
          <w:rFonts w:eastAsia="Calibri"/>
          <w:color w:val="000000"/>
          <w:highlight w:val="white"/>
        </w:rPr>
        <w:t>they</w:t>
      </w:r>
      <w:r w:rsidR="00FD681C" w:rsidRPr="0046671A">
        <w:rPr>
          <w:rFonts w:eastAsia="Calibri"/>
          <w:color w:val="000000"/>
          <w:highlight w:val="white"/>
        </w:rPr>
        <w:t xml:space="preserve"> adapted to develop the</w:t>
      </w:r>
      <w:r w:rsidR="009772F1" w:rsidRPr="0046671A">
        <w:rPr>
          <w:rFonts w:eastAsia="Calibri"/>
          <w:color w:val="000000"/>
          <w:highlight w:val="white"/>
        </w:rPr>
        <w:t>ir</w:t>
      </w:r>
      <w:r w:rsidR="00FD681C" w:rsidRPr="0046671A">
        <w:rPr>
          <w:rFonts w:eastAsia="Calibri"/>
          <w:color w:val="000000"/>
          <w:highlight w:val="white"/>
        </w:rPr>
        <w:t xml:space="preserve"> Basic Integrated Theatre Arts workshop</w:t>
      </w:r>
      <w:r w:rsidR="00DD0D4B" w:rsidRPr="0046671A">
        <w:rPr>
          <w:rFonts w:eastAsia="Calibri"/>
          <w:color w:val="000000"/>
          <w:highlight w:val="white"/>
        </w:rPr>
        <w:t xml:space="preserve"> (PETA, n.d.)</w:t>
      </w:r>
      <w:r w:rsidR="00FD681C" w:rsidRPr="0046671A">
        <w:rPr>
          <w:rFonts w:eastAsia="Calibri"/>
          <w:color w:val="000000"/>
          <w:highlight w:val="white"/>
        </w:rPr>
        <w:t>.</w:t>
      </w:r>
    </w:p>
    <w:p w14:paraId="5874756E" w14:textId="2BC48B0E" w:rsidR="00FD681C" w:rsidRPr="00132191" w:rsidRDefault="00132191" w:rsidP="007F629B">
      <w:pPr>
        <w:rPr>
          <w:rStyle w:val="Hyperlink"/>
          <w:color w:val="auto"/>
          <w:u w:val="none"/>
        </w:rPr>
      </w:pPr>
      <w:r w:rsidRPr="007F629B">
        <w:rPr>
          <w:rStyle w:val="Hyperlink"/>
          <w:rFonts w:eastAsiaTheme="majorEastAsia"/>
        </w:rPr>
        <w:t xml:space="preserve">insert Fig </w:t>
      </w:r>
      <w:r w:rsidRPr="00132191">
        <w:rPr>
          <w:rStyle w:val="Hyperlink"/>
        </w:rPr>
        <w:t>3</w:t>
      </w:r>
      <w:r w:rsidRPr="007F629B">
        <w:rPr>
          <w:rStyle w:val="Hyperlink"/>
          <w:rFonts w:eastAsiaTheme="majorEastAsia"/>
        </w:rPr>
        <w:t xml:space="preserve"> here</w:t>
      </w:r>
      <w:r w:rsidRPr="00132191">
        <w:rPr>
          <w:rStyle w:val="Hyperlink"/>
        </w:rPr>
        <w:t xml:space="preserve"> (Johannesburg Dinner)</w:t>
      </w:r>
      <w:r w:rsidRPr="00132191">
        <w:rPr>
          <w:rStyle w:val="Hyperlink"/>
        </w:rPr>
        <w:br/>
        <w:t xml:space="preserve">Caption: </w:t>
      </w:r>
      <w:r w:rsidRPr="00132191">
        <w:rPr>
          <w:rStyle w:val="Hyperlink"/>
          <w:i/>
          <w:iCs/>
        </w:rPr>
        <w:t>1984 Dinner: Johannesburg</w:t>
      </w:r>
      <w:r w:rsidRPr="00132191">
        <w:rPr>
          <w:rStyle w:val="Hyperlink"/>
        </w:rPr>
        <w:t xml:space="preserve"> (2014), Sophie Hope with </w:t>
      </w:r>
      <w:r w:rsidRPr="007F629B">
        <w:rPr>
          <w:color w:val="222222"/>
          <w:shd w:val="clear" w:color="auto" w:fill="FFFFFF"/>
        </w:rPr>
        <w:t xml:space="preserve">Gabi Ngcobo, </w:t>
      </w:r>
      <w:proofErr w:type="spellStart"/>
      <w:r w:rsidRPr="007F629B">
        <w:rPr>
          <w:color w:val="222222"/>
          <w:shd w:val="clear" w:color="auto" w:fill="FFFFFF"/>
        </w:rPr>
        <w:t>Rangoato</w:t>
      </w:r>
      <w:proofErr w:type="spellEnd"/>
      <w:r w:rsidRPr="007F629B">
        <w:rPr>
          <w:color w:val="222222"/>
          <w:shd w:val="clear" w:color="auto" w:fill="FFFFFF"/>
        </w:rPr>
        <w:t xml:space="preserve"> </w:t>
      </w:r>
      <w:proofErr w:type="spellStart"/>
      <w:r w:rsidRPr="007F629B">
        <w:rPr>
          <w:color w:val="222222"/>
          <w:shd w:val="clear" w:color="auto" w:fill="FFFFFF"/>
        </w:rPr>
        <w:t>Hlasane</w:t>
      </w:r>
      <w:proofErr w:type="spellEnd"/>
      <w:r w:rsidRPr="007F629B">
        <w:rPr>
          <w:color w:val="222222"/>
          <w:shd w:val="clear" w:color="auto" w:fill="FFFFFF"/>
        </w:rPr>
        <w:t xml:space="preserve">, The Bag Factory (James French and Sara </w:t>
      </w:r>
      <w:proofErr w:type="spellStart"/>
      <w:r w:rsidRPr="007F629B">
        <w:rPr>
          <w:color w:val="222222"/>
          <w:shd w:val="clear" w:color="auto" w:fill="FFFFFF"/>
        </w:rPr>
        <w:t>Hallatt</w:t>
      </w:r>
      <w:proofErr w:type="spellEnd"/>
      <w:r w:rsidRPr="007F629B">
        <w:rPr>
          <w:color w:val="222222"/>
          <w:shd w:val="clear" w:color="auto" w:fill="FFFFFF"/>
        </w:rPr>
        <w:t>)</w:t>
      </w:r>
      <w:r w:rsidRPr="00132191">
        <w:rPr>
          <w:rFonts w:eastAsia="Calibri"/>
        </w:rPr>
        <w:t xml:space="preserve"> and guests: </w:t>
      </w:r>
      <w:proofErr w:type="spellStart"/>
      <w:r w:rsidRPr="007F629B">
        <w:rPr>
          <w:color w:val="222222"/>
          <w:shd w:val="clear" w:color="auto" w:fill="FFFFFF"/>
        </w:rPr>
        <w:t>Firdoze</w:t>
      </w:r>
      <w:proofErr w:type="spellEnd"/>
      <w:r w:rsidRPr="007F629B">
        <w:rPr>
          <w:color w:val="222222"/>
          <w:shd w:val="clear" w:color="auto" w:fill="FFFFFF"/>
        </w:rPr>
        <w:t xml:space="preserve"> </w:t>
      </w:r>
      <w:proofErr w:type="spellStart"/>
      <w:r w:rsidRPr="007F629B">
        <w:rPr>
          <w:color w:val="222222"/>
          <w:shd w:val="clear" w:color="auto" w:fill="FFFFFF"/>
        </w:rPr>
        <w:t>Bulbulia</w:t>
      </w:r>
      <w:proofErr w:type="spellEnd"/>
      <w:r w:rsidRPr="007F629B">
        <w:rPr>
          <w:color w:val="222222"/>
          <w:shd w:val="clear" w:color="auto" w:fill="FFFFFF"/>
        </w:rPr>
        <w:t xml:space="preserve">, Anton </w:t>
      </w:r>
      <w:proofErr w:type="spellStart"/>
      <w:r w:rsidRPr="007F629B">
        <w:rPr>
          <w:color w:val="222222"/>
          <w:shd w:val="clear" w:color="auto" w:fill="FFFFFF"/>
        </w:rPr>
        <w:t>Harber</w:t>
      </w:r>
      <w:proofErr w:type="spellEnd"/>
      <w:r w:rsidRPr="007F629B">
        <w:rPr>
          <w:color w:val="222222"/>
          <w:shd w:val="clear" w:color="auto" w:fill="FFFFFF"/>
        </w:rPr>
        <w:t xml:space="preserve">, Faith </w:t>
      </w:r>
      <w:proofErr w:type="spellStart"/>
      <w:r w:rsidRPr="007F629B">
        <w:rPr>
          <w:color w:val="222222"/>
          <w:shd w:val="clear" w:color="auto" w:fill="FFFFFF"/>
        </w:rPr>
        <w:t>Isiakpere</w:t>
      </w:r>
      <w:proofErr w:type="spellEnd"/>
      <w:r w:rsidRPr="007F629B">
        <w:rPr>
          <w:color w:val="222222"/>
          <w:shd w:val="clear" w:color="auto" w:fill="FFFFFF"/>
        </w:rPr>
        <w:t xml:space="preserve">, David </w:t>
      </w:r>
      <w:proofErr w:type="spellStart"/>
      <w:r w:rsidRPr="007F629B">
        <w:rPr>
          <w:color w:val="222222"/>
          <w:shd w:val="clear" w:color="auto" w:fill="FFFFFF"/>
        </w:rPr>
        <w:t>Koloane</w:t>
      </w:r>
      <w:proofErr w:type="spellEnd"/>
      <w:r w:rsidRPr="007F629B">
        <w:rPr>
          <w:color w:val="222222"/>
          <w:shd w:val="clear" w:color="auto" w:fill="FFFFFF"/>
        </w:rPr>
        <w:t xml:space="preserve">, </w:t>
      </w:r>
      <w:proofErr w:type="spellStart"/>
      <w:r w:rsidRPr="007F629B">
        <w:rPr>
          <w:color w:val="222222"/>
          <w:shd w:val="clear" w:color="auto" w:fill="FFFFFF"/>
        </w:rPr>
        <w:t>Santu</w:t>
      </w:r>
      <w:proofErr w:type="spellEnd"/>
      <w:r w:rsidRPr="007F629B">
        <w:rPr>
          <w:color w:val="222222"/>
          <w:shd w:val="clear" w:color="auto" w:fill="FFFFFF"/>
        </w:rPr>
        <w:t xml:space="preserve"> Mofokeng, Pat </w:t>
      </w:r>
      <w:proofErr w:type="spellStart"/>
      <w:r w:rsidRPr="007F629B">
        <w:rPr>
          <w:color w:val="222222"/>
          <w:shd w:val="clear" w:color="auto" w:fill="FFFFFF"/>
        </w:rPr>
        <w:t>Motlau</w:t>
      </w:r>
      <w:proofErr w:type="spellEnd"/>
      <w:r w:rsidRPr="007F629B">
        <w:rPr>
          <w:color w:val="222222"/>
          <w:shd w:val="clear" w:color="auto" w:fill="FFFFFF"/>
        </w:rPr>
        <w:t xml:space="preserve">, Aura G </w:t>
      </w:r>
      <w:proofErr w:type="spellStart"/>
      <w:r w:rsidRPr="007F629B">
        <w:rPr>
          <w:color w:val="222222"/>
          <w:shd w:val="clear" w:color="auto" w:fill="FFFFFF"/>
        </w:rPr>
        <w:t>Msimang</w:t>
      </w:r>
      <w:proofErr w:type="spellEnd"/>
      <w:r w:rsidRPr="007F629B">
        <w:rPr>
          <w:color w:val="222222"/>
          <w:shd w:val="clear" w:color="auto" w:fill="FFFFFF"/>
        </w:rPr>
        <w:t xml:space="preserve">, Molefe </w:t>
      </w:r>
      <w:proofErr w:type="spellStart"/>
      <w:r w:rsidRPr="007F629B">
        <w:rPr>
          <w:color w:val="222222"/>
          <w:shd w:val="clear" w:color="auto" w:fill="FFFFFF"/>
        </w:rPr>
        <w:t>Pheto</w:t>
      </w:r>
      <w:proofErr w:type="spellEnd"/>
      <w:r w:rsidRPr="007F629B">
        <w:rPr>
          <w:color w:val="222222"/>
          <w:shd w:val="clear" w:color="auto" w:fill="FFFFFF"/>
        </w:rPr>
        <w:t xml:space="preserve">, Malcolm </w:t>
      </w:r>
      <w:proofErr w:type="spellStart"/>
      <w:r w:rsidRPr="007F629B">
        <w:rPr>
          <w:color w:val="222222"/>
          <w:shd w:val="clear" w:color="auto" w:fill="FFFFFF"/>
        </w:rPr>
        <w:t>Purkey</w:t>
      </w:r>
      <w:proofErr w:type="spellEnd"/>
      <w:r w:rsidRPr="007F629B">
        <w:rPr>
          <w:color w:val="222222"/>
          <w:shd w:val="clear" w:color="auto" w:fill="FFFFFF"/>
        </w:rPr>
        <w:t xml:space="preserve">, Brett </w:t>
      </w:r>
      <w:proofErr w:type="spellStart"/>
      <w:r w:rsidRPr="007F629B">
        <w:rPr>
          <w:color w:val="222222"/>
          <w:shd w:val="clear" w:color="auto" w:fill="FFFFFF"/>
        </w:rPr>
        <w:t>Pyper</w:t>
      </w:r>
      <w:proofErr w:type="spellEnd"/>
      <w:r w:rsidRPr="007F629B">
        <w:rPr>
          <w:color w:val="222222"/>
          <w:shd w:val="clear" w:color="auto" w:fill="FFFFFF"/>
        </w:rPr>
        <w:t xml:space="preserve">, Joachim </w:t>
      </w:r>
      <w:proofErr w:type="spellStart"/>
      <w:r w:rsidRPr="007F629B">
        <w:rPr>
          <w:color w:val="222222"/>
          <w:shd w:val="clear" w:color="auto" w:fill="FFFFFF"/>
        </w:rPr>
        <w:t>Schonfeldt</w:t>
      </w:r>
      <w:proofErr w:type="spellEnd"/>
      <w:r w:rsidRPr="007F629B">
        <w:rPr>
          <w:color w:val="222222"/>
          <w:shd w:val="clear" w:color="auto" w:fill="FFFFFF"/>
        </w:rPr>
        <w:t xml:space="preserve"> and Monique </w:t>
      </w:r>
      <w:proofErr w:type="spellStart"/>
      <w:r w:rsidRPr="007F629B">
        <w:rPr>
          <w:color w:val="222222"/>
          <w:shd w:val="clear" w:color="auto" w:fill="FFFFFF"/>
        </w:rPr>
        <w:t>Vajifdar</w:t>
      </w:r>
      <w:proofErr w:type="spellEnd"/>
      <w:r w:rsidRPr="007F629B">
        <w:rPr>
          <w:color w:val="222222"/>
          <w:shd w:val="clear" w:color="auto" w:fill="FFFFFF"/>
        </w:rPr>
        <w:t xml:space="preserve">. </w:t>
      </w:r>
      <w:r w:rsidRPr="00132191">
        <w:rPr>
          <w:rStyle w:val="Hyperlink"/>
        </w:rPr>
        <w:t>Credit: Sophie Hope</w:t>
      </w:r>
    </w:p>
    <w:p w14:paraId="589D501B" w14:textId="77777777" w:rsidR="00132191" w:rsidRPr="00CA0B10" w:rsidRDefault="00132191" w:rsidP="007F629B">
      <w:pPr>
        <w:pStyle w:val="TableStyle2"/>
      </w:pPr>
    </w:p>
    <w:p w14:paraId="11B99E9F" w14:textId="4CE9A6C2" w:rsidR="007B6062" w:rsidRPr="0046671A" w:rsidRDefault="009A3709" w:rsidP="009201AF">
      <w:pPr>
        <w:spacing w:line="480" w:lineRule="auto"/>
      </w:pPr>
      <w:r w:rsidRPr="0046671A">
        <w:rPr>
          <w:rFonts w:eastAsia="Calibri"/>
          <w:color w:val="000000"/>
          <w:highlight w:val="white"/>
        </w:rPr>
        <w:t xml:space="preserve">At the dinner in Johannesburg, Pat </w:t>
      </w:r>
      <w:proofErr w:type="spellStart"/>
      <w:r w:rsidRPr="0046671A">
        <w:rPr>
          <w:rFonts w:eastAsia="Calibri"/>
          <w:color w:val="000000"/>
          <w:highlight w:val="white"/>
        </w:rPr>
        <w:t>Motlau</w:t>
      </w:r>
      <w:proofErr w:type="spellEnd"/>
      <w:r w:rsidRPr="0046671A">
        <w:rPr>
          <w:rFonts w:eastAsia="Calibri"/>
          <w:color w:val="000000"/>
          <w:highlight w:val="white"/>
        </w:rPr>
        <w:t xml:space="preserve"> listed </w:t>
      </w:r>
      <w:r w:rsidR="001614DA" w:rsidRPr="0046671A">
        <w:rPr>
          <w:rFonts w:eastAsia="Calibri"/>
          <w:color w:val="000000"/>
          <w:highlight w:val="white"/>
        </w:rPr>
        <w:t>several</w:t>
      </w:r>
      <w:r w:rsidRPr="0046671A">
        <w:rPr>
          <w:rFonts w:eastAsia="Calibri"/>
          <w:color w:val="000000"/>
          <w:highlight w:val="white"/>
        </w:rPr>
        <w:t xml:space="preserve"> arts and educational groups mainly run by and for Black artists that were active at the time, including the </w:t>
      </w:r>
      <w:proofErr w:type="spellStart"/>
      <w:r w:rsidRPr="0046671A">
        <w:rPr>
          <w:rFonts w:eastAsia="Calibri"/>
          <w:bCs/>
          <w:color w:val="000000"/>
          <w:highlight w:val="white"/>
        </w:rPr>
        <w:t>Johanesburg</w:t>
      </w:r>
      <w:proofErr w:type="spellEnd"/>
      <w:r w:rsidRPr="0046671A">
        <w:rPr>
          <w:rFonts w:eastAsia="Calibri"/>
          <w:bCs/>
          <w:color w:val="000000"/>
          <w:highlight w:val="white"/>
        </w:rPr>
        <w:t xml:space="preserve"> Art Foundation, Federated Union of Black Artists</w:t>
      </w:r>
      <w:r w:rsidR="00C062EC" w:rsidRPr="0046671A">
        <w:rPr>
          <w:rFonts w:eastAsia="Calibri"/>
          <w:bCs/>
          <w:color w:val="000000"/>
          <w:highlight w:val="white"/>
        </w:rPr>
        <w:t xml:space="preserve"> (FUBA)</w:t>
      </w:r>
      <w:r w:rsidRPr="0046671A">
        <w:rPr>
          <w:rFonts w:eastAsia="Calibri"/>
          <w:bCs/>
          <w:color w:val="000000"/>
          <w:highlight w:val="white"/>
        </w:rPr>
        <w:t>, Mofolo Arts Centre, Meadowlands, United States Information Service</w:t>
      </w:r>
      <w:r w:rsidR="00C062EC" w:rsidRPr="0046671A">
        <w:rPr>
          <w:rFonts w:eastAsia="Calibri"/>
          <w:bCs/>
          <w:color w:val="000000"/>
          <w:highlight w:val="white"/>
        </w:rPr>
        <w:t xml:space="preserve"> Library</w:t>
      </w:r>
      <w:r w:rsidR="00EF22F8" w:rsidRPr="0046671A">
        <w:rPr>
          <w:rFonts w:eastAsia="Calibri"/>
          <w:bCs/>
          <w:color w:val="000000"/>
          <w:highlight w:val="white"/>
        </w:rPr>
        <w:t xml:space="preserve"> and</w:t>
      </w:r>
      <w:r w:rsidRPr="0046671A">
        <w:rPr>
          <w:rFonts w:eastAsia="Calibri"/>
          <w:bCs/>
          <w:color w:val="000000"/>
          <w:highlight w:val="white"/>
        </w:rPr>
        <w:t xml:space="preserve"> </w:t>
      </w:r>
      <w:proofErr w:type="spellStart"/>
      <w:r w:rsidRPr="0046671A">
        <w:rPr>
          <w:rFonts w:eastAsia="Calibri"/>
          <w:bCs/>
          <w:color w:val="000000"/>
          <w:highlight w:val="white"/>
        </w:rPr>
        <w:t>Rorke’s</w:t>
      </w:r>
      <w:proofErr w:type="spellEnd"/>
      <w:r w:rsidRPr="0046671A">
        <w:rPr>
          <w:rFonts w:eastAsia="Calibri"/>
          <w:bCs/>
          <w:color w:val="000000"/>
          <w:highlight w:val="white"/>
        </w:rPr>
        <w:t xml:space="preserve"> Drift</w:t>
      </w:r>
      <w:r w:rsidRPr="0046671A">
        <w:rPr>
          <w:rFonts w:eastAsia="Calibri"/>
          <w:color w:val="000000"/>
        </w:rPr>
        <w:t xml:space="preserve">. </w:t>
      </w:r>
      <w:r w:rsidRPr="0046671A">
        <w:rPr>
          <w:rFonts w:eastAsia="Calibri"/>
          <w:color w:val="000000"/>
          <w:highlight w:val="white"/>
        </w:rPr>
        <w:t>He recall</w:t>
      </w:r>
      <w:r w:rsidR="00CA7E59" w:rsidRPr="0046671A">
        <w:rPr>
          <w:rFonts w:eastAsia="Calibri"/>
          <w:color w:val="000000"/>
          <w:highlight w:val="white"/>
        </w:rPr>
        <w:t>ed</w:t>
      </w:r>
      <w:r w:rsidRPr="0046671A">
        <w:rPr>
          <w:rFonts w:eastAsia="Calibri"/>
          <w:color w:val="000000"/>
          <w:highlight w:val="white"/>
        </w:rPr>
        <w:t xml:space="preserve"> how TV 2 and 3, two ‘black channels’, had just started at</w:t>
      </w:r>
      <w:r w:rsidR="00C77F0E" w:rsidRPr="0046671A">
        <w:rPr>
          <w:rFonts w:eastAsia="Calibri"/>
          <w:color w:val="000000"/>
          <w:highlight w:val="white"/>
        </w:rPr>
        <w:t xml:space="preserve"> the</w:t>
      </w:r>
      <w:r w:rsidRPr="0046671A">
        <w:rPr>
          <w:rFonts w:eastAsia="Calibri"/>
          <w:color w:val="000000"/>
          <w:highlight w:val="white"/>
        </w:rPr>
        <w:t xml:space="preserve"> </w:t>
      </w:r>
      <w:r w:rsidR="00C77F0E" w:rsidRPr="0046671A">
        <w:rPr>
          <w:color w:val="202124"/>
          <w:shd w:val="clear" w:color="auto" w:fill="FFFFFF"/>
        </w:rPr>
        <w:t>South African Broadcasting Corporation</w:t>
      </w:r>
      <w:r w:rsidRPr="0046671A">
        <w:rPr>
          <w:rFonts w:eastAsia="Calibri"/>
          <w:color w:val="000000"/>
          <w:highlight w:val="white"/>
        </w:rPr>
        <w:t xml:space="preserve">, where he worked in a separate black graphics department. David </w:t>
      </w:r>
      <w:proofErr w:type="spellStart"/>
      <w:r w:rsidRPr="0046671A">
        <w:rPr>
          <w:rFonts w:eastAsia="Calibri"/>
          <w:color w:val="222222"/>
          <w:highlight w:val="white"/>
        </w:rPr>
        <w:t>Koloane</w:t>
      </w:r>
      <w:proofErr w:type="spellEnd"/>
      <w:r w:rsidRPr="0046671A">
        <w:rPr>
          <w:rFonts w:eastAsia="Calibri"/>
          <w:color w:val="000000"/>
          <w:highlight w:val="white"/>
        </w:rPr>
        <w:t xml:space="preserve"> talked about the </w:t>
      </w:r>
      <w:proofErr w:type="spellStart"/>
      <w:r w:rsidRPr="0046671A">
        <w:rPr>
          <w:rFonts w:eastAsia="Calibri"/>
          <w:color w:val="000000"/>
          <w:highlight w:val="white"/>
        </w:rPr>
        <w:t>Thupelo</w:t>
      </w:r>
      <w:proofErr w:type="spellEnd"/>
      <w:r w:rsidRPr="0046671A">
        <w:rPr>
          <w:rFonts w:eastAsia="Calibri"/>
          <w:color w:val="000000"/>
          <w:highlight w:val="white"/>
        </w:rPr>
        <w:t xml:space="preserve"> workshops which brought artists together (he organised the first workshop in Johannesburg in 1985, with Bill </w:t>
      </w:r>
      <w:proofErr w:type="spellStart"/>
      <w:r w:rsidRPr="0046671A">
        <w:rPr>
          <w:rFonts w:eastAsia="Calibri"/>
          <w:color w:val="000000"/>
          <w:highlight w:val="white"/>
        </w:rPr>
        <w:t>Ainsle</w:t>
      </w:r>
      <w:proofErr w:type="spellEnd"/>
      <w:r w:rsidRPr="0046671A">
        <w:rPr>
          <w:rFonts w:eastAsia="Calibri"/>
          <w:color w:val="000000"/>
          <w:highlight w:val="white"/>
        </w:rPr>
        <w:t>): “the idea of the workshop was to have people, irrespective of race, colour, creed, but a common interest of working as artists and forgetting about these divisions about politics... we used to choose a space which is out of town where you can all sit together and work together as artists”</w:t>
      </w:r>
      <w:r w:rsidR="00561EAC">
        <w:rPr>
          <w:rFonts w:eastAsia="Calibri"/>
          <w:color w:val="000000"/>
          <w:highlight w:val="white"/>
        </w:rPr>
        <w:t xml:space="preserve"> (Hope, Johannesburg Dinner, 2014).</w:t>
      </w:r>
      <w:r w:rsidRPr="0046671A">
        <w:rPr>
          <w:rFonts w:eastAsia="Calibri"/>
          <w:color w:val="000000"/>
          <w:highlight w:val="white"/>
        </w:rPr>
        <w:t xml:space="preserve"> </w:t>
      </w:r>
      <w:r w:rsidR="007B6062" w:rsidRPr="0046671A">
        <w:rPr>
          <w:rFonts w:eastAsia="Calibri"/>
          <w:color w:val="000000"/>
          <w:highlight w:val="white"/>
        </w:rPr>
        <w:t xml:space="preserve">Pat also recalled how “there were things like poetry readings. There were very informal gatherings, whereby, … we used to converge… And yeah, and the nice thing was that you'd find, you know, a group like, like us, musician, poet, theatre people, a </w:t>
      </w:r>
      <w:r w:rsidR="00F913F7" w:rsidRPr="0046671A">
        <w:rPr>
          <w:rFonts w:eastAsia="Calibri"/>
          <w:color w:val="000000"/>
          <w:highlight w:val="white"/>
        </w:rPr>
        <w:t>full-time</w:t>
      </w:r>
      <w:r w:rsidR="007B6062" w:rsidRPr="0046671A">
        <w:rPr>
          <w:rFonts w:eastAsia="Calibri"/>
          <w:color w:val="000000"/>
          <w:highlight w:val="white"/>
        </w:rPr>
        <w:t xml:space="preserve"> drinker... [laughter]… So, you get a </w:t>
      </w:r>
      <w:r w:rsidR="007B6062" w:rsidRPr="0046671A">
        <w:rPr>
          <w:rFonts w:eastAsia="Calibri"/>
          <w:color w:val="000000"/>
          <w:highlight w:val="white"/>
        </w:rPr>
        <w:lastRenderedPageBreak/>
        <w:t>training by just travelling…”</w:t>
      </w:r>
      <w:r w:rsidR="00561EAC">
        <w:rPr>
          <w:rFonts w:eastAsia="Calibri"/>
          <w:color w:val="000000"/>
          <w:highlight w:val="white"/>
        </w:rPr>
        <w:t xml:space="preserve"> (Hope, Johannesburg Dinner, 2014).</w:t>
      </w:r>
      <w:r w:rsidR="007B6062" w:rsidRPr="0046671A">
        <w:rPr>
          <w:rFonts w:eastAsia="Calibri"/>
          <w:color w:val="000000"/>
          <w:highlight w:val="white"/>
        </w:rPr>
        <w:t xml:space="preserve"> </w:t>
      </w:r>
      <w:proofErr w:type="spellStart"/>
      <w:r w:rsidR="007B6062" w:rsidRPr="0046671A">
        <w:rPr>
          <w:rFonts w:eastAsia="Calibri"/>
          <w:color w:val="000000"/>
          <w:highlight w:val="white"/>
        </w:rPr>
        <w:t>Firdoze</w:t>
      </w:r>
      <w:proofErr w:type="spellEnd"/>
      <w:r w:rsidR="007B6062" w:rsidRPr="0046671A">
        <w:rPr>
          <w:rFonts w:eastAsia="Calibri"/>
          <w:color w:val="000000"/>
          <w:highlight w:val="white"/>
        </w:rPr>
        <w:t xml:space="preserve"> </w:t>
      </w:r>
      <w:proofErr w:type="spellStart"/>
      <w:r w:rsidR="007B6062" w:rsidRPr="0046671A">
        <w:rPr>
          <w:rFonts w:eastAsia="Calibri"/>
          <w:color w:val="000000"/>
          <w:highlight w:val="white"/>
        </w:rPr>
        <w:t>Bulbulia</w:t>
      </w:r>
      <w:proofErr w:type="spellEnd"/>
      <w:r w:rsidR="007B6062" w:rsidRPr="0046671A">
        <w:rPr>
          <w:rFonts w:eastAsia="Calibri"/>
          <w:color w:val="000000"/>
          <w:highlight w:val="white"/>
        </w:rPr>
        <w:t xml:space="preserve"> said: “So you kind of grew up with those little bits of poetry, little bits of theatre. And then we took it, we made our own, and in some way started to use that, </w:t>
      </w:r>
      <w:proofErr w:type="gramStart"/>
      <w:r w:rsidR="007B6062" w:rsidRPr="0046671A">
        <w:rPr>
          <w:rFonts w:eastAsia="Calibri"/>
          <w:color w:val="000000"/>
          <w:highlight w:val="white"/>
        </w:rPr>
        <w:t>really very</w:t>
      </w:r>
      <w:proofErr w:type="gramEnd"/>
      <w:r w:rsidR="007B6062" w:rsidRPr="0046671A">
        <w:rPr>
          <w:rFonts w:eastAsia="Calibri"/>
          <w:color w:val="000000"/>
          <w:highlight w:val="white"/>
        </w:rPr>
        <w:t xml:space="preserve"> much to educate our own community”</w:t>
      </w:r>
      <w:r w:rsidR="00561EAC">
        <w:rPr>
          <w:rFonts w:eastAsia="Calibri"/>
          <w:color w:val="000000"/>
          <w:highlight w:val="white"/>
        </w:rPr>
        <w:t xml:space="preserve"> (Hope, Johannesburg Dinner, 2014).</w:t>
      </w:r>
      <w:r w:rsidR="007B6062" w:rsidRPr="0046671A">
        <w:rPr>
          <w:rFonts w:eastAsia="Calibri"/>
          <w:color w:val="000000"/>
          <w:highlight w:val="white"/>
        </w:rPr>
        <w:t xml:space="preserve">  As was the case in Uruguay “you had to be careful about where you walked, who you were with, who you were seen [with]”</w:t>
      </w:r>
      <w:r w:rsidR="00561EAC">
        <w:rPr>
          <w:rFonts w:eastAsia="Calibri"/>
          <w:color w:val="000000"/>
          <w:highlight w:val="white"/>
        </w:rPr>
        <w:t xml:space="preserve"> (Hope, Johannesburg Dinner, 2014).</w:t>
      </w:r>
      <w:r w:rsidR="007B6062" w:rsidRPr="0046671A">
        <w:rPr>
          <w:rFonts w:eastAsia="Calibri"/>
          <w:color w:val="000000"/>
          <w:highlight w:val="white"/>
        </w:rPr>
        <w:t xml:space="preserve"> She referred to her own political awakening, and like </w:t>
      </w:r>
      <w:proofErr w:type="spellStart"/>
      <w:r w:rsidR="007B6062" w:rsidRPr="0046671A">
        <w:rPr>
          <w:rFonts w:eastAsia="Calibri"/>
          <w:color w:val="000000"/>
          <w:highlight w:val="white"/>
        </w:rPr>
        <w:t>Pepi</w:t>
      </w:r>
      <w:proofErr w:type="spellEnd"/>
      <w:r w:rsidR="007B6062" w:rsidRPr="0046671A">
        <w:rPr>
          <w:rFonts w:eastAsia="Calibri"/>
          <w:color w:val="000000"/>
          <w:highlight w:val="white"/>
        </w:rPr>
        <w:t xml:space="preserve"> in Montevideo, would go to a lot of parties “but they were always very specific. It was always a very particular narrative and dialogue and community of people that you were interacting with, because politically, you were educating yourself”</w:t>
      </w:r>
      <w:r w:rsidR="00561EAC">
        <w:rPr>
          <w:rFonts w:eastAsia="Calibri"/>
          <w:color w:val="000000"/>
          <w:highlight w:val="white"/>
        </w:rPr>
        <w:t xml:space="preserve"> (Hope, Johannesburg Dinner, 2014).</w:t>
      </w:r>
      <w:r w:rsidR="007B6062" w:rsidRPr="0046671A">
        <w:rPr>
          <w:rFonts w:eastAsia="Calibri"/>
          <w:color w:val="000000"/>
          <w:highlight w:val="white"/>
        </w:rPr>
        <w:t xml:space="preserve"> She remembered meeting surreptitiously with other women </w:t>
      </w:r>
      <w:r w:rsidR="00EF22F8" w:rsidRPr="0046671A">
        <w:rPr>
          <w:rFonts w:eastAsia="Calibri"/>
          <w:color w:val="000000"/>
          <w:highlight w:val="white"/>
        </w:rPr>
        <w:t>(</w:t>
      </w:r>
      <w:proofErr w:type="spellStart"/>
      <w:r w:rsidR="00EF22F8" w:rsidRPr="0046671A">
        <w:rPr>
          <w:rFonts w:eastAsia="Calibri"/>
          <w:color w:val="222222"/>
          <w:highlight w:val="white"/>
        </w:rPr>
        <w:t>Firdoze</w:t>
      </w:r>
      <w:proofErr w:type="spellEnd"/>
      <w:r w:rsidR="00EF22F8" w:rsidRPr="0046671A">
        <w:rPr>
          <w:rFonts w:eastAsia="Calibri"/>
          <w:color w:val="222222"/>
          <w:highlight w:val="white"/>
        </w:rPr>
        <w:t xml:space="preserve"> </w:t>
      </w:r>
      <w:proofErr w:type="spellStart"/>
      <w:r w:rsidR="00EF22F8" w:rsidRPr="0046671A">
        <w:rPr>
          <w:rFonts w:eastAsia="Calibri"/>
          <w:color w:val="222222"/>
          <w:highlight w:val="white"/>
        </w:rPr>
        <w:t>refer</w:t>
      </w:r>
      <w:r w:rsidR="00C77F0E" w:rsidRPr="0046671A">
        <w:rPr>
          <w:rFonts w:eastAsia="Calibri"/>
          <w:color w:val="222222"/>
          <w:highlight w:val="white"/>
        </w:rPr>
        <w:t>ed</w:t>
      </w:r>
      <w:proofErr w:type="spellEnd"/>
      <w:r w:rsidR="00EF22F8" w:rsidRPr="0046671A">
        <w:rPr>
          <w:rFonts w:eastAsia="Calibri"/>
          <w:color w:val="222222"/>
          <w:highlight w:val="white"/>
        </w:rPr>
        <w:t xml:space="preserve"> to the </w:t>
      </w:r>
      <w:r w:rsidR="00EF22F8" w:rsidRPr="0046671A">
        <w:rPr>
          <w:rFonts w:eastAsia="Calibri"/>
          <w:bCs/>
          <w:color w:val="1A1A1A"/>
          <w:highlight w:val="white"/>
        </w:rPr>
        <w:t xml:space="preserve">Federation of South African Women </w:t>
      </w:r>
      <w:r w:rsidR="00EF22F8" w:rsidRPr="0046671A">
        <w:rPr>
          <w:rFonts w:eastAsia="Calibri"/>
          <w:bCs/>
          <w:color w:val="202220"/>
          <w:highlight w:val="white"/>
        </w:rPr>
        <w:t xml:space="preserve">and </w:t>
      </w:r>
      <w:r w:rsidR="00EF22F8" w:rsidRPr="0046671A">
        <w:rPr>
          <w:rFonts w:eastAsia="Calibri"/>
          <w:color w:val="202220"/>
          <w:highlight w:val="white"/>
        </w:rPr>
        <w:t xml:space="preserve">Federation of Transvaal Women, formed in 1984), </w:t>
      </w:r>
      <w:r w:rsidR="007B6062" w:rsidRPr="0046671A">
        <w:rPr>
          <w:rFonts w:eastAsia="Calibri"/>
          <w:color w:val="000000"/>
          <w:highlight w:val="white"/>
        </w:rPr>
        <w:t xml:space="preserve">to discuss issues, organise campaigns (such as </w:t>
      </w:r>
      <w:r w:rsidR="00CA7E59" w:rsidRPr="0046671A">
        <w:rPr>
          <w:rFonts w:eastAsia="Calibri"/>
          <w:color w:val="000000"/>
          <w:highlight w:val="white"/>
        </w:rPr>
        <w:t>an</w:t>
      </w:r>
      <w:r w:rsidR="007B6062" w:rsidRPr="0046671A">
        <w:rPr>
          <w:rFonts w:eastAsia="Calibri"/>
          <w:color w:val="000000"/>
          <w:highlight w:val="white"/>
        </w:rPr>
        <w:t xml:space="preserve"> anti-rape campaign) and share banned books on black consciousness:</w:t>
      </w:r>
    </w:p>
    <w:p w14:paraId="1906FB7A" w14:textId="77777777" w:rsidR="007B6062" w:rsidRPr="0046671A" w:rsidRDefault="007B6062" w:rsidP="009201AF">
      <w:pPr>
        <w:spacing w:line="480" w:lineRule="auto"/>
        <w:ind w:left="720"/>
        <w:rPr>
          <w:rFonts w:eastAsia="Calibri"/>
          <w:color w:val="000000"/>
          <w:highlight w:val="white"/>
        </w:rPr>
      </w:pPr>
    </w:p>
    <w:p w14:paraId="3BEA3643" w14:textId="3AAF3525" w:rsidR="007B6062" w:rsidRPr="0046671A" w:rsidRDefault="007B6062" w:rsidP="009201AF">
      <w:pPr>
        <w:spacing w:line="480" w:lineRule="auto"/>
        <w:ind w:left="720"/>
        <w:rPr>
          <w:rFonts w:eastAsia="Calibri"/>
          <w:color w:val="000000"/>
          <w:highlight w:val="white"/>
        </w:rPr>
      </w:pPr>
      <w:r w:rsidRPr="0046671A">
        <w:rPr>
          <w:rFonts w:eastAsia="Calibri"/>
          <w:color w:val="000000"/>
          <w:highlight w:val="white"/>
        </w:rPr>
        <w:t>“So</w:t>
      </w:r>
      <w:r w:rsidR="00F913F7" w:rsidRPr="0046671A">
        <w:rPr>
          <w:rFonts w:eastAsia="Calibri"/>
          <w:color w:val="000000"/>
          <w:highlight w:val="white"/>
        </w:rPr>
        <w:t>,</w:t>
      </w:r>
      <w:r w:rsidRPr="0046671A">
        <w:rPr>
          <w:rFonts w:eastAsia="Calibri"/>
          <w:color w:val="000000"/>
          <w:highlight w:val="white"/>
        </w:rPr>
        <w:t xml:space="preserve"> it seems very, kind of on the surface, very superficial, because you were having a tea party, but the kind of conversations that were happening, [were] really changing the way that we began to see ourselves and our role in this new South Africa, in the South Africa of the day” </w:t>
      </w:r>
      <w:r w:rsidR="00561EAC">
        <w:rPr>
          <w:rFonts w:eastAsia="Calibri"/>
          <w:color w:val="000000"/>
          <w:highlight w:val="white"/>
        </w:rPr>
        <w:t>(Hope, Johannesburg Dinner, 2014).</w:t>
      </w:r>
    </w:p>
    <w:p w14:paraId="7459608C" w14:textId="77777777" w:rsidR="007B6062" w:rsidRPr="0046671A" w:rsidRDefault="007B6062" w:rsidP="009201AF">
      <w:pPr>
        <w:spacing w:line="480" w:lineRule="auto"/>
        <w:rPr>
          <w:rFonts w:eastAsia="Calibri"/>
          <w:color w:val="000000"/>
        </w:rPr>
      </w:pPr>
    </w:p>
    <w:p w14:paraId="52385E70" w14:textId="25EB9905" w:rsidR="0046290A" w:rsidRPr="0046671A" w:rsidRDefault="00C77F0E" w:rsidP="009201AF">
      <w:pPr>
        <w:spacing w:line="480" w:lineRule="auto"/>
        <w:rPr>
          <w:rFonts w:eastAsia="Calibri"/>
          <w:color w:val="222222"/>
        </w:rPr>
      </w:pPr>
      <w:r w:rsidRPr="0046671A">
        <w:t>These formative experiences of ‘</w:t>
      </w:r>
      <w:r w:rsidR="007B6062" w:rsidRPr="0046671A">
        <w:t xml:space="preserve">intimate </w:t>
      </w:r>
      <w:r w:rsidR="00EE2900" w:rsidRPr="0046671A">
        <w:t>sociality</w:t>
      </w:r>
      <w:r w:rsidRPr="0046671A">
        <w:t>’</w:t>
      </w:r>
      <w:r w:rsidR="007B6062" w:rsidRPr="0046671A">
        <w:t xml:space="preserve"> </w:t>
      </w:r>
      <w:r w:rsidRPr="0046671A">
        <w:t>recalled around the dinner tables</w:t>
      </w:r>
      <w:r w:rsidR="00BB16A5" w:rsidRPr="0046671A">
        <w:t xml:space="preserve"> </w:t>
      </w:r>
      <w:r w:rsidRPr="0046671A">
        <w:t>reflected a range of motives express</w:t>
      </w:r>
      <w:r w:rsidR="00CA7E59" w:rsidRPr="0046671A">
        <w:t>ing</w:t>
      </w:r>
      <w:r w:rsidRPr="0046671A">
        <w:t xml:space="preserve"> a need to share, learn and in some cases organise and campaign. </w:t>
      </w:r>
      <w:r w:rsidR="00EE2900" w:rsidRPr="0046671A">
        <w:rPr>
          <w:rFonts w:eastAsia="Calibri"/>
          <w:color w:val="000000"/>
        </w:rPr>
        <w:t>Berlant refer</w:t>
      </w:r>
      <w:r w:rsidR="001614DA" w:rsidRPr="0046671A">
        <w:rPr>
          <w:rFonts w:eastAsia="Calibri"/>
          <w:color w:val="000000"/>
        </w:rPr>
        <w:t>red</w:t>
      </w:r>
      <w:r w:rsidR="00EE2900" w:rsidRPr="0046671A">
        <w:rPr>
          <w:rFonts w:eastAsia="Calibri"/>
          <w:color w:val="000000"/>
        </w:rPr>
        <w:t xml:space="preserve"> to</w:t>
      </w:r>
      <w:r w:rsidR="007B6062" w:rsidRPr="0046671A">
        <w:rPr>
          <w:rFonts w:eastAsia="Calibri"/>
          <w:color w:val="000000"/>
        </w:rPr>
        <w:t xml:space="preserve"> </w:t>
      </w:r>
      <w:r w:rsidR="001117BD">
        <w:rPr>
          <w:rFonts w:eastAsia="Calibri"/>
          <w:color w:val="000000"/>
        </w:rPr>
        <w:t>“</w:t>
      </w:r>
      <w:r w:rsidR="007B6062" w:rsidRPr="0046671A">
        <w:rPr>
          <w:rFonts w:eastAsia="Calibri"/>
          <w:i/>
          <w:iCs/>
          <w:color w:val="000000"/>
        </w:rPr>
        <w:t>the political</w:t>
      </w:r>
      <w:r w:rsidR="007B6062" w:rsidRPr="0046671A">
        <w:rPr>
          <w:rFonts w:eastAsia="Calibri"/>
          <w:color w:val="000000"/>
        </w:rPr>
        <w:t xml:space="preserve"> as that which magnetises a desire for intimacy, sociality, affective solidarity, and happiness</w:t>
      </w:r>
      <w:r w:rsidR="00BB16A5" w:rsidRPr="0046671A">
        <w:rPr>
          <w:rFonts w:eastAsia="Calibri"/>
          <w:color w:val="000000"/>
        </w:rPr>
        <w:t>’</w:t>
      </w:r>
      <w:r w:rsidR="007B6062" w:rsidRPr="0046671A">
        <w:rPr>
          <w:rFonts w:eastAsia="Calibri"/>
          <w:color w:val="000000"/>
        </w:rPr>
        <w:t xml:space="preserve"> as distinct from (but entwined with) </w:t>
      </w:r>
      <w:r w:rsidR="007B6062" w:rsidRPr="0046671A">
        <w:rPr>
          <w:rFonts w:eastAsia="Calibri"/>
          <w:i/>
          <w:iCs/>
          <w:color w:val="000000"/>
        </w:rPr>
        <w:t>politics</w:t>
      </w:r>
      <w:r w:rsidR="007B6062" w:rsidRPr="0046671A">
        <w:rPr>
          <w:rFonts w:eastAsia="Calibri"/>
          <w:color w:val="000000"/>
        </w:rPr>
        <w:t xml:space="preserve"> </w:t>
      </w:r>
      <w:r w:rsidR="00EF22F8" w:rsidRPr="0046671A">
        <w:rPr>
          <w:rFonts w:eastAsia="Calibri"/>
          <w:color w:val="000000"/>
        </w:rPr>
        <w:t>which is</w:t>
      </w:r>
      <w:r w:rsidR="007B6062" w:rsidRPr="0046671A">
        <w:rPr>
          <w:rFonts w:eastAsia="Calibri"/>
          <w:color w:val="000000"/>
        </w:rPr>
        <w:t xml:space="preserve"> </w:t>
      </w:r>
      <w:r w:rsidR="00BB16A5" w:rsidRPr="0046671A">
        <w:rPr>
          <w:rFonts w:eastAsia="Calibri"/>
          <w:color w:val="000000"/>
        </w:rPr>
        <w:t>‘</w:t>
      </w:r>
      <w:r w:rsidR="007B6062" w:rsidRPr="0046671A">
        <w:rPr>
          <w:rFonts w:eastAsia="Calibri"/>
          <w:color w:val="000000"/>
        </w:rPr>
        <w:t>a scene of antagonism</w:t>
      </w:r>
      <w:r w:rsidR="00BB16A5" w:rsidRPr="0046671A">
        <w:rPr>
          <w:rFonts w:eastAsia="Calibri"/>
          <w:color w:val="000000"/>
        </w:rPr>
        <w:t>’</w:t>
      </w:r>
      <w:r w:rsidR="001117BD">
        <w:rPr>
          <w:rFonts w:eastAsia="Calibri"/>
          <w:color w:val="000000"/>
        </w:rPr>
        <w:t>”</w:t>
      </w:r>
      <w:r w:rsidR="007B6062" w:rsidRPr="0046671A">
        <w:rPr>
          <w:rFonts w:eastAsia="Calibri"/>
          <w:color w:val="000000"/>
        </w:rPr>
        <w:t xml:space="preserve"> (</w:t>
      </w:r>
      <w:r w:rsidR="00CA7E59" w:rsidRPr="0046671A">
        <w:rPr>
          <w:rFonts w:eastAsia="Calibri"/>
          <w:color w:val="000000"/>
        </w:rPr>
        <w:t>2011</w:t>
      </w:r>
      <w:r w:rsidR="001117BD">
        <w:rPr>
          <w:rFonts w:eastAsia="Calibri"/>
          <w:color w:val="000000"/>
        </w:rPr>
        <w:t>, p</w:t>
      </w:r>
      <w:r w:rsidR="00705324">
        <w:rPr>
          <w:rFonts w:eastAsia="Calibri"/>
          <w:color w:val="000000"/>
        </w:rPr>
        <w:t>g</w:t>
      </w:r>
      <w:r w:rsidR="001117BD">
        <w:rPr>
          <w:rFonts w:eastAsia="Calibri"/>
          <w:color w:val="000000"/>
        </w:rPr>
        <w:t>.</w:t>
      </w:r>
      <w:r w:rsidR="00BB16A5" w:rsidRPr="0046671A">
        <w:rPr>
          <w:rFonts w:eastAsia="Calibri"/>
          <w:color w:val="000000"/>
        </w:rPr>
        <w:t xml:space="preserve"> </w:t>
      </w:r>
      <w:r w:rsidR="007B6062" w:rsidRPr="0046671A">
        <w:rPr>
          <w:rFonts w:eastAsia="Calibri"/>
          <w:color w:val="000000"/>
        </w:rPr>
        <w:t>252</w:t>
      </w:r>
      <w:r w:rsidR="001117BD">
        <w:rPr>
          <w:rFonts w:eastAsia="Calibri"/>
          <w:color w:val="000000"/>
        </w:rPr>
        <w:t xml:space="preserve">, </w:t>
      </w:r>
      <w:r w:rsidR="001117BD" w:rsidRPr="00AF3168">
        <w:rPr>
          <w:color w:val="000000" w:themeColor="text1"/>
          <w:u w:color="000000"/>
        </w:rPr>
        <w:t>emphasis original</w:t>
      </w:r>
      <w:r w:rsidR="007B6062" w:rsidRPr="0046671A">
        <w:rPr>
          <w:rFonts w:eastAsia="Calibri"/>
          <w:color w:val="000000"/>
        </w:rPr>
        <w:t xml:space="preserve">). </w:t>
      </w:r>
      <w:r w:rsidR="00EE2900" w:rsidRPr="0046671A">
        <w:rPr>
          <w:rFonts w:eastAsia="Calibri"/>
          <w:color w:val="000000"/>
        </w:rPr>
        <w:t xml:space="preserve">The </w:t>
      </w:r>
      <w:r w:rsidR="001117BD">
        <w:rPr>
          <w:rFonts w:eastAsia="Calibri"/>
          <w:color w:val="000000"/>
        </w:rPr>
        <w:t>‘</w:t>
      </w:r>
      <w:r w:rsidR="00EE2900" w:rsidRPr="00C9545A">
        <w:rPr>
          <w:rFonts w:eastAsia="Calibri"/>
          <w:color w:val="000000"/>
        </w:rPr>
        <w:t>political</w:t>
      </w:r>
      <w:r w:rsidR="001117BD">
        <w:rPr>
          <w:rFonts w:eastAsia="Calibri"/>
          <w:color w:val="000000"/>
        </w:rPr>
        <w:t>’</w:t>
      </w:r>
      <w:r w:rsidR="00EE2900" w:rsidRPr="0046671A">
        <w:rPr>
          <w:rFonts w:eastAsia="Calibri"/>
          <w:color w:val="000000"/>
        </w:rPr>
        <w:t xml:space="preserve"> desire for sociality is perhaps also echoed in contemporary approaches to socially engaged arts </w:t>
      </w:r>
      <w:r w:rsidR="00EE2900" w:rsidRPr="0046671A">
        <w:rPr>
          <w:rFonts w:eastAsia="Calibri"/>
          <w:color w:val="000000"/>
        </w:rPr>
        <w:lastRenderedPageBreak/>
        <w:t>practices</w:t>
      </w:r>
      <w:r w:rsidR="008A5D63" w:rsidRPr="0046671A">
        <w:rPr>
          <w:rFonts w:eastAsia="Calibri"/>
          <w:color w:val="000000"/>
        </w:rPr>
        <w:t xml:space="preserve">, </w:t>
      </w:r>
      <w:r w:rsidR="00EE2900" w:rsidRPr="0046671A">
        <w:rPr>
          <w:rFonts w:eastAsia="Calibri"/>
          <w:color w:val="000000"/>
        </w:rPr>
        <w:t xml:space="preserve">which are </w:t>
      </w:r>
      <w:r w:rsidR="00CA7E59" w:rsidRPr="0046671A">
        <w:rPr>
          <w:rFonts w:eastAsia="Calibri"/>
          <w:color w:val="000000"/>
        </w:rPr>
        <w:t xml:space="preserve">sometimes </w:t>
      </w:r>
      <w:r w:rsidR="00EE2900" w:rsidRPr="0046671A">
        <w:rPr>
          <w:rFonts w:eastAsia="Calibri"/>
          <w:color w:val="000000"/>
        </w:rPr>
        <w:t xml:space="preserve">also bound </w:t>
      </w:r>
      <w:r w:rsidR="008A5D63" w:rsidRPr="0046671A">
        <w:rPr>
          <w:rFonts w:eastAsia="Calibri"/>
          <w:color w:val="000000"/>
        </w:rPr>
        <w:t>to</w:t>
      </w:r>
      <w:r w:rsidR="00EE2900" w:rsidRPr="0046671A">
        <w:rPr>
          <w:rFonts w:eastAsia="Calibri"/>
          <w:color w:val="000000"/>
        </w:rPr>
        <w:t xml:space="preserve"> a desire to do </w:t>
      </w:r>
      <w:r w:rsidR="001117BD">
        <w:rPr>
          <w:rFonts w:eastAsia="Calibri"/>
          <w:color w:val="000000"/>
        </w:rPr>
        <w:t>‘</w:t>
      </w:r>
      <w:proofErr w:type="gramStart"/>
      <w:r w:rsidR="00EE2900" w:rsidRPr="00C9545A">
        <w:rPr>
          <w:rFonts w:eastAsia="Calibri"/>
          <w:color w:val="000000"/>
        </w:rPr>
        <w:t>politics</w:t>
      </w:r>
      <w:r w:rsidR="001117BD">
        <w:rPr>
          <w:rFonts w:eastAsia="Calibri"/>
          <w:color w:val="000000"/>
        </w:rPr>
        <w:t>’</w:t>
      </w:r>
      <w:proofErr w:type="gramEnd"/>
      <w:r w:rsidR="00EE2900" w:rsidRPr="0046671A">
        <w:rPr>
          <w:rFonts w:eastAsia="Calibri"/>
          <w:color w:val="000000"/>
        </w:rPr>
        <w:t xml:space="preserve">. </w:t>
      </w:r>
      <w:r w:rsidR="0046290A" w:rsidRPr="0046671A">
        <w:rPr>
          <w:rFonts w:eastAsia="Calibri"/>
          <w:color w:val="000000"/>
        </w:rPr>
        <w:t>Jon Hawkes, at the Melbourne dinner, remarked how: “you make political decisions about the sort of art that you do”</w:t>
      </w:r>
      <w:r w:rsidR="00561EAC">
        <w:rPr>
          <w:rFonts w:eastAsia="Calibri"/>
          <w:color w:val="000000"/>
        </w:rPr>
        <w:t xml:space="preserve"> (Hope, Melbourne Dinner, 2014).</w:t>
      </w:r>
      <w:r w:rsidR="0046290A" w:rsidRPr="0046671A">
        <w:rPr>
          <w:rFonts w:eastAsia="Calibri"/>
          <w:color w:val="000000"/>
        </w:rPr>
        <w:t xml:space="preserve"> Uncle Larry Walsh responded: “Yeah, art, it was political. It was, but it was also social. It got people together, and it got people going. Yay. Okay, I got the message. But I like the way they do it</w:t>
      </w:r>
      <w:proofErr w:type="gramStart"/>
      <w:r w:rsidR="0046290A" w:rsidRPr="0046671A">
        <w:rPr>
          <w:rFonts w:eastAsia="Calibri"/>
          <w:color w:val="000000"/>
        </w:rPr>
        <w:t>”</w:t>
      </w:r>
      <w:r w:rsidR="00561EAC">
        <w:rPr>
          <w:rFonts w:eastAsia="Calibri"/>
          <w:color w:val="000000"/>
        </w:rPr>
        <w:t xml:space="preserve"> </w:t>
      </w:r>
      <w:r w:rsidR="00561EAC" w:rsidRPr="0046671A">
        <w:rPr>
          <w:rFonts w:eastAsia="Calibri"/>
          <w:color w:val="000000"/>
        </w:rPr>
        <w:t>”</w:t>
      </w:r>
      <w:proofErr w:type="gramEnd"/>
      <w:r w:rsidR="00561EAC">
        <w:rPr>
          <w:rFonts w:eastAsia="Calibri"/>
          <w:color w:val="000000"/>
        </w:rPr>
        <w:t xml:space="preserve"> (Hope, Melbourne Dinner, 2014).</w:t>
      </w:r>
      <w:r w:rsidR="00561EAC" w:rsidRPr="0046671A">
        <w:rPr>
          <w:rFonts w:eastAsia="Calibri"/>
          <w:color w:val="000000"/>
        </w:rPr>
        <w:t xml:space="preserve"> </w:t>
      </w:r>
      <w:r w:rsidR="0046290A" w:rsidRPr="0046671A">
        <w:rPr>
          <w:rFonts w:eastAsia="Calibri"/>
          <w:color w:val="000000"/>
        </w:rPr>
        <w:t xml:space="preserve">  The </w:t>
      </w:r>
      <w:r w:rsidRPr="0046671A">
        <w:rPr>
          <w:rFonts w:eastAsia="Calibri"/>
          <w:color w:val="000000"/>
        </w:rPr>
        <w:t xml:space="preserve">dinner </w:t>
      </w:r>
      <w:r w:rsidR="00EF22F8" w:rsidRPr="0046671A">
        <w:rPr>
          <w:rFonts w:eastAsia="Calibri"/>
          <w:color w:val="000000"/>
        </w:rPr>
        <w:t xml:space="preserve">conversations </w:t>
      </w:r>
      <w:r w:rsidR="0046290A" w:rsidRPr="0046671A">
        <w:rPr>
          <w:rFonts w:eastAsia="Calibri"/>
          <w:color w:val="000000"/>
        </w:rPr>
        <w:t>reflect</w:t>
      </w:r>
      <w:r w:rsidR="00EF22F8" w:rsidRPr="0046671A">
        <w:rPr>
          <w:rFonts w:eastAsia="Calibri"/>
          <w:color w:val="000000"/>
        </w:rPr>
        <w:t>ed</w:t>
      </w:r>
      <w:r w:rsidR="0046290A" w:rsidRPr="0046671A">
        <w:rPr>
          <w:rFonts w:eastAsia="Calibri"/>
          <w:color w:val="000000"/>
        </w:rPr>
        <w:t xml:space="preserve"> on these different decisions they were making about the role their work played at the time</w:t>
      </w:r>
      <w:r w:rsidR="00EF22F8" w:rsidRPr="0046671A">
        <w:rPr>
          <w:rFonts w:eastAsia="Calibri"/>
          <w:color w:val="000000"/>
        </w:rPr>
        <w:t xml:space="preserve"> and the importance of relationships and coming together, despite the difficulties of doing so (due to exile</w:t>
      </w:r>
      <w:r w:rsidRPr="0046671A">
        <w:rPr>
          <w:rFonts w:eastAsia="Calibri"/>
          <w:color w:val="000000"/>
        </w:rPr>
        <w:t xml:space="preserve"> or</w:t>
      </w:r>
      <w:r w:rsidR="00EF22F8" w:rsidRPr="0046671A">
        <w:rPr>
          <w:rFonts w:eastAsia="Calibri"/>
          <w:color w:val="000000"/>
        </w:rPr>
        <w:t xml:space="preserve"> arrest</w:t>
      </w:r>
      <w:r w:rsidRPr="0046671A">
        <w:rPr>
          <w:rFonts w:eastAsia="Calibri"/>
          <w:color w:val="000000"/>
        </w:rPr>
        <w:t>, for example</w:t>
      </w:r>
      <w:r w:rsidR="00EF22F8" w:rsidRPr="0046671A">
        <w:rPr>
          <w:rFonts w:eastAsia="Calibri"/>
          <w:color w:val="000000"/>
        </w:rPr>
        <w:t>)</w:t>
      </w:r>
      <w:r w:rsidR="0046290A" w:rsidRPr="0046671A">
        <w:rPr>
          <w:rFonts w:eastAsia="Calibri"/>
          <w:color w:val="000000"/>
        </w:rPr>
        <w:t xml:space="preserve">. </w:t>
      </w:r>
    </w:p>
    <w:p w14:paraId="291AD540" w14:textId="46F6FC05" w:rsidR="00132191" w:rsidRPr="00132191" w:rsidRDefault="00132191" w:rsidP="00132191">
      <w:pPr>
        <w:rPr>
          <w:rStyle w:val="Hyperlink"/>
          <w:color w:val="auto"/>
          <w:u w:val="none"/>
        </w:rPr>
      </w:pPr>
      <w:r w:rsidRPr="009A3557">
        <w:rPr>
          <w:rStyle w:val="Hyperlink"/>
          <w:rFonts w:eastAsiaTheme="majorEastAsia"/>
        </w:rPr>
        <w:t xml:space="preserve">insert Fig </w:t>
      </w:r>
      <w:r>
        <w:rPr>
          <w:rStyle w:val="Hyperlink"/>
        </w:rPr>
        <w:t>4</w:t>
      </w:r>
      <w:r w:rsidRPr="009A3557">
        <w:rPr>
          <w:rStyle w:val="Hyperlink"/>
          <w:rFonts w:eastAsiaTheme="majorEastAsia"/>
        </w:rPr>
        <w:t xml:space="preserve"> here</w:t>
      </w:r>
      <w:r w:rsidRPr="00132191">
        <w:rPr>
          <w:rStyle w:val="Hyperlink"/>
        </w:rPr>
        <w:t xml:space="preserve"> (</w:t>
      </w:r>
      <w:r>
        <w:rPr>
          <w:rStyle w:val="Hyperlink"/>
        </w:rPr>
        <w:t>Melbourne</w:t>
      </w:r>
      <w:r w:rsidRPr="00132191">
        <w:rPr>
          <w:rStyle w:val="Hyperlink"/>
        </w:rPr>
        <w:t xml:space="preserve"> Dinner)</w:t>
      </w:r>
      <w:r w:rsidRPr="00132191">
        <w:rPr>
          <w:rStyle w:val="Hyperlink"/>
        </w:rPr>
        <w:br/>
        <w:t xml:space="preserve">Caption: </w:t>
      </w:r>
      <w:r w:rsidRPr="00132191">
        <w:rPr>
          <w:rStyle w:val="Hyperlink"/>
          <w:i/>
          <w:iCs/>
        </w:rPr>
        <w:t xml:space="preserve">1984 Dinner: </w:t>
      </w:r>
      <w:r>
        <w:rPr>
          <w:rStyle w:val="Hyperlink"/>
          <w:i/>
          <w:iCs/>
        </w:rPr>
        <w:t>Melbourne</w:t>
      </w:r>
      <w:r w:rsidRPr="00132191">
        <w:rPr>
          <w:rStyle w:val="Hyperlink"/>
        </w:rPr>
        <w:t xml:space="preserve"> (2014), Sophie Hope with </w:t>
      </w:r>
      <w:r>
        <w:rPr>
          <w:rFonts w:ascii="Open Sans" w:hAnsi="Open Sans" w:cs="Open Sans"/>
          <w:color w:val="222222"/>
          <w:sz w:val="21"/>
          <w:szCs w:val="21"/>
          <w:shd w:val="clear" w:color="auto" w:fill="FFFFFF"/>
        </w:rPr>
        <w:t xml:space="preserve">Marnie </w:t>
      </w:r>
      <w:proofErr w:type="spellStart"/>
      <w:r>
        <w:rPr>
          <w:rFonts w:ascii="Open Sans" w:hAnsi="Open Sans" w:cs="Open Sans"/>
          <w:color w:val="222222"/>
          <w:sz w:val="21"/>
          <w:szCs w:val="21"/>
          <w:shd w:val="clear" w:color="auto" w:fill="FFFFFF"/>
        </w:rPr>
        <w:t>Badham</w:t>
      </w:r>
      <w:proofErr w:type="spellEnd"/>
      <w:r>
        <w:rPr>
          <w:rFonts w:ascii="Open Sans" w:hAnsi="Open Sans" w:cs="Open Sans"/>
          <w:color w:val="222222"/>
          <w:sz w:val="21"/>
          <w:szCs w:val="21"/>
          <w:shd w:val="clear" w:color="auto" w:fill="FFFFFF"/>
        </w:rPr>
        <w:t xml:space="preserve"> and Bern Fitzgerald and guests: Jon </w:t>
      </w:r>
      <w:proofErr w:type="gramStart"/>
      <w:r>
        <w:rPr>
          <w:rFonts w:ascii="Open Sans" w:hAnsi="Open Sans" w:cs="Open Sans"/>
          <w:color w:val="222222"/>
          <w:sz w:val="21"/>
          <w:szCs w:val="21"/>
          <w:shd w:val="clear" w:color="auto" w:fill="FFFFFF"/>
        </w:rPr>
        <w:t>Hawkes,  Robin</w:t>
      </w:r>
      <w:proofErr w:type="gramEnd"/>
      <w:r>
        <w:rPr>
          <w:rFonts w:ascii="Open Sans" w:hAnsi="Open Sans" w:cs="Open Sans"/>
          <w:color w:val="222222"/>
          <w:sz w:val="21"/>
          <w:szCs w:val="21"/>
          <w:shd w:val="clear" w:color="auto" w:fill="FFFFFF"/>
        </w:rPr>
        <w:t xml:space="preserve"> Laurie, Uncle Larry Walsh, Heather </w:t>
      </w:r>
      <w:proofErr w:type="spellStart"/>
      <w:r>
        <w:rPr>
          <w:rFonts w:ascii="Open Sans" w:hAnsi="Open Sans" w:cs="Open Sans"/>
          <w:color w:val="222222"/>
          <w:sz w:val="21"/>
          <w:szCs w:val="21"/>
          <w:shd w:val="clear" w:color="auto" w:fill="FFFFFF"/>
        </w:rPr>
        <w:t>Horrocks</w:t>
      </w:r>
      <w:proofErr w:type="spellEnd"/>
      <w:r>
        <w:rPr>
          <w:rFonts w:ascii="Open Sans" w:hAnsi="Open Sans" w:cs="Open Sans"/>
          <w:color w:val="222222"/>
          <w:sz w:val="21"/>
          <w:szCs w:val="21"/>
          <w:shd w:val="clear" w:color="auto" w:fill="FFFFFF"/>
        </w:rPr>
        <w:t xml:space="preserve"> and </w:t>
      </w:r>
      <w:proofErr w:type="spellStart"/>
      <w:r>
        <w:rPr>
          <w:rFonts w:ascii="Open Sans" w:hAnsi="Open Sans" w:cs="Open Sans"/>
          <w:color w:val="222222"/>
          <w:sz w:val="21"/>
          <w:szCs w:val="21"/>
          <w:shd w:val="clear" w:color="auto" w:fill="FFFFFF"/>
        </w:rPr>
        <w:t>Fotis</w:t>
      </w:r>
      <w:proofErr w:type="spellEnd"/>
      <w:r>
        <w:rPr>
          <w:rFonts w:ascii="Open Sans" w:hAnsi="Open Sans" w:cs="Open Sans"/>
          <w:color w:val="222222"/>
          <w:sz w:val="21"/>
          <w:szCs w:val="21"/>
          <w:shd w:val="clear" w:color="auto" w:fill="FFFFFF"/>
        </w:rPr>
        <w:t xml:space="preserve"> </w:t>
      </w:r>
      <w:proofErr w:type="spellStart"/>
      <w:r>
        <w:rPr>
          <w:rFonts w:ascii="Open Sans" w:hAnsi="Open Sans" w:cs="Open Sans"/>
          <w:color w:val="222222"/>
          <w:sz w:val="21"/>
          <w:szCs w:val="21"/>
          <w:shd w:val="clear" w:color="auto" w:fill="FFFFFF"/>
        </w:rPr>
        <w:t>Kapetopoulos</w:t>
      </w:r>
      <w:proofErr w:type="spellEnd"/>
      <w:r>
        <w:rPr>
          <w:rFonts w:ascii="Open Sans" w:hAnsi="Open Sans" w:cs="Open Sans"/>
          <w:color w:val="222222"/>
          <w:sz w:val="21"/>
          <w:szCs w:val="21"/>
        </w:rPr>
        <w:t xml:space="preserve">. </w:t>
      </w:r>
      <w:r w:rsidRPr="00132191">
        <w:rPr>
          <w:rStyle w:val="Hyperlink"/>
        </w:rPr>
        <w:t>Credit: Sophie Hope</w:t>
      </w:r>
    </w:p>
    <w:p w14:paraId="578BD9C2" w14:textId="77777777" w:rsidR="0046290A" w:rsidRPr="0046671A" w:rsidRDefault="0046290A" w:rsidP="009201AF">
      <w:pPr>
        <w:pBdr>
          <w:top w:val="nil"/>
          <w:left w:val="nil"/>
          <w:bottom w:val="nil"/>
          <w:right w:val="nil"/>
          <w:between w:val="nil"/>
        </w:pBdr>
        <w:shd w:val="clear" w:color="auto" w:fill="FFFFFF"/>
        <w:spacing w:line="480" w:lineRule="auto"/>
        <w:rPr>
          <w:rFonts w:eastAsia="Calibri"/>
          <w:color w:val="000000"/>
        </w:rPr>
      </w:pPr>
    </w:p>
    <w:p w14:paraId="150FFE4A" w14:textId="5A5A0931" w:rsidR="001614DA" w:rsidRPr="0046671A" w:rsidRDefault="009772F1" w:rsidP="009201AF">
      <w:pPr>
        <w:widowControl w:val="0"/>
        <w:pBdr>
          <w:top w:val="nil"/>
          <w:left w:val="nil"/>
          <w:bottom w:val="nil"/>
          <w:right w:val="nil"/>
          <w:between w:val="nil"/>
        </w:pBdr>
        <w:spacing w:after="200" w:line="480" w:lineRule="auto"/>
        <w:rPr>
          <w:rFonts w:eastAsia="Calibri"/>
          <w:color w:val="000000"/>
        </w:rPr>
      </w:pPr>
      <w:r w:rsidRPr="0046671A">
        <w:t>Berlant refer</w:t>
      </w:r>
      <w:r w:rsidR="001614DA" w:rsidRPr="0046671A">
        <w:t>red</w:t>
      </w:r>
      <w:r w:rsidRPr="0046671A">
        <w:t xml:space="preserve"> to how an attachment to optimism can be cruel when the </w:t>
      </w:r>
      <w:r w:rsidR="00705324">
        <w:t>“</w:t>
      </w:r>
      <w:r w:rsidRPr="0046671A">
        <w:t>object/scene of desire is itself an obstacle to fulfilling the very wants people bring to it: but its life organising status can trump interfering with the damage it provokes</w:t>
      </w:r>
      <w:r w:rsidR="00705324">
        <w:t>”</w:t>
      </w:r>
      <w:r w:rsidRPr="0046671A">
        <w:t xml:space="preserve"> (</w:t>
      </w:r>
      <w:r w:rsidR="00CA7E59" w:rsidRPr="0046671A">
        <w:t>2011</w:t>
      </w:r>
      <w:r w:rsidR="00705324">
        <w:t>, pg.</w:t>
      </w:r>
      <w:r w:rsidR="00BB16A5" w:rsidRPr="0046671A">
        <w:t xml:space="preserve"> </w:t>
      </w:r>
      <w:r w:rsidRPr="0046671A">
        <w:t>227).</w:t>
      </w:r>
      <w:r w:rsidR="00C77F0E" w:rsidRPr="0046671A">
        <w:t xml:space="preserve"> </w:t>
      </w:r>
      <w:r w:rsidR="00AE543F" w:rsidRPr="0046671A">
        <w:t>W</w:t>
      </w:r>
      <w:r w:rsidR="00C77F0E" w:rsidRPr="0046671A">
        <w:t xml:space="preserve">hat if some of the romance attached to these informal tactics of gathering </w:t>
      </w:r>
      <w:r w:rsidR="00AE543F" w:rsidRPr="0046671A">
        <w:t xml:space="preserve">recalled through the dinners </w:t>
      </w:r>
      <w:r w:rsidR="00C77F0E" w:rsidRPr="0046671A">
        <w:t>also block the changes they wanted to see happen? Are these ‘intimate publics’ enough? Or even a distraction (</w:t>
      </w:r>
      <w:r w:rsidR="00BB16A5" w:rsidRPr="0046671A">
        <w:t>ibid</w:t>
      </w:r>
      <w:r w:rsidR="00705324">
        <w:t>., pp.</w:t>
      </w:r>
      <w:r w:rsidR="00BB16A5" w:rsidRPr="0046671A">
        <w:t xml:space="preserve"> </w:t>
      </w:r>
      <w:r w:rsidR="00C77F0E" w:rsidRPr="0046671A">
        <w:t>226-7)</w:t>
      </w:r>
      <w:r w:rsidR="001614DA" w:rsidRPr="0046671A">
        <w:t>?</w:t>
      </w:r>
      <w:r w:rsidR="00C77F0E" w:rsidRPr="0046671A">
        <w:t xml:space="preserve"> </w:t>
      </w:r>
      <w:r w:rsidRPr="0046671A">
        <w:t xml:space="preserve"> </w:t>
      </w:r>
      <w:r w:rsidR="00B04805" w:rsidRPr="0046671A">
        <w:rPr>
          <w:rFonts w:eastAsia="Calibri"/>
          <w:color w:val="000000"/>
        </w:rPr>
        <w:t xml:space="preserve">The political, ideological dreams and desires expressed by the </w:t>
      </w:r>
      <w:r w:rsidR="001614DA" w:rsidRPr="0046671A">
        <w:rPr>
          <w:rFonts w:eastAsia="Calibri"/>
          <w:color w:val="000000"/>
        </w:rPr>
        <w:t>guests</w:t>
      </w:r>
      <w:r w:rsidR="00B04805" w:rsidRPr="0046671A">
        <w:rPr>
          <w:rFonts w:eastAsia="Calibri"/>
          <w:color w:val="000000"/>
        </w:rPr>
        <w:t xml:space="preserve"> could be the very thing that bec</w:t>
      </w:r>
      <w:r w:rsidR="008A5D63" w:rsidRPr="0046671A">
        <w:rPr>
          <w:rFonts w:eastAsia="Calibri"/>
          <w:color w:val="000000"/>
        </w:rPr>
        <w:t>ame</w:t>
      </w:r>
      <w:r w:rsidR="00B04805" w:rsidRPr="0046671A">
        <w:rPr>
          <w:rFonts w:eastAsia="Calibri"/>
          <w:color w:val="000000"/>
        </w:rPr>
        <w:t xml:space="preserve"> an obstacle to them </w:t>
      </w:r>
      <w:r w:rsidR="00705324">
        <w:rPr>
          <w:rFonts w:eastAsia="Calibri"/>
          <w:color w:val="000000"/>
        </w:rPr>
        <w:t>“</w:t>
      </w:r>
      <w:r w:rsidR="00B04805" w:rsidRPr="0046671A">
        <w:rPr>
          <w:rFonts w:eastAsia="Calibri"/>
          <w:color w:val="000000"/>
        </w:rPr>
        <w:t>flourishing</w:t>
      </w:r>
      <w:r w:rsidR="00705324">
        <w:rPr>
          <w:rFonts w:eastAsia="Calibri"/>
          <w:color w:val="000000"/>
        </w:rPr>
        <w:t>”</w:t>
      </w:r>
      <w:r w:rsidR="00B04805" w:rsidRPr="0046671A">
        <w:rPr>
          <w:rFonts w:eastAsia="Calibri"/>
          <w:color w:val="000000"/>
        </w:rPr>
        <w:t xml:space="preserve"> (</w:t>
      </w:r>
      <w:r w:rsidR="00705324">
        <w:rPr>
          <w:rFonts w:eastAsia="Calibri"/>
          <w:color w:val="000000"/>
        </w:rPr>
        <w:t>ibid.</w:t>
      </w:r>
      <w:r w:rsidR="00B04805" w:rsidRPr="0046671A">
        <w:rPr>
          <w:rFonts w:eastAsia="Calibri"/>
          <w:color w:val="000000"/>
        </w:rPr>
        <w:t xml:space="preserve">, </w:t>
      </w:r>
      <w:r w:rsidR="00705324">
        <w:rPr>
          <w:rFonts w:eastAsia="Calibri"/>
          <w:color w:val="000000"/>
        </w:rPr>
        <w:t>pg.</w:t>
      </w:r>
      <w:r w:rsidR="00B04805" w:rsidRPr="0046671A">
        <w:rPr>
          <w:rFonts w:eastAsia="Calibri"/>
          <w:color w:val="000000"/>
        </w:rPr>
        <w:t xml:space="preserve"> 1). Is there a cruel optimism in the attachment to the forms of practice such as collective, community arts and theatre methods and workshops? </w:t>
      </w:r>
      <w:r w:rsidR="00730DAF" w:rsidRPr="0046671A">
        <w:rPr>
          <w:rFonts w:eastAsia="Calibri"/>
          <w:color w:val="000000"/>
        </w:rPr>
        <w:t>C</w:t>
      </w:r>
      <w:r w:rsidR="00715B16" w:rsidRPr="0046671A">
        <w:rPr>
          <w:rFonts w:eastAsia="Calibri"/>
          <w:color w:val="000000"/>
        </w:rPr>
        <w:t xml:space="preserve">ruel optimism reflects </w:t>
      </w:r>
      <w:r w:rsidR="00730DAF" w:rsidRPr="0046671A">
        <w:rPr>
          <w:rFonts w:eastAsia="Calibri"/>
          <w:color w:val="000000"/>
        </w:rPr>
        <w:t>a</w:t>
      </w:r>
      <w:r w:rsidR="00715B16" w:rsidRPr="0046671A">
        <w:rPr>
          <w:rFonts w:eastAsia="Calibri"/>
          <w:color w:val="000000"/>
        </w:rPr>
        <w:t xml:space="preserve"> double bind</w:t>
      </w:r>
      <w:r w:rsidR="00C77F0E" w:rsidRPr="0046671A">
        <w:rPr>
          <w:rFonts w:eastAsia="Calibri"/>
          <w:color w:val="000000"/>
        </w:rPr>
        <w:t xml:space="preserve"> of hope and despair</w:t>
      </w:r>
      <w:r w:rsidR="00715B16" w:rsidRPr="0046671A">
        <w:rPr>
          <w:rFonts w:eastAsia="Calibri"/>
          <w:color w:val="000000"/>
        </w:rPr>
        <w:t xml:space="preserve">. The </w:t>
      </w:r>
      <w:r w:rsidR="00EF22F8" w:rsidRPr="0046671A">
        <w:rPr>
          <w:rFonts w:eastAsia="Calibri"/>
          <w:color w:val="000000"/>
        </w:rPr>
        <w:t xml:space="preserve">dinner format has the potential to re-enforce heroic accounts protest, but they also </w:t>
      </w:r>
      <w:r w:rsidR="00715B16" w:rsidRPr="0046671A">
        <w:rPr>
          <w:rFonts w:eastAsia="Calibri"/>
          <w:color w:val="000000"/>
        </w:rPr>
        <w:t xml:space="preserve">relive the attentive, in some cases misunderstood accumulations and chaos of the experiences they have lived through. </w:t>
      </w:r>
      <w:r w:rsidR="00EF22F8" w:rsidRPr="0046671A">
        <w:rPr>
          <w:rFonts w:eastAsia="Calibri"/>
          <w:color w:val="000000"/>
        </w:rPr>
        <w:t xml:space="preserve">As messy conversations they can contradict and spill over, </w:t>
      </w:r>
      <w:r w:rsidR="00CA7E59" w:rsidRPr="0046671A">
        <w:rPr>
          <w:rFonts w:eastAsia="Calibri"/>
          <w:color w:val="000000"/>
        </w:rPr>
        <w:t xml:space="preserve">playing </w:t>
      </w:r>
      <w:r w:rsidR="008A5D63" w:rsidRPr="0046671A">
        <w:rPr>
          <w:rFonts w:eastAsia="Calibri"/>
          <w:color w:val="000000"/>
        </w:rPr>
        <w:t>with</w:t>
      </w:r>
      <w:r w:rsidR="00EF22F8" w:rsidRPr="0046671A">
        <w:rPr>
          <w:rFonts w:eastAsia="Calibri"/>
          <w:color w:val="000000"/>
        </w:rPr>
        <w:t xml:space="preserve"> the convivial informality provoked by eating and drinking with old and new friends</w:t>
      </w:r>
      <w:r w:rsidR="00B04805" w:rsidRPr="0046671A">
        <w:rPr>
          <w:rFonts w:eastAsia="Calibri"/>
          <w:color w:val="000000"/>
        </w:rPr>
        <w:t xml:space="preserve"> whilst being</w:t>
      </w:r>
      <w:r w:rsidR="00EF22F8" w:rsidRPr="0046671A">
        <w:rPr>
          <w:rFonts w:eastAsia="Calibri"/>
          <w:color w:val="000000"/>
        </w:rPr>
        <w:t xml:space="preserve"> restrained by the performance of manners that a </w:t>
      </w:r>
      <w:r w:rsidR="00B04805" w:rsidRPr="0046671A">
        <w:rPr>
          <w:rFonts w:eastAsia="Calibri"/>
          <w:color w:val="000000"/>
        </w:rPr>
        <w:t xml:space="preserve">recorded </w:t>
      </w:r>
      <w:r w:rsidR="00EF22F8" w:rsidRPr="0046671A">
        <w:rPr>
          <w:rFonts w:eastAsia="Calibri"/>
          <w:color w:val="000000"/>
        </w:rPr>
        <w:t xml:space="preserve">dinner </w:t>
      </w:r>
      <w:r w:rsidR="00EF22F8" w:rsidRPr="0046671A">
        <w:rPr>
          <w:rFonts w:eastAsia="Calibri"/>
          <w:color w:val="000000"/>
        </w:rPr>
        <w:lastRenderedPageBreak/>
        <w:t>party</w:t>
      </w:r>
      <w:r w:rsidR="001614DA" w:rsidRPr="0046671A">
        <w:rPr>
          <w:rFonts w:eastAsia="Calibri"/>
          <w:color w:val="000000"/>
        </w:rPr>
        <w:t xml:space="preserve"> as research enquiry</w:t>
      </w:r>
      <w:r w:rsidR="00EF22F8" w:rsidRPr="0046671A">
        <w:rPr>
          <w:rFonts w:eastAsia="Calibri"/>
          <w:color w:val="000000"/>
        </w:rPr>
        <w:t xml:space="preserve"> </w:t>
      </w:r>
      <w:r w:rsidR="00B04805" w:rsidRPr="0046671A">
        <w:rPr>
          <w:rFonts w:eastAsia="Calibri"/>
          <w:color w:val="000000"/>
        </w:rPr>
        <w:t>implies</w:t>
      </w:r>
      <w:r w:rsidR="00EF22F8" w:rsidRPr="0046671A">
        <w:rPr>
          <w:rFonts w:eastAsia="Calibri"/>
          <w:color w:val="000000"/>
        </w:rPr>
        <w:t xml:space="preserve">. </w:t>
      </w:r>
      <w:r w:rsidR="007C6EDA" w:rsidRPr="0046671A">
        <w:rPr>
          <w:rFonts w:eastAsia="Calibri"/>
          <w:color w:val="000000"/>
        </w:rPr>
        <w:t>At the dinner in Melbourne, Jon Hawkes suggested a dialectic reading of art: “the fascinating thing about art is that it is both destructive and constructive. It is both conservative and innovative… art is possibly one of the most effective ways of maintaining the status quo. It is also one of the most effective ways of destroying it”</w:t>
      </w:r>
      <w:r w:rsidR="00561EAC">
        <w:rPr>
          <w:rFonts w:eastAsia="Calibri"/>
          <w:color w:val="000000"/>
        </w:rPr>
        <w:t xml:space="preserve"> (Hope, Melbourne Dinner, 2014).</w:t>
      </w:r>
      <w:r w:rsidR="00561EAC" w:rsidRPr="0046671A">
        <w:rPr>
          <w:rFonts w:eastAsia="Calibri"/>
          <w:color w:val="000000"/>
        </w:rPr>
        <w:t xml:space="preserve"> </w:t>
      </w:r>
      <w:r w:rsidR="007C6EDA" w:rsidRPr="0046671A">
        <w:rPr>
          <w:rFonts w:eastAsia="Calibri"/>
          <w:color w:val="000000"/>
        </w:rPr>
        <w:t xml:space="preserve"> </w:t>
      </w:r>
      <w:r w:rsidR="00AE543F" w:rsidRPr="0046671A">
        <w:rPr>
          <w:rFonts w:eastAsia="Calibri"/>
          <w:color w:val="000000"/>
        </w:rPr>
        <w:t xml:space="preserve">A similar bind follows through to current </w:t>
      </w:r>
      <w:r w:rsidR="00AE543F" w:rsidRPr="0046671A">
        <w:t>s</w:t>
      </w:r>
      <w:r w:rsidR="00C77F0E" w:rsidRPr="0046671A">
        <w:t xml:space="preserve">ocially engaged practices </w:t>
      </w:r>
      <w:r w:rsidR="00B04805" w:rsidRPr="0046671A">
        <w:t>that</w:t>
      </w:r>
      <w:r w:rsidR="00AE543F" w:rsidRPr="0046671A">
        <w:t xml:space="preserve"> might be </w:t>
      </w:r>
      <w:r w:rsidR="00C77F0E" w:rsidRPr="0046671A">
        <w:t xml:space="preserve">characterised by </w:t>
      </w:r>
      <w:r w:rsidR="00B04805" w:rsidRPr="0046671A">
        <w:t>a</w:t>
      </w:r>
      <w:r w:rsidR="00C77F0E" w:rsidRPr="0046671A">
        <w:t xml:space="preserve"> desire to bring people together</w:t>
      </w:r>
      <w:r w:rsidR="00B04805" w:rsidRPr="0046671A">
        <w:t>. Y</w:t>
      </w:r>
      <w:r w:rsidR="00C77F0E" w:rsidRPr="0046671A">
        <w:t xml:space="preserve">et how do the conditions of these </w:t>
      </w:r>
      <w:r w:rsidR="001614DA" w:rsidRPr="0046671A">
        <w:t>gatherings</w:t>
      </w:r>
      <w:r w:rsidR="00C77F0E" w:rsidRPr="0046671A">
        <w:t xml:space="preserve"> prevent</w:t>
      </w:r>
      <w:r w:rsidR="00B04805" w:rsidRPr="0046671A">
        <w:t xml:space="preserve"> or </w:t>
      </w:r>
      <w:r w:rsidR="00C77F0E" w:rsidRPr="0046671A">
        <w:t xml:space="preserve">distract from further action and to what extent can they, through </w:t>
      </w:r>
      <w:r w:rsidR="00705324">
        <w:t>“</w:t>
      </w:r>
      <w:r w:rsidR="00C77F0E" w:rsidRPr="0046671A">
        <w:t>collective mediation… provide some routes out of the impasse and the struggle for the present</w:t>
      </w:r>
      <w:r w:rsidR="00705324">
        <w:t>”</w:t>
      </w:r>
      <w:r w:rsidR="00C77F0E" w:rsidRPr="0046671A">
        <w:t xml:space="preserve"> (</w:t>
      </w:r>
      <w:r w:rsidR="00CA7E59" w:rsidRPr="0046671A">
        <w:t>Berlant, 2011</w:t>
      </w:r>
      <w:r w:rsidR="00705324">
        <w:t>, pg.</w:t>
      </w:r>
      <w:r w:rsidR="00B04805" w:rsidRPr="0046671A">
        <w:t xml:space="preserve"> </w:t>
      </w:r>
      <w:r w:rsidR="00C77F0E" w:rsidRPr="0046671A">
        <w:t>226)?</w:t>
      </w:r>
    </w:p>
    <w:p w14:paraId="5730CFAD" w14:textId="77777777" w:rsidR="001614DA" w:rsidRPr="0046671A" w:rsidRDefault="001614DA" w:rsidP="009201AF">
      <w:pPr>
        <w:widowControl w:val="0"/>
        <w:pBdr>
          <w:top w:val="nil"/>
          <w:left w:val="nil"/>
          <w:bottom w:val="nil"/>
          <w:right w:val="nil"/>
          <w:between w:val="nil"/>
        </w:pBdr>
        <w:spacing w:after="200" w:line="480" w:lineRule="auto"/>
        <w:rPr>
          <w:rFonts w:eastAsia="Calibri"/>
          <w:color w:val="000000"/>
        </w:rPr>
      </w:pPr>
    </w:p>
    <w:p w14:paraId="2B4C3445" w14:textId="71CEBF7F" w:rsidR="00F03EE3" w:rsidRPr="0046671A" w:rsidRDefault="00316CD1" w:rsidP="009201AF">
      <w:pPr>
        <w:widowControl w:val="0"/>
        <w:pBdr>
          <w:top w:val="nil"/>
          <w:left w:val="nil"/>
          <w:bottom w:val="nil"/>
          <w:right w:val="nil"/>
          <w:between w:val="nil"/>
        </w:pBdr>
        <w:spacing w:after="200" w:line="480" w:lineRule="auto"/>
        <w:rPr>
          <w:rFonts w:eastAsia="Calibri"/>
          <w:color w:val="000000"/>
        </w:rPr>
      </w:pPr>
      <w:r w:rsidRPr="00C9545A">
        <w:rPr>
          <w:rFonts w:eastAsia="Calibri"/>
          <w:i/>
          <w:iCs/>
          <w:color w:val="000000"/>
        </w:rPr>
        <w:t>1984 Dinners</w:t>
      </w:r>
      <w:r w:rsidRPr="0046671A">
        <w:rPr>
          <w:rFonts w:eastAsia="Calibri"/>
          <w:color w:val="000000"/>
        </w:rPr>
        <w:t xml:space="preserve"> </w:t>
      </w:r>
      <w:r w:rsidR="00F03EE3" w:rsidRPr="0046671A">
        <w:rPr>
          <w:rFonts w:eastAsia="Calibri"/>
          <w:color w:val="000000"/>
        </w:rPr>
        <w:t>capture</w:t>
      </w:r>
      <w:r w:rsidR="001614DA" w:rsidRPr="0046671A">
        <w:rPr>
          <w:rFonts w:eastAsia="Calibri"/>
          <w:color w:val="000000"/>
        </w:rPr>
        <w:t>d</w:t>
      </w:r>
      <w:r w:rsidR="00F03EE3" w:rsidRPr="0046671A">
        <w:rPr>
          <w:rFonts w:eastAsia="Calibri"/>
          <w:color w:val="000000"/>
        </w:rPr>
        <w:t xml:space="preserve"> memories of the good life fantasies that were alive in the 1980s – around anti-apartheid, social justice, democracy</w:t>
      </w:r>
      <w:r>
        <w:rPr>
          <w:rFonts w:eastAsia="Calibri"/>
          <w:color w:val="000000"/>
        </w:rPr>
        <w:t xml:space="preserve">; </w:t>
      </w:r>
      <w:proofErr w:type="gramStart"/>
      <w:r>
        <w:rPr>
          <w:rFonts w:eastAsia="Calibri"/>
          <w:color w:val="000000"/>
        </w:rPr>
        <w:t>yet,</w:t>
      </w:r>
      <w:proofErr w:type="gramEnd"/>
      <w:r w:rsidR="00F03EE3" w:rsidRPr="0046671A">
        <w:rPr>
          <w:rFonts w:eastAsia="Calibri"/>
          <w:color w:val="000000"/>
        </w:rPr>
        <w:t xml:space="preserve"> I detect</w:t>
      </w:r>
      <w:r w:rsidR="001614DA" w:rsidRPr="0046671A">
        <w:rPr>
          <w:rFonts w:eastAsia="Calibri"/>
          <w:color w:val="000000"/>
        </w:rPr>
        <w:t>ed</w:t>
      </w:r>
      <w:r w:rsidR="00F03EE3" w:rsidRPr="0046671A">
        <w:rPr>
          <w:rFonts w:eastAsia="Calibri"/>
          <w:color w:val="000000"/>
        </w:rPr>
        <w:t xml:space="preserve"> a sense of disappointment in the voices, that there </w:t>
      </w:r>
      <w:r w:rsidR="001614DA" w:rsidRPr="0046671A">
        <w:rPr>
          <w:rFonts w:eastAsia="Calibri"/>
          <w:color w:val="000000"/>
        </w:rPr>
        <w:t>was</w:t>
      </w:r>
      <w:r w:rsidR="00F03EE3" w:rsidRPr="0046671A">
        <w:rPr>
          <w:rFonts w:eastAsia="Calibri"/>
          <w:color w:val="000000"/>
        </w:rPr>
        <w:t xml:space="preserve"> work still to be done. </w:t>
      </w:r>
      <w:r w:rsidR="001614DA" w:rsidRPr="0046671A">
        <w:t>A</w:t>
      </w:r>
      <w:r w:rsidR="00FB14C4" w:rsidRPr="0046671A">
        <w:t xml:space="preserve"> cacophony of places and politics </w:t>
      </w:r>
      <w:r w:rsidR="001614DA" w:rsidRPr="0046671A">
        <w:t xml:space="preserve">reflected a </w:t>
      </w:r>
      <w:r w:rsidR="000D28DB" w:rsidRPr="0046671A">
        <w:t xml:space="preserve">jumble of </w:t>
      </w:r>
      <w:r w:rsidR="00FB14C4" w:rsidRPr="0046671A">
        <w:t>ways they were able to work</w:t>
      </w:r>
      <w:r w:rsidR="000D28DB" w:rsidRPr="0046671A">
        <w:t xml:space="preserve"> at the time</w:t>
      </w:r>
      <w:r w:rsidR="00FB14C4" w:rsidRPr="0046671A">
        <w:t>: did they want to just make art (but got wrapped up in the politics of the situation?), did they try to use their art to flag/address change? Did their art making become a means to meet people and create spaces of resistance</w:t>
      </w:r>
      <w:r w:rsidR="000D28DB" w:rsidRPr="0046671A">
        <w:t>,</w:t>
      </w:r>
      <w:r w:rsidR="00FB14C4" w:rsidRPr="0046671A">
        <w:t xml:space="preserve"> whilst treading water together? </w:t>
      </w:r>
      <w:r w:rsidR="00F03EE3" w:rsidRPr="0046671A">
        <w:rPr>
          <w:rFonts w:eastAsia="Calibri"/>
          <w:color w:val="000000"/>
        </w:rPr>
        <w:t>Berlant explore</w:t>
      </w:r>
      <w:r w:rsidR="000D28DB" w:rsidRPr="0046671A">
        <w:rPr>
          <w:rFonts w:eastAsia="Calibri"/>
          <w:color w:val="000000"/>
        </w:rPr>
        <w:t>d</w:t>
      </w:r>
      <w:r w:rsidR="00F03EE3" w:rsidRPr="0046671A">
        <w:rPr>
          <w:rFonts w:eastAsia="Calibri"/>
          <w:color w:val="000000"/>
        </w:rPr>
        <w:t xml:space="preserve"> </w:t>
      </w:r>
      <w:r>
        <w:rPr>
          <w:rFonts w:eastAsia="Calibri"/>
          <w:color w:val="000000"/>
        </w:rPr>
        <w:t>“</w:t>
      </w:r>
      <w:r w:rsidR="00F03EE3" w:rsidRPr="0046671A">
        <w:rPr>
          <w:rFonts w:eastAsia="Calibri"/>
          <w:color w:val="000000"/>
        </w:rPr>
        <w:t>the dissolution of optimistic objects /scenarios that once held the space open for the good-life fantasy</w:t>
      </w:r>
      <w:r>
        <w:rPr>
          <w:rFonts w:eastAsia="Calibri"/>
          <w:color w:val="000000"/>
        </w:rPr>
        <w:t>”</w:t>
      </w:r>
      <w:r w:rsidR="00F03EE3" w:rsidRPr="0046671A">
        <w:rPr>
          <w:rFonts w:eastAsia="Calibri"/>
          <w:color w:val="000000"/>
        </w:rPr>
        <w:t xml:space="preserve"> (</w:t>
      </w:r>
      <w:r w:rsidR="00CA7E59" w:rsidRPr="0046671A">
        <w:rPr>
          <w:rFonts w:eastAsia="Calibri"/>
          <w:color w:val="000000"/>
        </w:rPr>
        <w:t>Berlant, 2011</w:t>
      </w:r>
      <w:r>
        <w:rPr>
          <w:rFonts w:eastAsia="Calibri"/>
          <w:color w:val="000000"/>
        </w:rPr>
        <w:t>, pg.</w:t>
      </w:r>
      <w:r w:rsidR="00B04805" w:rsidRPr="0046671A">
        <w:rPr>
          <w:rFonts w:eastAsia="Calibri"/>
          <w:color w:val="000000"/>
        </w:rPr>
        <w:t xml:space="preserve"> </w:t>
      </w:r>
      <w:r w:rsidR="00F03EE3" w:rsidRPr="0046671A">
        <w:rPr>
          <w:rFonts w:eastAsia="Calibri"/>
          <w:color w:val="000000"/>
        </w:rPr>
        <w:t xml:space="preserve">3). </w:t>
      </w:r>
      <w:r w:rsidR="000D28DB" w:rsidRPr="0046671A">
        <w:rPr>
          <w:rFonts w:eastAsia="Calibri"/>
          <w:color w:val="000000"/>
        </w:rPr>
        <w:t>The</w:t>
      </w:r>
      <w:r w:rsidR="00F03EE3" w:rsidRPr="0046671A">
        <w:rPr>
          <w:rFonts w:eastAsia="Calibri"/>
          <w:color w:val="000000"/>
        </w:rPr>
        <w:t xml:space="preserve"> guests </w:t>
      </w:r>
      <w:r w:rsidR="000D28DB" w:rsidRPr="0046671A">
        <w:rPr>
          <w:rFonts w:eastAsia="Calibri"/>
          <w:color w:val="000000"/>
        </w:rPr>
        <w:t>referenced</w:t>
      </w:r>
      <w:r w:rsidR="00F03EE3" w:rsidRPr="0046671A">
        <w:rPr>
          <w:rFonts w:eastAsia="Calibri"/>
          <w:color w:val="000000"/>
        </w:rPr>
        <w:t xml:space="preserve"> </w:t>
      </w:r>
      <w:r w:rsidR="000D28DB" w:rsidRPr="0046671A">
        <w:rPr>
          <w:rFonts w:eastAsia="Calibri"/>
          <w:color w:val="000000"/>
        </w:rPr>
        <w:t xml:space="preserve">how </w:t>
      </w:r>
      <w:r w:rsidR="00F03EE3" w:rsidRPr="0046671A">
        <w:rPr>
          <w:rFonts w:eastAsia="Calibri"/>
          <w:color w:val="000000"/>
        </w:rPr>
        <w:t>there was more activism then, more discussion on the issues</w:t>
      </w:r>
      <w:r w:rsidR="00B04805" w:rsidRPr="0046671A">
        <w:rPr>
          <w:rFonts w:eastAsia="Calibri"/>
          <w:color w:val="000000"/>
        </w:rPr>
        <w:t xml:space="preserve"> and</w:t>
      </w:r>
      <w:r w:rsidR="00F03EE3" w:rsidRPr="0046671A">
        <w:rPr>
          <w:rFonts w:eastAsia="Calibri"/>
          <w:color w:val="000000"/>
        </w:rPr>
        <w:t xml:space="preserve"> collective ways of working.  At the Singapore dinner, </w:t>
      </w:r>
      <w:r w:rsidR="00F03EE3" w:rsidRPr="0046671A">
        <w:rPr>
          <w:rFonts w:eastAsia="Calibri"/>
          <w:color w:val="000000"/>
          <w:highlight w:val="white"/>
        </w:rPr>
        <w:t xml:space="preserve">Russell </w:t>
      </w:r>
      <w:r w:rsidR="00B04805" w:rsidRPr="0046671A">
        <w:rPr>
          <w:rFonts w:eastAsia="Calibri"/>
          <w:color w:val="000000"/>
          <w:highlight w:val="white"/>
        </w:rPr>
        <w:t xml:space="preserve">Heng </w:t>
      </w:r>
      <w:r w:rsidR="00F03EE3" w:rsidRPr="0046671A">
        <w:rPr>
          <w:rFonts w:eastAsia="Calibri"/>
          <w:color w:val="000000"/>
          <w:highlight w:val="white"/>
        </w:rPr>
        <w:t>suggested that “People were a lot more active in those days than nowadays”</w:t>
      </w:r>
      <w:r w:rsidR="00561EAC">
        <w:rPr>
          <w:rFonts w:eastAsia="Calibri"/>
          <w:color w:val="000000"/>
          <w:highlight w:val="white"/>
        </w:rPr>
        <w:t xml:space="preserve"> (Hope, Singapore Dinner, 2014).</w:t>
      </w:r>
      <w:r w:rsidR="00F03EE3" w:rsidRPr="0046671A">
        <w:rPr>
          <w:rFonts w:eastAsia="Calibri"/>
          <w:color w:val="000000"/>
          <w:highlight w:val="white"/>
        </w:rPr>
        <w:t xml:space="preserve"> </w:t>
      </w:r>
      <w:r w:rsidR="00F03EE3" w:rsidRPr="0046671A">
        <w:rPr>
          <w:rFonts w:eastAsia="Calibri"/>
          <w:color w:val="000000"/>
        </w:rPr>
        <w:t>In Montevideo, one of the dinner guests remarked how: “What we had in 1984 and we don’t have now is collective discussions. We are much more isolated</w:t>
      </w:r>
      <w:r w:rsidR="00CA7E59" w:rsidRPr="0046671A">
        <w:rPr>
          <w:rFonts w:eastAsia="Calibri"/>
          <w:color w:val="000000"/>
        </w:rPr>
        <w:t>”</w:t>
      </w:r>
      <w:r w:rsidR="00561EAC">
        <w:rPr>
          <w:rFonts w:eastAsia="Calibri"/>
          <w:color w:val="000000"/>
        </w:rPr>
        <w:t xml:space="preserve"> (Hope, Montevideo</w:t>
      </w:r>
      <w:r w:rsidR="00F03EE3" w:rsidRPr="0046671A">
        <w:rPr>
          <w:rFonts w:eastAsia="Calibri"/>
          <w:color w:val="000000"/>
        </w:rPr>
        <w:t xml:space="preserve"> </w:t>
      </w:r>
      <w:r w:rsidR="00561EAC">
        <w:rPr>
          <w:rFonts w:eastAsia="Calibri"/>
          <w:color w:val="000000"/>
        </w:rPr>
        <w:t>Dinner, 2015).</w:t>
      </w:r>
    </w:p>
    <w:p w14:paraId="39DAD3BE" w14:textId="77777777" w:rsidR="00AE543F" w:rsidRPr="0046671A" w:rsidRDefault="00AE543F" w:rsidP="009201AF">
      <w:pPr>
        <w:spacing w:line="480" w:lineRule="auto"/>
      </w:pPr>
    </w:p>
    <w:p w14:paraId="269170B6" w14:textId="2395595C" w:rsidR="0002096E" w:rsidRPr="0046671A" w:rsidRDefault="009A3709" w:rsidP="009201AF">
      <w:pPr>
        <w:spacing w:line="480" w:lineRule="auto"/>
        <w:rPr>
          <w:rFonts w:eastAsia="Calibri"/>
          <w:color w:val="000000"/>
        </w:rPr>
      </w:pPr>
      <w:r w:rsidRPr="0046671A">
        <w:rPr>
          <w:rFonts w:eastAsia="Calibri"/>
          <w:color w:val="000000"/>
        </w:rPr>
        <w:t>Berlant refer</w:t>
      </w:r>
      <w:r w:rsidR="000D28DB" w:rsidRPr="0046671A">
        <w:rPr>
          <w:rFonts w:eastAsia="Calibri"/>
          <w:color w:val="000000"/>
        </w:rPr>
        <w:t>red</w:t>
      </w:r>
      <w:r w:rsidRPr="0046671A">
        <w:rPr>
          <w:rFonts w:eastAsia="Calibri"/>
          <w:color w:val="000000"/>
        </w:rPr>
        <w:t xml:space="preserve"> to the sense of the present as that of an </w:t>
      </w:r>
      <w:r w:rsidR="005A03D1">
        <w:rPr>
          <w:rFonts w:eastAsia="Calibri"/>
          <w:color w:val="000000"/>
        </w:rPr>
        <w:t>“</w:t>
      </w:r>
      <w:r w:rsidRPr="0046671A">
        <w:rPr>
          <w:rFonts w:eastAsia="Calibri"/>
          <w:color w:val="000000"/>
        </w:rPr>
        <w:t>impasse</w:t>
      </w:r>
      <w:r w:rsidR="005A03D1">
        <w:rPr>
          <w:rFonts w:eastAsia="Calibri"/>
          <w:color w:val="000000"/>
        </w:rPr>
        <w:t>” --</w:t>
      </w:r>
      <w:r w:rsidR="00B04805" w:rsidRPr="0046671A">
        <w:rPr>
          <w:rFonts w:eastAsia="Calibri"/>
          <w:color w:val="000000"/>
        </w:rPr>
        <w:t xml:space="preserve"> </w:t>
      </w:r>
      <w:r w:rsidR="00316CD1">
        <w:rPr>
          <w:rFonts w:eastAsia="Calibri"/>
          <w:color w:val="000000"/>
        </w:rPr>
        <w:t>“</w:t>
      </w:r>
      <w:r w:rsidRPr="0046671A">
        <w:rPr>
          <w:rFonts w:eastAsia="Calibri"/>
          <w:color w:val="000000"/>
        </w:rPr>
        <w:t>a stretch of time in which one moves around with a sense that the world is at once intensely present and enigmatic</w:t>
      </w:r>
      <w:r w:rsidR="00316CD1">
        <w:rPr>
          <w:rFonts w:eastAsia="Calibri"/>
          <w:color w:val="000000"/>
        </w:rPr>
        <w:t>”</w:t>
      </w:r>
      <w:r w:rsidRPr="0046671A">
        <w:rPr>
          <w:rFonts w:eastAsia="Calibri"/>
          <w:color w:val="000000"/>
        </w:rPr>
        <w:t xml:space="preserve"> (</w:t>
      </w:r>
      <w:r w:rsidR="00CA7E59" w:rsidRPr="0046671A">
        <w:rPr>
          <w:rFonts w:eastAsia="Calibri"/>
          <w:color w:val="000000"/>
        </w:rPr>
        <w:t>2011</w:t>
      </w:r>
      <w:r w:rsidR="00316CD1">
        <w:rPr>
          <w:rFonts w:eastAsia="Calibri"/>
          <w:color w:val="000000"/>
        </w:rPr>
        <w:t>, pg.</w:t>
      </w:r>
      <w:r w:rsidR="00B04805" w:rsidRPr="0046671A">
        <w:rPr>
          <w:rFonts w:eastAsia="Calibri"/>
          <w:color w:val="000000"/>
        </w:rPr>
        <w:t xml:space="preserve"> </w:t>
      </w:r>
      <w:r w:rsidRPr="0046671A">
        <w:rPr>
          <w:rFonts w:eastAsia="Calibri"/>
          <w:color w:val="000000"/>
        </w:rPr>
        <w:t>4)</w:t>
      </w:r>
      <w:r w:rsidR="00316CD1">
        <w:rPr>
          <w:rFonts w:eastAsia="Calibri"/>
          <w:color w:val="000000"/>
        </w:rPr>
        <w:t>.</w:t>
      </w:r>
      <w:r w:rsidRPr="0046671A">
        <w:rPr>
          <w:rFonts w:eastAsia="Calibri"/>
          <w:color w:val="000000"/>
        </w:rPr>
        <w:t xml:space="preserve"> Rather than being a point at which the good life ha</w:t>
      </w:r>
      <w:r w:rsidR="000D28DB" w:rsidRPr="0046671A">
        <w:rPr>
          <w:rFonts w:eastAsia="Calibri"/>
          <w:color w:val="000000"/>
        </w:rPr>
        <w:t>d</w:t>
      </w:r>
      <w:r w:rsidRPr="0046671A">
        <w:rPr>
          <w:rFonts w:eastAsia="Calibri"/>
          <w:color w:val="000000"/>
        </w:rPr>
        <w:t xml:space="preserve"> been achieved, Berlant focuse</w:t>
      </w:r>
      <w:r w:rsidR="000D28DB" w:rsidRPr="0046671A">
        <w:rPr>
          <w:rFonts w:eastAsia="Calibri"/>
          <w:color w:val="000000"/>
        </w:rPr>
        <w:t>d</w:t>
      </w:r>
      <w:r w:rsidRPr="0046671A">
        <w:rPr>
          <w:rFonts w:eastAsia="Calibri"/>
          <w:color w:val="000000"/>
        </w:rPr>
        <w:t xml:space="preserve"> on surviving in ongoing crisis and loss (</w:t>
      </w:r>
      <w:r w:rsidR="00B04805" w:rsidRPr="0046671A">
        <w:rPr>
          <w:rFonts w:eastAsia="Calibri"/>
          <w:color w:val="000000"/>
        </w:rPr>
        <w:t>ibid</w:t>
      </w:r>
      <w:r w:rsidR="00316CD1">
        <w:rPr>
          <w:rFonts w:eastAsia="Calibri"/>
          <w:color w:val="000000"/>
        </w:rPr>
        <w:t>., pg.</w:t>
      </w:r>
      <w:r w:rsidR="00B04805" w:rsidRPr="0046671A">
        <w:rPr>
          <w:rFonts w:eastAsia="Calibri"/>
          <w:color w:val="000000"/>
        </w:rPr>
        <w:t xml:space="preserve"> </w:t>
      </w:r>
      <w:r w:rsidRPr="0046671A">
        <w:rPr>
          <w:rFonts w:eastAsia="Calibri"/>
          <w:color w:val="000000"/>
        </w:rPr>
        <w:t xml:space="preserve">5). </w:t>
      </w:r>
      <w:r w:rsidR="00AE543F" w:rsidRPr="0046671A">
        <w:rPr>
          <w:rFonts w:eastAsia="Calibri"/>
          <w:color w:val="000000"/>
        </w:rPr>
        <w:t xml:space="preserve">The recollections of the necessity to cling together in adversity </w:t>
      </w:r>
      <w:r w:rsidR="00CA7E59" w:rsidRPr="0046671A">
        <w:rPr>
          <w:rFonts w:eastAsia="Calibri"/>
          <w:color w:val="000000"/>
        </w:rPr>
        <w:t xml:space="preserve">raised at the dinners, </w:t>
      </w:r>
      <w:r w:rsidR="00AE543F" w:rsidRPr="0046671A">
        <w:rPr>
          <w:rFonts w:eastAsia="Calibri"/>
          <w:color w:val="000000"/>
        </w:rPr>
        <w:t xml:space="preserve">might also be read as a means of </w:t>
      </w:r>
      <w:r w:rsidR="00AE543F" w:rsidRPr="0046671A">
        <w:t>living on, in the thick of things</w:t>
      </w:r>
      <w:r w:rsidR="001F3A92" w:rsidRPr="0046671A">
        <w:t xml:space="preserve">, </w:t>
      </w:r>
      <w:r w:rsidR="00CA7E59" w:rsidRPr="0046671A">
        <w:t xml:space="preserve">as </w:t>
      </w:r>
      <w:r w:rsidR="00AE543F" w:rsidRPr="0046671A">
        <w:t>a way of joining forces in state</w:t>
      </w:r>
      <w:r w:rsidR="008A5D63" w:rsidRPr="0046671A">
        <w:t>s</w:t>
      </w:r>
      <w:r w:rsidR="00AE543F" w:rsidRPr="0046671A">
        <w:t xml:space="preserve"> of insecurity. The dinners themselves offer</w:t>
      </w:r>
      <w:r w:rsidR="000D28DB" w:rsidRPr="0046671A">
        <w:t>ed</w:t>
      </w:r>
      <w:r w:rsidR="00AE543F" w:rsidRPr="0046671A">
        <w:t xml:space="preserve"> another temporary raft to cling on to. These intimate </w:t>
      </w:r>
      <w:r w:rsidR="00C9545A">
        <w:t>events</w:t>
      </w:r>
      <w:r w:rsidR="00C9545A" w:rsidRPr="0046671A">
        <w:t xml:space="preserve"> </w:t>
      </w:r>
      <w:r w:rsidR="00AE543F" w:rsidRPr="0046671A">
        <w:t>bec</w:t>
      </w:r>
      <w:r w:rsidR="000D28DB" w:rsidRPr="0046671A">
        <w:t>a</w:t>
      </w:r>
      <w:r w:rsidR="00AE543F" w:rsidRPr="0046671A">
        <w:t>me communal spaces for the restorative work of nourishing, reflecting</w:t>
      </w:r>
      <w:r w:rsidR="00CA7E59" w:rsidRPr="0046671A">
        <w:t>, laughing, and crying</w:t>
      </w:r>
      <w:r w:rsidR="00AE543F" w:rsidRPr="0046671A">
        <w:t xml:space="preserve">. </w:t>
      </w:r>
      <w:r w:rsidRPr="0046671A">
        <w:rPr>
          <w:rFonts w:eastAsia="Calibri"/>
          <w:color w:val="000000"/>
        </w:rPr>
        <w:t xml:space="preserve">The </w:t>
      </w:r>
      <w:r w:rsidR="00CA7E59" w:rsidRPr="0046671A">
        <w:rPr>
          <w:rFonts w:eastAsia="Calibri"/>
          <w:color w:val="000000"/>
        </w:rPr>
        <w:t xml:space="preserve">cultural </w:t>
      </w:r>
      <w:r w:rsidRPr="0046671A">
        <w:rPr>
          <w:rFonts w:eastAsia="Calibri"/>
          <w:color w:val="000000"/>
        </w:rPr>
        <w:t xml:space="preserve">examples </w:t>
      </w:r>
      <w:r w:rsidR="00CA7E59" w:rsidRPr="0046671A">
        <w:rPr>
          <w:rFonts w:eastAsia="Calibri"/>
          <w:color w:val="000000"/>
        </w:rPr>
        <w:t>Berlant</w:t>
      </w:r>
      <w:r w:rsidRPr="0046671A">
        <w:rPr>
          <w:rFonts w:eastAsia="Calibri"/>
          <w:color w:val="000000"/>
        </w:rPr>
        <w:t xml:space="preserve"> </w:t>
      </w:r>
      <w:r w:rsidR="000D28DB" w:rsidRPr="0046671A">
        <w:rPr>
          <w:rFonts w:eastAsia="Calibri"/>
          <w:color w:val="000000"/>
        </w:rPr>
        <w:t>shared in her book</w:t>
      </w:r>
      <w:r w:rsidRPr="0046671A">
        <w:rPr>
          <w:rFonts w:eastAsia="Calibri"/>
          <w:color w:val="000000"/>
        </w:rPr>
        <w:t xml:space="preserve"> </w:t>
      </w:r>
      <w:r w:rsidR="00316CD1">
        <w:rPr>
          <w:rFonts w:eastAsia="Calibri"/>
          <w:color w:val="000000"/>
        </w:rPr>
        <w:t>“</w:t>
      </w:r>
      <w:r w:rsidRPr="0046671A">
        <w:rPr>
          <w:rFonts w:eastAsia="Calibri"/>
          <w:color w:val="000000"/>
        </w:rPr>
        <w:t>interfere</w:t>
      </w:r>
      <w:r w:rsidR="00316CD1">
        <w:rPr>
          <w:rFonts w:eastAsia="Calibri"/>
          <w:color w:val="000000"/>
        </w:rPr>
        <w:t>”</w:t>
      </w:r>
      <w:r w:rsidRPr="0046671A">
        <w:rPr>
          <w:rFonts w:eastAsia="Calibri"/>
          <w:color w:val="000000"/>
        </w:rPr>
        <w:t xml:space="preserve"> with the </w:t>
      </w:r>
      <w:r w:rsidR="00316CD1">
        <w:rPr>
          <w:rFonts w:eastAsia="Calibri"/>
          <w:color w:val="000000"/>
        </w:rPr>
        <w:t>“</w:t>
      </w:r>
      <w:r w:rsidRPr="0046671A">
        <w:rPr>
          <w:rFonts w:eastAsia="Calibri"/>
          <w:color w:val="000000"/>
        </w:rPr>
        <w:t>pattern of treading water in the impasse</w:t>
      </w:r>
      <w:r w:rsidR="00316CD1">
        <w:rPr>
          <w:rFonts w:eastAsia="Calibri"/>
          <w:color w:val="000000"/>
        </w:rPr>
        <w:t>”</w:t>
      </w:r>
      <w:r w:rsidRPr="0046671A">
        <w:rPr>
          <w:rFonts w:eastAsia="Calibri"/>
          <w:color w:val="000000"/>
        </w:rPr>
        <w:t xml:space="preserve"> (</w:t>
      </w:r>
      <w:r w:rsidR="001F3A92" w:rsidRPr="0046671A">
        <w:rPr>
          <w:rFonts w:eastAsia="Calibri"/>
          <w:color w:val="000000"/>
        </w:rPr>
        <w:t>ibid</w:t>
      </w:r>
      <w:r w:rsidR="00316CD1">
        <w:rPr>
          <w:rFonts w:eastAsia="Calibri"/>
          <w:color w:val="000000"/>
        </w:rPr>
        <w:t>., pg.</w:t>
      </w:r>
      <w:r w:rsidR="001F3A92" w:rsidRPr="0046671A">
        <w:rPr>
          <w:rFonts w:eastAsia="Calibri"/>
          <w:color w:val="000000"/>
        </w:rPr>
        <w:t xml:space="preserve"> </w:t>
      </w:r>
      <w:r w:rsidRPr="0046671A">
        <w:rPr>
          <w:rFonts w:eastAsia="Calibri"/>
          <w:color w:val="000000"/>
        </w:rPr>
        <w:t xml:space="preserve">249). </w:t>
      </w:r>
      <w:r w:rsidR="00AE543F" w:rsidRPr="0046671A">
        <w:rPr>
          <w:rFonts w:eastAsia="Calibri"/>
          <w:color w:val="000000"/>
        </w:rPr>
        <w:t>Similarly, the</w:t>
      </w:r>
      <w:r w:rsidR="00730DAF" w:rsidRPr="0046671A">
        <w:rPr>
          <w:rFonts w:eastAsia="Calibri"/>
          <w:color w:val="000000"/>
        </w:rPr>
        <w:t xml:space="preserve"> examples of collective, self-organised education given by the</w:t>
      </w:r>
      <w:r w:rsidR="00AE543F" w:rsidRPr="0046671A">
        <w:rPr>
          <w:rFonts w:eastAsia="Calibri"/>
          <w:color w:val="000000"/>
        </w:rPr>
        <w:t xml:space="preserve"> dinner</w:t>
      </w:r>
      <w:r w:rsidR="00730DAF" w:rsidRPr="0046671A">
        <w:rPr>
          <w:rFonts w:eastAsia="Calibri"/>
          <w:color w:val="000000"/>
        </w:rPr>
        <w:t xml:space="preserve"> guests </w:t>
      </w:r>
      <w:r w:rsidR="000D28DB" w:rsidRPr="0046671A">
        <w:rPr>
          <w:rFonts w:eastAsia="Calibri"/>
          <w:color w:val="000000"/>
        </w:rPr>
        <w:t>were</w:t>
      </w:r>
      <w:r w:rsidR="00730DAF" w:rsidRPr="0046671A">
        <w:rPr>
          <w:rFonts w:eastAsia="Calibri"/>
          <w:color w:val="000000"/>
        </w:rPr>
        <w:t xml:space="preserve"> also interferences</w:t>
      </w:r>
      <w:r w:rsidR="00CA7E59" w:rsidRPr="0046671A">
        <w:rPr>
          <w:rFonts w:eastAsia="Calibri"/>
          <w:color w:val="000000"/>
        </w:rPr>
        <w:t xml:space="preserve"> and</w:t>
      </w:r>
      <w:r w:rsidR="00730DAF" w:rsidRPr="0046671A">
        <w:rPr>
          <w:rFonts w:eastAsia="Calibri"/>
          <w:color w:val="000000"/>
        </w:rPr>
        <w:t xml:space="preserve"> interruptions </w:t>
      </w:r>
      <w:r w:rsidR="00CA7E59" w:rsidRPr="0046671A">
        <w:rPr>
          <w:rFonts w:eastAsia="Calibri"/>
          <w:color w:val="000000"/>
        </w:rPr>
        <w:t>in</w:t>
      </w:r>
      <w:r w:rsidR="00730DAF" w:rsidRPr="0046671A">
        <w:rPr>
          <w:rFonts w:eastAsia="Calibri"/>
          <w:color w:val="000000"/>
        </w:rPr>
        <w:t xml:space="preserve"> the contexts they were living through</w:t>
      </w:r>
      <w:r w:rsidR="00AE543F" w:rsidRPr="0046671A">
        <w:rPr>
          <w:rFonts w:eastAsia="Calibri"/>
          <w:color w:val="000000"/>
        </w:rPr>
        <w:t xml:space="preserve">, </w:t>
      </w:r>
      <w:r w:rsidR="001F3A92" w:rsidRPr="0046671A">
        <w:rPr>
          <w:rFonts w:eastAsia="Calibri"/>
          <w:color w:val="000000"/>
        </w:rPr>
        <w:t xml:space="preserve">albeit </w:t>
      </w:r>
      <w:r w:rsidR="00AE543F" w:rsidRPr="0046671A">
        <w:rPr>
          <w:rFonts w:eastAsia="Calibri"/>
          <w:color w:val="000000"/>
        </w:rPr>
        <w:t>f</w:t>
      </w:r>
      <w:r w:rsidR="00730DAF" w:rsidRPr="0046671A">
        <w:rPr>
          <w:rFonts w:eastAsia="Calibri"/>
          <w:color w:val="000000"/>
        </w:rPr>
        <w:t xml:space="preserve">raught with power-relations and </w:t>
      </w:r>
      <w:r w:rsidR="00AE543F" w:rsidRPr="0046671A">
        <w:rPr>
          <w:rFonts w:eastAsia="Calibri"/>
          <w:color w:val="000000"/>
        </w:rPr>
        <w:t xml:space="preserve">potential </w:t>
      </w:r>
      <w:r w:rsidR="00730DAF" w:rsidRPr="0046671A">
        <w:rPr>
          <w:rFonts w:eastAsia="Calibri"/>
          <w:color w:val="000000"/>
        </w:rPr>
        <w:t>misrecognitions</w:t>
      </w:r>
      <w:r w:rsidR="00F80FD3" w:rsidRPr="0046671A">
        <w:rPr>
          <w:rFonts w:eastAsia="Calibri"/>
          <w:color w:val="000000"/>
        </w:rPr>
        <w:t xml:space="preserve">. </w:t>
      </w:r>
      <w:r w:rsidR="001F3A92" w:rsidRPr="0046671A">
        <w:rPr>
          <w:rFonts w:eastAsia="Calibri"/>
          <w:color w:val="000000"/>
        </w:rPr>
        <w:t>I imagine these instances in the impasse</w:t>
      </w:r>
      <w:r w:rsidR="00AE543F" w:rsidRPr="0046671A">
        <w:rPr>
          <w:rFonts w:eastAsia="Calibri"/>
          <w:color w:val="000000"/>
        </w:rPr>
        <w:t xml:space="preserve"> as</w:t>
      </w:r>
      <w:r w:rsidR="001F3A92" w:rsidRPr="0046671A">
        <w:rPr>
          <w:rFonts w:eastAsia="Calibri"/>
          <w:color w:val="000000"/>
        </w:rPr>
        <w:t xml:space="preserve"> people</w:t>
      </w:r>
      <w:r w:rsidR="00AE543F" w:rsidRPr="0046671A">
        <w:rPr>
          <w:rFonts w:eastAsia="Calibri"/>
          <w:color w:val="000000"/>
        </w:rPr>
        <w:t xml:space="preserve"> t</w:t>
      </w:r>
      <w:r w:rsidR="00730DAF" w:rsidRPr="0046671A">
        <w:rPr>
          <w:rFonts w:eastAsia="Calibri"/>
          <w:color w:val="000000"/>
        </w:rPr>
        <w:t>reading water, but with some playful</w:t>
      </w:r>
      <w:r w:rsidR="00CA7E59" w:rsidRPr="0046671A">
        <w:rPr>
          <w:rFonts w:eastAsia="Calibri"/>
          <w:color w:val="000000"/>
        </w:rPr>
        <w:t xml:space="preserve">, synchronised </w:t>
      </w:r>
      <w:r w:rsidR="00730DAF" w:rsidRPr="0046671A">
        <w:rPr>
          <w:rFonts w:eastAsia="Calibri"/>
          <w:color w:val="000000"/>
        </w:rPr>
        <w:t xml:space="preserve">legwork </w:t>
      </w:r>
      <w:r w:rsidR="00AC3569" w:rsidRPr="0046671A">
        <w:rPr>
          <w:rFonts w:eastAsia="Calibri"/>
          <w:color w:val="000000"/>
        </w:rPr>
        <w:t>going on beneath the surface</w:t>
      </w:r>
      <w:r w:rsidR="008A5D63" w:rsidRPr="0046671A">
        <w:rPr>
          <w:rFonts w:eastAsia="Calibri"/>
          <w:color w:val="000000"/>
        </w:rPr>
        <w:t>.</w:t>
      </w:r>
      <w:r w:rsidR="0002096E" w:rsidRPr="0046671A">
        <w:rPr>
          <w:rFonts w:eastAsia="Calibri"/>
          <w:color w:val="000000"/>
        </w:rPr>
        <w:t xml:space="preserve"> </w:t>
      </w:r>
    </w:p>
    <w:p w14:paraId="72F37C4B" w14:textId="3AAE3808" w:rsidR="007B6062" w:rsidRPr="0046671A" w:rsidRDefault="007B6062" w:rsidP="009201AF">
      <w:pPr>
        <w:spacing w:line="480" w:lineRule="auto"/>
      </w:pPr>
    </w:p>
    <w:p w14:paraId="29F93841" w14:textId="4957961E" w:rsidR="0002096E" w:rsidRPr="0046671A" w:rsidRDefault="0002096E" w:rsidP="009201AF">
      <w:pPr>
        <w:spacing w:line="480" w:lineRule="auto"/>
        <w:rPr>
          <w:rFonts w:eastAsia="Calibri"/>
          <w:color w:val="000000"/>
        </w:rPr>
      </w:pPr>
      <w:r w:rsidRPr="0046671A">
        <w:rPr>
          <w:rFonts w:eastAsia="Calibri"/>
          <w:color w:val="000000"/>
        </w:rPr>
        <w:t>Berlant w</w:t>
      </w:r>
      <w:r w:rsidR="000D28DB" w:rsidRPr="0046671A">
        <w:rPr>
          <w:rFonts w:eastAsia="Calibri"/>
          <w:color w:val="000000"/>
        </w:rPr>
        <w:t>rote</w:t>
      </w:r>
      <w:r w:rsidRPr="0046671A">
        <w:rPr>
          <w:rFonts w:eastAsia="Calibri"/>
          <w:color w:val="000000"/>
        </w:rPr>
        <w:t xml:space="preserve"> about </w:t>
      </w:r>
      <w:r w:rsidR="00316CD1">
        <w:t>“</w:t>
      </w:r>
      <w:r w:rsidR="001F3A92" w:rsidRPr="0046671A">
        <w:t>I</w:t>
      </w:r>
      <w:r w:rsidRPr="0046671A">
        <w:t xml:space="preserve">mpasses in zones of intimacy that hold out the </w:t>
      </w:r>
      <w:proofErr w:type="gramStart"/>
      <w:r w:rsidRPr="0046671A">
        <w:t>often cruel</w:t>
      </w:r>
      <w:proofErr w:type="gramEnd"/>
      <w:r w:rsidRPr="0046671A">
        <w:t xml:space="preserve"> promise of reciprocity and belonging to the people who seek them – who need them – in scenes of labour, of love, and of the political</w:t>
      </w:r>
      <w:r w:rsidR="00316CD1">
        <w:t>”</w:t>
      </w:r>
      <w:r w:rsidRPr="0046671A">
        <w:t xml:space="preserve"> (</w:t>
      </w:r>
      <w:r w:rsidR="001F3A92" w:rsidRPr="0046671A">
        <w:t>ibid</w:t>
      </w:r>
      <w:r w:rsidR="00316CD1">
        <w:t>., pg.</w:t>
      </w:r>
      <w:r w:rsidR="001F3A92" w:rsidRPr="0046671A">
        <w:t xml:space="preserve"> </w:t>
      </w:r>
      <w:r w:rsidRPr="0046671A">
        <w:t>21)</w:t>
      </w:r>
      <w:r w:rsidR="00AE543F" w:rsidRPr="0046671A">
        <w:t xml:space="preserve">. She </w:t>
      </w:r>
      <w:r w:rsidR="000D28DB" w:rsidRPr="0046671A">
        <w:t>asked</w:t>
      </w:r>
      <w:r w:rsidR="00982364" w:rsidRPr="0046671A">
        <w:rPr>
          <w:rFonts w:eastAsia="Calibri"/>
          <w:color w:val="000000"/>
        </w:rPr>
        <w:t xml:space="preserve">: </w:t>
      </w:r>
      <w:r w:rsidR="0030712C">
        <w:rPr>
          <w:rFonts w:eastAsia="Calibri"/>
          <w:color w:val="000000"/>
        </w:rPr>
        <w:t>“</w:t>
      </w:r>
      <w:r w:rsidR="009A3709" w:rsidRPr="0046671A">
        <w:rPr>
          <w:rFonts w:eastAsia="Calibri"/>
          <w:color w:val="000000"/>
        </w:rPr>
        <w:t>Is</w:t>
      </w:r>
      <w:r w:rsidR="00982364" w:rsidRPr="0046671A">
        <w:rPr>
          <w:rFonts w:eastAsia="Calibri"/>
          <w:color w:val="000000"/>
        </w:rPr>
        <w:t xml:space="preserve"> the best one can hope for </w:t>
      </w:r>
      <w:r w:rsidR="009A3709" w:rsidRPr="0046671A">
        <w:rPr>
          <w:rFonts w:eastAsia="Calibri"/>
          <w:color w:val="000000"/>
        </w:rPr>
        <w:t>realistically</w:t>
      </w:r>
      <w:r w:rsidR="00982364" w:rsidRPr="0046671A">
        <w:rPr>
          <w:rFonts w:eastAsia="Calibri"/>
          <w:color w:val="000000"/>
        </w:rPr>
        <w:t xml:space="preserve"> a stubborn collective refusal to give out, wear out, or admit defeat? In that </w:t>
      </w:r>
      <w:r w:rsidR="009A3709" w:rsidRPr="0046671A">
        <w:rPr>
          <w:rFonts w:eastAsia="Calibri"/>
          <w:color w:val="000000"/>
        </w:rPr>
        <w:t>case optimism</w:t>
      </w:r>
      <w:r w:rsidR="00982364" w:rsidRPr="0046671A">
        <w:rPr>
          <w:rFonts w:eastAsia="Calibri"/>
          <w:color w:val="000000"/>
        </w:rPr>
        <w:t xml:space="preserve"> might not be cruel at all, but the bare minimum evidence of not having given up on social change as such</w:t>
      </w:r>
      <w:r w:rsidR="0030712C">
        <w:rPr>
          <w:rFonts w:eastAsia="Calibri"/>
          <w:color w:val="000000"/>
        </w:rPr>
        <w:t>”</w:t>
      </w:r>
      <w:r w:rsidR="00982364" w:rsidRPr="0046671A">
        <w:rPr>
          <w:rFonts w:eastAsia="Calibri"/>
          <w:color w:val="000000"/>
        </w:rPr>
        <w:t xml:space="preserve"> (</w:t>
      </w:r>
      <w:r w:rsidR="00CA7E59" w:rsidRPr="0046671A">
        <w:rPr>
          <w:rFonts w:eastAsia="Calibri"/>
          <w:color w:val="000000"/>
        </w:rPr>
        <w:t>ibid</w:t>
      </w:r>
      <w:r w:rsidR="0030712C">
        <w:rPr>
          <w:rFonts w:eastAsia="Calibri"/>
          <w:color w:val="000000"/>
        </w:rPr>
        <w:t>., pg.</w:t>
      </w:r>
      <w:r w:rsidR="001F3A92" w:rsidRPr="0046671A">
        <w:rPr>
          <w:rFonts w:eastAsia="Calibri"/>
          <w:color w:val="000000"/>
        </w:rPr>
        <w:t xml:space="preserve"> </w:t>
      </w:r>
      <w:r w:rsidR="00982364" w:rsidRPr="0046671A">
        <w:rPr>
          <w:rFonts w:eastAsia="Calibri"/>
          <w:color w:val="000000"/>
        </w:rPr>
        <w:t>259)</w:t>
      </w:r>
      <w:r w:rsidR="008A5D63" w:rsidRPr="0046671A">
        <w:rPr>
          <w:rFonts w:eastAsia="Calibri"/>
          <w:color w:val="000000"/>
        </w:rPr>
        <w:t>.</w:t>
      </w:r>
      <w:r w:rsidR="009A3709" w:rsidRPr="0046671A">
        <w:rPr>
          <w:rFonts w:eastAsia="Calibri"/>
          <w:color w:val="000000"/>
        </w:rPr>
        <w:t xml:space="preserve"> </w:t>
      </w:r>
      <w:r w:rsidRPr="0046671A">
        <w:rPr>
          <w:rFonts w:eastAsia="Calibri"/>
          <w:color w:val="000000"/>
        </w:rPr>
        <w:t>Given the significance of affective relations to the processes discussed at the dinners</w:t>
      </w:r>
      <w:r w:rsidR="00AE543F" w:rsidRPr="0046671A">
        <w:rPr>
          <w:rFonts w:eastAsia="Calibri"/>
          <w:color w:val="000000"/>
        </w:rPr>
        <w:t xml:space="preserve">, echoes of which can be heard in </w:t>
      </w:r>
      <w:r w:rsidRPr="0046671A">
        <w:rPr>
          <w:rFonts w:eastAsia="Calibri"/>
          <w:color w:val="000000"/>
        </w:rPr>
        <w:t xml:space="preserve">current practices of socially engaged art, it might be worth re-considering the value of talking, sharing, </w:t>
      </w:r>
      <w:proofErr w:type="gramStart"/>
      <w:r w:rsidRPr="0046671A">
        <w:rPr>
          <w:rFonts w:eastAsia="Calibri"/>
          <w:color w:val="000000"/>
        </w:rPr>
        <w:t>making</w:t>
      </w:r>
      <w:proofErr w:type="gramEnd"/>
      <w:r w:rsidR="00F80FD3" w:rsidRPr="0046671A">
        <w:rPr>
          <w:rFonts w:eastAsia="Calibri"/>
          <w:color w:val="000000"/>
        </w:rPr>
        <w:t xml:space="preserve"> and</w:t>
      </w:r>
      <w:r w:rsidRPr="0046671A">
        <w:rPr>
          <w:rFonts w:eastAsia="Calibri"/>
          <w:color w:val="000000"/>
        </w:rPr>
        <w:t xml:space="preserve"> eating together as an embodied politics for the sake of living life. Rather than </w:t>
      </w:r>
      <w:r w:rsidR="0030712C">
        <w:rPr>
          <w:rFonts w:eastAsia="Calibri"/>
          <w:color w:val="000000"/>
        </w:rPr>
        <w:t>“</w:t>
      </w:r>
      <w:r w:rsidRPr="0046671A">
        <w:rPr>
          <w:rFonts w:eastAsia="Calibri"/>
          <w:color w:val="000000"/>
        </w:rPr>
        <w:t xml:space="preserve">imagining </w:t>
      </w:r>
      <w:r w:rsidRPr="0046671A">
        <w:rPr>
          <w:rFonts w:eastAsia="Calibri"/>
          <w:color w:val="000000"/>
        </w:rPr>
        <w:lastRenderedPageBreak/>
        <w:t>the pragmatics of a consensual community</w:t>
      </w:r>
      <w:r w:rsidR="0030712C">
        <w:rPr>
          <w:rFonts w:eastAsia="Calibri"/>
          <w:color w:val="000000"/>
        </w:rPr>
        <w:t>”</w:t>
      </w:r>
      <w:r w:rsidR="008A5D63" w:rsidRPr="0046671A">
        <w:rPr>
          <w:rFonts w:eastAsia="Calibri"/>
          <w:color w:val="000000"/>
        </w:rPr>
        <w:t xml:space="preserve"> </w:t>
      </w:r>
      <w:r w:rsidRPr="0046671A">
        <w:rPr>
          <w:rFonts w:eastAsia="Calibri"/>
          <w:color w:val="000000"/>
        </w:rPr>
        <w:t>(</w:t>
      </w:r>
      <w:r w:rsidR="00CA7E59" w:rsidRPr="0046671A">
        <w:rPr>
          <w:rFonts w:eastAsia="Calibri"/>
          <w:color w:val="000000"/>
        </w:rPr>
        <w:t>ibid</w:t>
      </w:r>
      <w:r w:rsidR="0030712C">
        <w:rPr>
          <w:rFonts w:eastAsia="Calibri"/>
          <w:color w:val="000000"/>
        </w:rPr>
        <w:t>.</w:t>
      </w:r>
      <w:r w:rsidR="00CA7E59" w:rsidRPr="0046671A">
        <w:rPr>
          <w:rFonts w:eastAsia="Calibri"/>
          <w:color w:val="000000"/>
        </w:rPr>
        <w:t>, p</w:t>
      </w:r>
      <w:r w:rsidR="0030712C">
        <w:rPr>
          <w:rFonts w:eastAsia="Calibri"/>
          <w:color w:val="000000"/>
        </w:rPr>
        <w:t>g</w:t>
      </w:r>
      <w:r w:rsidR="00CA7E59" w:rsidRPr="0046671A">
        <w:rPr>
          <w:rFonts w:eastAsia="Calibri"/>
          <w:color w:val="000000"/>
        </w:rPr>
        <w:t>.</w:t>
      </w:r>
      <w:r w:rsidR="0030712C">
        <w:rPr>
          <w:rFonts w:eastAsia="Calibri"/>
          <w:color w:val="000000"/>
        </w:rPr>
        <w:t xml:space="preserve"> </w:t>
      </w:r>
      <w:r w:rsidRPr="0046671A">
        <w:rPr>
          <w:rFonts w:eastAsia="Calibri"/>
          <w:color w:val="000000"/>
        </w:rPr>
        <w:t>260)</w:t>
      </w:r>
      <w:r w:rsidR="00AE543F" w:rsidRPr="0046671A">
        <w:rPr>
          <w:rFonts w:eastAsia="Calibri"/>
          <w:color w:val="000000"/>
        </w:rPr>
        <w:t>, c</w:t>
      </w:r>
      <w:r w:rsidR="00F80FD3" w:rsidRPr="0046671A">
        <w:rPr>
          <w:rFonts w:eastAsia="Calibri"/>
          <w:color w:val="000000"/>
        </w:rPr>
        <w:t>an</w:t>
      </w:r>
      <w:r w:rsidRPr="0046671A">
        <w:rPr>
          <w:rFonts w:eastAsia="Calibri"/>
          <w:color w:val="000000"/>
        </w:rPr>
        <w:t xml:space="preserve"> socially engaged </w:t>
      </w:r>
      <w:r w:rsidR="00AE543F" w:rsidRPr="0046671A">
        <w:rPr>
          <w:rFonts w:eastAsia="Calibri"/>
          <w:color w:val="000000"/>
        </w:rPr>
        <w:t xml:space="preserve">arts </w:t>
      </w:r>
      <w:r w:rsidRPr="0046671A">
        <w:rPr>
          <w:rFonts w:eastAsia="Calibri"/>
          <w:color w:val="000000"/>
        </w:rPr>
        <w:t xml:space="preserve">practices </w:t>
      </w:r>
      <w:r w:rsidR="00AE543F" w:rsidRPr="0046671A">
        <w:rPr>
          <w:rFonts w:eastAsia="Calibri"/>
          <w:color w:val="000000"/>
        </w:rPr>
        <w:t xml:space="preserve">be reconsidered as </w:t>
      </w:r>
      <w:r w:rsidR="001F3A92" w:rsidRPr="0046671A">
        <w:rPr>
          <w:rFonts w:eastAsia="Calibri"/>
          <w:color w:val="000000"/>
        </w:rPr>
        <w:t>co-dependent modes of</w:t>
      </w:r>
      <w:r w:rsidRPr="0046671A">
        <w:rPr>
          <w:rFonts w:eastAsia="Calibri"/>
          <w:color w:val="000000"/>
        </w:rPr>
        <w:t xml:space="preserve"> solidarity </w:t>
      </w:r>
      <w:r w:rsidR="001F3A92" w:rsidRPr="0046671A">
        <w:rPr>
          <w:rFonts w:eastAsia="Calibri"/>
          <w:color w:val="000000"/>
        </w:rPr>
        <w:t xml:space="preserve">and </w:t>
      </w:r>
      <w:r w:rsidRPr="0046671A">
        <w:rPr>
          <w:rFonts w:eastAsia="Calibri"/>
          <w:color w:val="000000"/>
        </w:rPr>
        <w:t>processes of belonging</w:t>
      </w:r>
      <w:r w:rsidR="00F80FD3" w:rsidRPr="0046671A">
        <w:rPr>
          <w:rFonts w:eastAsia="Calibri"/>
          <w:color w:val="000000"/>
        </w:rPr>
        <w:t>? M</w:t>
      </w:r>
      <w:r w:rsidRPr="0046671A">
        <w:rPr>
          <w:rFonts w:eastAsia="Calibri"/>
          <w:color w:val="000000"/>
        </w:rPr>
        <w:t xml:space="preserve">ight </w:t>
      </w:r>
      <w:r w:rsidR="00F80FD3" w:rsidRPr="0046671A">
        <w:rPr>
          <w:rFonts w:eastAsia="Calibri"/>
          <w:color w:val="000000"/>
        </w:rPr>
        <w:t xml:space="preserve">this </w:t>
      </w:r>
      <w:r w:rsidRPr="0046671A">
        <w:rPr>
          <w:rFonts w:eastAsia="Calibri"/>
          <w:color w:val="000000"/>
        </w:rPr>
        <w:t xml:space="preserve">perhaps offer a break away from the attachment to promises of transformation that </w:t>
      </w:r>
      <w:r w:rsidR="00AE543F" w:rsidRPr="0046671A">
        <w:rPr>
          <w:rFonts w:eastAsia="Calibri"/>
          <w:color w:val="000000"/>
        </w:rPr>
        <w:t xml:space="preserve">inevitably </w:t>
      </w:r>
      <w:r w:rsidRPr="0046671A">
        <w:rPr>
          <w:rFonts w:eastAsia="Calibri"/>
          <w:color w:val="000000"/>
        </w:rPr>
        <w:t xml:space="preserve">hold the potential for </w:t>
      </w:r>
      <w:r w:rsidR="000D28DB" w:rsidRPr="0046671A">
        <w:rPr>
          <w:rFonts w:eastAsia="Calibri"/>
          <w:color w:val="000000"/>
        </w:rPr>
        <w:t>failure</w:t>
      </w:r>
      <w:r w:rsidR="00AE543F" w:rsidRPr="0046671A">
        <w:rPr>
          <w:rFonts w:eastAsia="Calibri"/>
          <w:color w:val="000000"/>
        </w:rPr>
        <w:t>?</w:t>
      </w:r>
    </w:p>
    <w:p w14:paraId="1158A934" w14:textId="115FFBDF" w:rsidR="00982364" w:rsidRPr="0046671A" w:rsidRDefault="00982364" w:rsidP="009201AF">
      <w:pPr>
        <w:spacing w:line="480" w:lineRule="auto"/>
        <w:rPr>
          <w:rFonts w:eastAsia="Calibri"/>
          <w:color w:val="000000"/>
        </w:rPr>
      </w:pPr>
    </w:p>
    <w:p w14:paraId="0B0C831D" w14:textId="187ED4D0" w:rsidR="00DD44F8" w:rsidRPr="0046671A" w:rsidRDefault="001F3A92" w:rsidP="009201AF">
      <w:pPr>
        <w:spacing w:line="480" w:lineRule="auto"/>
        <w:rPr>
          <w:b/>
          <w:bCs/>
        </w:rPr>
      </w:pPr>
      <w:r w:rsidRPr="0046671A">
        <w:rPr>
          <w:b/>
          <w:bCs/>
        </w:rPr>
        <w:t xml:space="preserve">Part 2: </w:t>
      </w:r>
      <w:r w:rsidR="006E6E4E" w:rsidRPr="0046671A">
        <w:rPr>
          <w:b/>
          <w:bCs/>
        </w:rPr>
        <w:t>L</w:t>
      </w:r>
      <w:r w:rsidR="00BF2F6E" w:rsidRPr="0046671A">
        <w:rPr>
          <w:b/>
          <w:bCs/>
        </w:rPr>
        <w:t>ateral agency</w:t>
      </w:r>
      <w:r w:rsidR="006E6E4E" w:rsidRPr="0046671A">
        <w:rPr>
          <w:b/>
          <w:bCs/>
        </w:rPr>
        <w:t xml:space="preserve"> </w:t>
      </w:r>
      <w:r w:rsidR="00AC261B" w:rsidRPr="0046671A">
        <w:rPr>
          <w:b/>
          <w:bCs/>
        </w:rPr>
        <w:t>in the impasse</w:t>
      </w:r>
    </w:p>
    <w:p w14:paraId="72D372E7" w14:textId="3F0E6BAC" w:rsidR="00CA7E59" w:rsidRPr="0046671A" w:rsidRDefault="007C6EDA" w:rsidP="009201AF">
      <w:pPr>
        <w:spacing w:line="480" w:lineRule="auto"/>
      </w:pPr>
      <w:r w:rsidRPr="0046671A">
        <w:t xml:space="preserve">What happens in the impasse of the continual crisis? What are the political and </w:t>
      </w:r>
      <w:r w:rsidR="008203D1" w:rsidRPr="0046671A">
        <w:t>eco</w:t>
      </w:r>
      <w:r w:rsidRPr="0046671A">
        <w:t>nomic conditions of being together</w:t>
      </w:r>
      <w:r w:rsidR="001F3A92" w:rsidRPr="0046671A">
        <w:t xml:space="preserve"> </w:t>
      </w:r>
      <w:r w:rsidRPr="0046671A">
        <w:t xml:space="preserve">and the uncomfortable experiences of exclusion that this entails? </w:t>
      </w:r>
      <w:r w:rsidR="004316F9" w:rsidRPr="0046671A">
        <w:t xml:space="preserve">While the </w:t>
      </w:r>
      <w:r w:rsidR="00F80FD3" w:rsidRPr="0046671A">
        <w:t>power</w:t>
      </w:r>
      <w:r w:rsidR="004316F9" w:rsidRPr="0046671A">
        <w:t xml:space="preserve"> of self-organising</w:t>
      </w:r>
      <w:r w:rsidR="00F80FD3" w:rsidRPr="0046671A">
        <w:t xml:space="preserve"> to the guests</w:t>
      </w:r>
      <w:r w:rsidR="004316F9" w:rsidRPr="0046671A">
        <w:t xml:space="preserve"> </w:t>
      </w:r>
      <w:r w:rsidR="000D28DB" w:rsidRPr="0046671A">
        <w:t>was</w:t>
      </w:r>
      <w:r w:rsidR="004316F9" w:rsidRPr="0046671A">
        <w:t xml:space="preserve"> apparent in listening </w:t>
      </w:r>
      <w:r w:rsidR="000D28DB" w:rsidRPr="0046671A">
        <w:t xml:space="preserve">back </w:t>
      </w:r>
      <w:r w:rsidR="004316F9" w:rsidRPr="0046671A">
        <w:t>to the dinners, t</w:t>
      </w:r>
      <w:r w:rsidR="006969DD" w:rsidRPr="0046671A">
        <w:t xml:space="preserve">he stereotype of </w:t>
      </w:r>
      <w:r w:rsidR="006E6E4E" w:rsidRPr="0046671A">
        <w:t xml:space="preserve">the </w:t>
      </w:r>
      <w:r w:rsidR="006969DD" w:rsidRPr="0046671A">
        <w:t xml:space="preserve">socially engaged </w:t>
      </w:r>
      <w:r w:rsidR="006E6E4E" w:rsidRPr="0046671A">
        <w:t>artist as</w:t>
      </w:r>
      <w:r w:rsidR="006969DD" w:rsidRPr="0046671A">
        <w:t xml:space="preserve"> one who can empower</w:t>
      </w:r>
      <w:r w:rsidR="00FF50C4" w:rsidRPr="0046671A">
        <w:t xml:space="preserve"> other people</w:t>
      </w:r>
      <w:r w:rsidR="006969DD" w:rsidRPr="0046671A">
        <w:t xml:space="preserve"> endures. Despite many compelling arguments that the will to empower can re-enforce rather than disrupt power-relations</w:t>
      </w:r>
      <w:r w:rsidR="0046290A" w:rsidRPr="0046671A">
        <w:t xml:space="preserve"> (Cruikshank, 1999; Braden 1978)</w:t>
      </w:r>
      <w:r w:rsidR="006969DD" w:rsidRPr="0046671A">
        <w:t xml:space="preserve">, the attachment to the idea that artists have something special to offer – </w:t>
      </w:r>
      <w:r w:rsidR="000D28DB" w:rsidRPr="0046671A">
        <w:t xml:space="preserve">such as </w:t>
      </w:r>
      <w:r w:rsidR="006969DD" w:rsidRPr="0046671A">
        <w:t>a promise of improved citizenship</w:t>
      </w:r>
      <w:r w:rsidR="000D28DB" w:rsidRPr="0046671A">
        <w:t xml:space="preserve"> -</w:t>
      </w:r>
      <w:r w:rsidR="006969DD" w:rsidRPr="0046671A">
        <w:t xml:space="preserve"> is still powerfully seductive (</w:t>
      </w:r>
      <w:r w:rsidR="0046290A" w:rsidRPr="0046671A">
        <w:t>particularly</w:t>
      </w:r>
      <w:r w:rsidR="006969DD" w:rsidRPr="0046671A">
        <w:t xml:space="preserve"> in funding </w:t>
      </w:r>
      <w:r w:rsidR="001F3A92" w:rsidRPr="0046671A">
        <w:t>bids</w:t>
      </w:r>
      <w:r w:rsidR="006969DD" w:rsidRPr="0046671A">
        <w:t>, evaluation reports</w:t>
      </w:r>
      <w:r w:rsidR="001F3A92" w:rsidRPr="0046671A">
        <w:t xml:space="preserve"> and commissioning briefs</w:t>
      </w:r>
      <w:r w:rsidR="006969DD" w:rsidRPr="0046671A">
        <w:t>).</w:t>
      </w:r>
      <w:r w:rsidR="00665FDD" w:rsidRPr="0046671A">
        <w:t xml:space="preserve"> As a corrective to this, </w:t>
      </w:r>
      <w:r w:rsidR="00F80FD3" w:rsidRPr="0046671A">
        <w:t xml:space="preserve">I refer to </w:t>
      </w:r>
      <w:r w:rsidR="00FF50C4" w:rsidRPr="0046671A">
        <w:t>Berlant</w:t>
      </w:r>
      <w:r w:rsidR="00F80FD3" w:rsidRPr="0046671A">
        <w:t>’s idea</w:t>
      </w:r>
      <w:r w:rsidR="00FF50C4" w:rsidRPr="0046671A">
        <w:t xml:space="preserve"> </w:t>
      </w:r>
      <w:r w:rsidR="00F80FD3" w:rsidRPr="0046671A">
        <w:t xml:space="preserve">of </w:t>
      </w:r>
      <w:r w:rsidR="003A7AA8">
        <w:t>“</w:t>
      </w:r>
      <w:r w:rsidR="00FF50C4" w:rsidRPr="0046671A">
        <w:rPr>
          <w:rFonts w:eastAsia="Calibri"/>
          <w:color w:val="000000"/>
        </w:rPr>
        <w:t xml:space="preserve">hesitancy and </w:t>
      </w:r>
      <w:proofErr w:type="spellStart"/>
      <w:r w:rsidR="00FF50C4" w:rsidRPr="0046671A">
        <w:rPr>
          <w:rFonts w:eastAsia="Calibri"/>
          <w:color w:val="000000"/>
        </w:rPr>
        <w:t>recessiveness</w:t>
      </w:r>
      <w:proofErr w:type="spellEnd"/>
      <w:r w:rsidR="00FF50C4" w:rsidRPr="0046671A">
        <w:rPr>
          <w:rFonts w:eastAsia="Calibri"/>
          <w:color w:val="000000"/>
        </w:rPr>
        <w:t xml:space="preserve"> in ordinary being</w:t>
      </w:r>
      <w:r w:rsidR="003A7AA8">
        <w:rPr>
          <w:rFonts w:eastAsia="Calibri"/>
          <w:color w:val="000000"/>
        </w:rPr>
        <w:t>”</w:t>
      </w:r>
      <w:r w:rsidR="00FF50C4" w:rsidRPr="0046671A">
        <w:rPr>
          <w:rFonts w:eastAsia="Calibri"/>
          <w:color w:val="000000"/>
        </w:rPr>
        <w:t xml:space="preserve"> (</w:t>
      </w:r>
      <w:r w:rsidR="001F3A92" w:rsidRPr="0046671A">
        <w:rPr>
          <w:rFonts w:eastAsia="Calibri"/>
          <w:color w:val="000000"/>
        </w:rPr>
        <w:t>2011</w:t>
      </w:r>
      <w:r w:rsidR="003A7AA8">
        <w:rPr>
          <w:rFonts w:eastAsia="Calibri"/>
          <w:color w:val="000000"/>
        </w:rPr>
        <w:t>, pg.</w:t>
      </w:r>
      <w:r w:rsidR="001F3A92" w:rsidRPr="0046671A">
        <w:rPr>
          <w:rFonts w:eastAsia="Calibri"/>
          <w:color w:val="000000"/>
        </w:rPr>
        <w:t xml:space="preserve"> </w:t>
      </w:r>
      <w:r w:rsidR="00FF50C4" w:rsidRPr="0046671A">
        <w:rPr>
          <w:rFonts w:eastAsia="Calibri"/>
          <w:color w:val="000000"/>
        </w:rPr>
        <w:t>124)</w:t>
      </w:r>
      <w:r w:rsidR="00665FDD" w:rsidRPr="0046671A">
        <w:rPr>
          <w:rFonts w:eastAsia="Calibri"/>
          <w:color w:val="000000"/>
        </w:rPr>
        <w:t xml:space="preserve">. Rather than a heroic gesture of repair, Berlant’s </w:t>
      </w:r>
      <w:r w:rsidR="00FF50C4" w:rsidRPr="0046671A">
        <w:t>lateral</w:t>
      </w:r>
      <w:r w:rsidR="00665FDD" w:rsidRPr="0046671A">
        <w:t>, anti-heroic</w:t>
      </w:r>
      <w:r w:rsidR="00FF50C4" w:rsidRPr="0046671A">
        <w:t xml:space="preserve"> notion of agency </w:t>
      </w:r>
      <w:r w:rsidR="00665FDD" w:rsidRPr="0046671A">
        <w:t xml:space="preserve">involves </w:t>
      </w:r>
      <w:r w:rsidR="00665FDD" w:rsidRPr="0046671A">
        <w:rPr>
          <w:rFonts w:eastAsia="Calibri"/>
          <w:color w:val="000000"/>
        </w:rPr>
        <w:t xml:space="preserve">spreading out rather than projecting forward as </w:t>
      </w:r>
      <w:r w:rsidR="003A7AA8">
        <w:rPr>
          <w:rFonts w:eastAsia="Calibri"/>
          <w:color w:val="000000"/>
        </w:rPr>
        <w:t>“</w:t>
      </w:r>
      <w:r w:rsidR="00665FDD" w:rsidRPr="0046671A">
        <w:rPr>
          <w:rFonts w:eastAsia="Calibri"/>
          <w:color w:val="000000"/>
        </w:rPr>
        <w:t>a relief, a reprieve</w:t>
      </w:r>
      <w:r w:rsidR="003A7AA8">
        <w:rPr>
          <w:rFonts w:eastAsia="Calibri"/>
          <w:color w:val="000000"/>
        </w:rPr>
        <w:t>”</w:t>
      </w:r>
      <w:r w:rsidR="001F3A92" w:rsidRPr="0046671A">
        <w:rPr>
          <w:rFonts w:eastAsia="Calibri"/>
          <w:color w:val="000000"/>
        </w:rPr>
        <w:t xml:space="preserve"> </w:t>
      </w:r>
      <w:r w:rsidR="00665FDD" w:rsidRPr="0046671A">
        <w:rPr>
          <w:rFonts w:eastAsia="Calibri"/>
          <w:color w:val="000000"/>
        </w:rPr>
        <w:t>(</w:t>
      </w:r>
      <w:r w:rsidR="001F3A92" w:rsidRPr="0046671A">
        <w:rPr>
          <w:rFonts w:eastAsia="Calibri"/>
          <w:color w:val="000000"/>
        </w:rPr>
        <w:t>ibid</w:t>
      </w:r>
      <w:r w:rsidR="003A7AA8">
        <w:rPr>
          <w:rFonts w:eastAsia="Calibri"/>
          <w:color w:val="000000"/>
        </w:rPr>
        <w:t>., pg.</w:t>
      </w:r>
      <w:r w:rsidR="001F3A92" w:rsidRPr="0046671A">
        <w:rPr>
          <w:rFonts w:eastAsia="Calibri"/>
          <w:color w:val="000000"/>
        </w:rPr>
        <w:t xml:space="preserve"> </w:t>
      </w:r>
      <w:r w:rsidR="00665FDD" w:rsidRPr="0046671A">
        <w:rPr>
          <w:rFonts w:eastAsia="Calibri"/>
          <w:color w:val="000000"/>
        </w:rPr>
        <w:t xml:space="preserve">117), as </w:t>
      </w:r>
      <w:r w:rsidR="003A7AA8">
        <w:rPr>
          <w:rFonts w:eastAsia="Calibri"/>
          <w:color w:val="000000"/>
        </w:rPr>
        <w:t>“</w:t>
      </w:r>
      <w:r w:rsidR="00665FDD" w:rsidRPr="0046671A">
        <w:rPr>
          <w:rFonts w:eastAsia="Calibri"/>
          <w:color w:val="000000"/>
        </w:rPr>
        <w:t>small vacations from the will itself</w:t>
      </w:r>
      <w:r w:rsidR="003A7AA8">
        <w:rPr>
          <w:rFonts w:eastAsia="Calibri"/>
          <w:color w:val="000000"/>
        </w:rPr>
        <w:t>”</w:t>
      </w:r>
      <w:r w:rsidR="00665FDD" w:rsidRPr="0046671A">
        <w:rPr>
          <w:rFonts w:eastAsia="Calibri"/>
          <w:color w:val="000000"/>
        </w:rPr>
        <w:t xml:space="preserve"> (</w:t>
      </w:r>
      <w:r w:rsidR="001F3A92" w:rsidRPr="0046671A">
        <w:rPr>
          <w:rFonts w:eastAsia="Calibri"/>
          <w:color w:val="000000"/>
        </w:rPr>
        <w:t>ibid</w:t>
      </w:r>
      <w:r w:rsidR="003A7AA8">
        <w:rPr>
          <w:rFonts w:eastAsia="Calibri"/>
          <w:color w:val="000000"/>
        </w:rPr>
        <w:t>., pg.</w:t>
      </w:r>
      <w:r w:rsidR="001F3A92" w:rsidRPr="0046671A">
        <w:rPr>
          <w:rFonts w:eastAsia="Calibri"/>
          <w:color w:val="000000"/>
        </w:rPr>
        <w:t xml:space="preserve"> </w:t>
      </w:r>
      <w:r w:rsidR="00665FDD" w:rsidRPr="0046671A">
        <w:rPr>
          <w:rFonts w:eastAsia="Calibri"/>
          <w:color w:val="000000"/>
        </w:rPr>
        <w:t xml:space="preserve">116). This is a model of agency without intention: </w:t>
      </w:r>
      <w:r w:rsidR="003A7AA8">
        <w:rPr>
          <w:rFonts w:eastAsia="Calibri"/>
          <w:color w:val="000000"/>
        </w:rPr>
        <w:t>“</w:t>
      </w:r>
      <w:r w:rsidR="00665FDD" w:rsidRPr="0046671A">
        <w:rPr>
          <w:rFonts w:eastAsia="Calibri"/>
          <w:color w:val="000000"/>
        </w:rPr>
        <w:t>coasting consciousness within the ordinary that helps people survive the stress on their sensorium that comes from the difficulty of reproducing contemporary life</w:t>
      </w:r>
      <w:r w:rsidR="003A7AA8">
        <w:rPr>
          <w:rFonts w:eastAsia="Calibri"/>
          <w:color w:val="000000"/>
        </w:rPr>
        <w:t>”</w:t>
      </w:r>
      <w:r w:rsidR="00665FDD" w:rsidRPr="0046671A">
        <w:rPr>
          <w:rFonts w:eastAsia="Calibri"/>
          <w:color w:val="000000"/>
        </w:rPr>
        <w:t xml:space="preserve"> (</w:t>
      </w:r>
      <w:r w:rsidR="001F3A92" w:rsidRPr="0046671A">
        <w:rPr>
          <w:rFonts w:eastAsia="Calibri"/>
          <w:color w:val="000000"/>
        </w:rPr>
        <w:t>ibid</w:t>
      </w:r>
      <w:r w:rsidR="003A7AA8">
        <w:rPr>
          <w:rFonts w:eastAsia="Calibri"/>
          <w:color w:val="000000"/>
        </w:rPr>
        <w:t>., pg.</w:t>
      </w:r>
      <w:r w:rsidR="001F3A92" w:rsidRPr="0046671A">
        <w:rPr>
          <w:rFonts w:eastAsia="Calibri"/>
          <w:color w:val="000000"/>
        </w:rPr>
        <w:t xml:space="preserve"> </w:t>
      </w:r>
      <w:r w:rsidR="00665FDD" w:rsidRPr="0046671A">
        <w:rPr>
          <w:rFonts w:eastAsia="Calibri"/>
          <w:color w:val="000000"/>
        </w:rPr>
        <w:t>18). I relate this to the</w:t>
      </w:r>
      <w:r w:rsidR="00FF50C4" w:rsidRPr="0046671A">
        <w:t xml:space="preserve"> tentative, collaborative approaches to empowerment and agency referred to around the dinner tables.</w:t>
      </w:r>
      <w:r w:rsidR="00665FDD" w:rsidRPr="0046671A">
        <w:t xml:space="preserve"> </w:t>
      </w:r>
      <w:r w:rsidR="00EF22F8" w:rsidRPr="0046671A">
        <w:t>These collective</w:t>
      </w:r>
      <w:r w:rsidR="00CA7E59" w:rsidRPr="0046671A">
        <w:t xml:space="preserve"> workshops and gatherings </w:t>
      </w:r>
      <w:r w:rsidR="00EF22F8" w:rsidRPr="0046671A">
        <w:t xml:space="preserve">may have offered a temporary, imaginary exit from of the impasse in the form of </w:t>
      </w:r>
      <w:r w:rsidR="001F3A92" w:rsidRPr="0046671A">
        <w:t>‘</w:t>
      </w:r>
      <w:r w:rsidR="00EF22F8" w:rsidRPr="0046671A">
        <w:t>lateral agency</w:t>
      </w:r>
      <w:r w:rsidR="001F3A92" w:rsidRPr="0046671A">
        <w:t>’.</w:t>
      </w:r>
    </w:p>
    <w:p w14:paraId="5EC995F4" w14:textId="77777777" w:rsidR="00CA7E59" w:rsidRPr="0046671A" w:rsidRDefault="00CA7E59" w:rsidP="009201AF">
      <w:pPr>
        <w:spacing w:line="480" w:lineRule="auto"/>
      </w:pPr>
    </w:p>
    <w:p w14:paraId="464CEE23" w14:textId="15D0219C" w:rsidR="00665FDD" w:rsidRPr="0046671A" w:rsidRDefault="008203D1" w:rsidP="009201AF">
      <w:pPr>
        <w:spacing w:line="480" w:lineRule="auto"/>
      </w:pPr>
      <w:r w:rsidRPr="0046671A">
        <w:lastRenderedPageBreak/>
        <w:t xml:space="preserve">In this section, I explore </w:t>
      </w:r>
      <w:r w:rsidR="00CA7E59" w:rsidRPr="0046671A">
        <w:t>two</w:t>
      </w:r>
      <w:r w:rsidRPr="0046671A">
        <w:t xml:space="preserve"> </w:t>
      </w:r>
      <w:r w:rsidR="00C26F96" w:rsidRPr="0046671A">
        <w:t xml:space="preserve">different </w:t>
      </w:r>
      <w:r w:rsidR="00CA7E59" w:rsidRPr="0046671A">
        <w:t xml:space="preserve">Christian </w:t>
      </w:r>
      <w:r w:rsidRPr="0046671A">
        <w:t>historical paradigms of liberation</w:t>
      </w:r>
      <w:r w:rsidR="00C26F96" w:rsidRPr="0046671A">
        <w:t xml:space="preserve"> that underpin some of the discussions at the dinners: one is based on British colonial civilising, philanthropic approach to empowerment and the other developed in Latin America</w:t>
      </w:r>
      <w:r w:rsidR="003A7AA8">
        <w:t>,</w:t>
      </w:r>
      <w:r w:rsidR="00C26F96" w:rsidRPr="0046671A">
        <w:t xml:space="preserve"> based on oppressed people challenging capitalist structures to effect change. </w:t>
      </w:r>
      <w:r w:rsidRPr="0046671A">
        <w:t xml:space="preserve">I </w:t>
      </w:r>
      <w:r w:rsidR="00C26F96" w:rsidRPr="0046671A">
        <w:t>explore references to empowerment at</w:t>
      </w:r>
      <w:r w:rsidRPr="0046671A">
        <w:t xml:space="preserve"> the </w:t>
      </w:r>
      <w:r w:rsidR="00C26F96" w:rsidRPr="0046671A">
        <w:t xml:space="preserve">dinners in </w:t>
      </w:r>
      <w:r w:rsidR="001F3A92" w:rsidRPr="0046671A">
        <w:t xml:space="preserve">the </w:t>
      </w:r>
      <w:r w:rsidRPr="0046671A">
        <w:t xml:space="preserve">UK, </w:t>
      </w:r>
      <w:proofErr w:type="gramStart"/>
      <w:r w:rsidRPr="0046671A">
        <w:t>Australia</w:t>
      </w:r>
      <w:proofErr w:type="gramEnd"/>
      <w:r w:rsidRPr="0046671A">
        <w:t xml:space="preserve"> and Singapore, which </w:t>
      </w:r>
      <w:r w:rsidR="00C26F96" w:rsidRPr="0046671A">
        <w:t>leads</w:t>
      </w:r>
      <w:r w:rsidRPr="0046671A">
        <w:t xml:space="preserve"> me to conclude that there is a need to be critical of any promise of </w:t>
      </w:r>
      <w:r w:rsidR="00C26F96" w:rsidRPr="0046671A">
        <w:t>liberation</w:t>
      </w:r>
      <w:r w:rsidRPr="0046671A">
        <w:t xml:space="preserve">. This is re-enforced by a short reflection on the </w:t>
      </w:r>
      <w:r w:rsidR="007F2182" w:rsidRPr="0046671A">
        <w:t xml:space="preserve">contradictions implicit in lateral agency, illustrated by examples of </w:t>
      </w:r>
      <w:r w:rsidR="00A11BDC" w:rsidRPr="0046671A">
        <w:t xml:space="preserve">semblances of </w:t>
      </w:r>
      <w:r w:rsidR="007F2182" w:rsidRPr="0046671A">
        <w:t xml:space="preserve">freedoms in contexts of </w:t>
      </w:r>
      <w:r w:rsidR="00A11BDC" w:rsidRPr="0046671A">
        <w:t xml:space="preserve">self-censorship, </w:t>
      </w:r>
      <w:proofErr w:type="gramStart"/>
      <w:r w:rsidR="00A11BDC" w:rsidRPr="0046671A">
        <w:t>surveillance</w:t>
      </w:r>
      <w:proofErr w:type="gramEnd"/>
      <w:r w:rsidR="00A11BDC" w:rsidRPr="0046671A">
        <w:t xml:space="preserve"> and </w:t>
      </w:r>
      <w:r w:rsidR="007F2182" w:rsidRPr="0046671A">
        <w:t xml:space="preserve">control. </w:t>
      </w:r>
    </w:p>
    <w:p w14:paraId="32A8A60A" w14:textId="0AF6A8E6" w:rsidR="007C6EDA" w:rsidRPr="0046671A" w:rsidRDefault="007C6EDA" w:rsidP="009201AF">
      <w:pPr>
        <w:spacing w:line="480" w:lineRule="auto"/>
      </w:pPr>
    </w:p>
    <w:p w14:paraId="0AA33BCE" w14:textId="7D4DA94A" w:rsidR="007C6EDA" w:rsidRPr="0046671A" w:rsidRDefault="007C6EDA" w:rsidP="009201AF">
      <w:pPr>
        <w:autoSpaceDE w:val="0"/>
        <w:autoSpaceDN w:val="0"/>
        <w:adjustRightInd w:val="0"/>
        <w:spacing w:line="480" w:lineRule="auto"/>
        <w:rPr>
          <w:rFonts w:eastAsiaTheme="minorHAnsi"/>
          <w:lang w:eastAsia="en-US"/>
        </w:rPr>
      </w:pPr>
      <w:r w:rsidRPr="0046671A">
        <w:rPr>
          <w:rFonts w:eastAsia="Calibri"/>
          <w:color w:val="000000"/>
        </w:rPr>
        <w:t>Historical paradigms of liberation coalesce</w:t>
      </w:r>
      <w:r w:rsidR="000D28DB" w:rsidRPr="0046671A">
        <w:rPr>
          <w:rFonts w:eastAsia="Calibri"/>
          <w:color w:val="000000"/>
        </w:rPr>
        <w:t>d</w:t>
      </w:r>
      <w:r w:rsidRPr="0046671A">
        <w:rPr>
          <w:rFonts w:eastAsia="Calibri"/>
          <w:color w:val="000000"/>
        </w:rPr>
        <w:t xml:space="preserve"> when </w:t>
      </w:r>
      <w:r w:rsidR="00EA236C">
        <w:rPr>
          <w:rFonts w:eastAsia="Calibri"/>
          <w:color w:val="000000"/>
        </w:rPr>
        <w:t xml:space="preserve">I was </w:t>
      </w:r>
      <w:r w:rsidRPr="0046671A">
        <w:rPr>
          <w:rFonts w:eastAsia="Calibri"/>
          <w:color w:val="000000"/>
        </w:rPr>
        <w:t>listening back to the dinners</w:t>
      </w:r>
      <w:r w:rsidR="008A5D63" w:rsidRPr="0046671A">
        <w:rPr>
          <w:rFonts w:eastAsia="Calibri"/>
          <w:color w:val="000000"/>
        </w:rPr>
        <w:t>. T</w:t>
      </w:r>
      <w:r w:rsidRPr="0046671A">
        <w:rPr>
          <w:rFonts w:eastAsia="Calibri"/>
          <w:color w:val="000000"/>
        </w:rPr>
        <w:t xml:space="preserve">here </w:t>
      </w:r>
      <w:r w:rsidR="008A5D63" w:rsidRPr="0046671A">
        <w:rPr>
          <w:rFonts w:eastAsia="Calibri"/>
          <w:color w:val="000000"/>
        </w:rPr>
        <w:t>were</w:t>
      </w:r>
      <w:r w:rsidRPr="0046671A">
        <w:rPr>
          <w:rFonts w:eastAsia="Calibri"/>
          <w:color w:val="000000"/>
        </w:rPr>
        <w:t xml:space="preserve"> echoes of British colonial </w:t>
      </w:r>
      <w:r w:rsidRPr="0046671A">
        <w:rPr>
          <w:rFonts w:eastAsiaTheme="minorHAnsi"/>
          <w:lang w:eastAsia="en-US"/>
        </w:rPr>
        <w:t>Victorian, Christian morality and pedagogy used to civilise the working classes</w:t>
      </w:r>
      <w:r w:rsidRPr="0046671A">
        <w:rPr>
          <w:rFonts w:eastAsia="Calibri"/>
          <w:color w:val="000000"/>
        </w:rPr>
        <w:t xml:space="preserve"> </w:t>
      </w:r>
      <w:r w:rsidRPr="0046671A">
        <w:rPr>
          <w:rFonts w:eastAsiaTheme="minorHAnsi"/>
          <w:lang w:eastAsia="en-US"/>
        </w:rPr>
        <w:t>through educational reform where the ‘deformed subject’ was transformed into a good citizen</w:t>
      </w:r>
      <w:r w:rsidR="00C26F96" w:rsidRPr="0046671A">
        <w:rPr>
          <w:rFonts w:eastAsiaTheme="minorHAnsi"/>
          <w:lang w:eastAsia="en-US"/>
        </w:rPr>
        <w:t xml:space="preserve">, </w:t>
      </w:r>
      <w:r w:rsidRPr="0046671A">
        <w:rPr>
          <w:rFonts w:eastAsiaTheme="minorHAnsi"/>
          <w:lang w:eastAsia="en-US"/>
        </w:rPr>
        <w:t>ideally a property-owning, Christian, middle-class taxpayer</w:t>
      </w:r>
      <w:r w:rsidR="00C26F96" w:rsidRPr="0046671A">
        <w:rPr>
          <w:rFonts w:eastAsiaTheme="minorHAnsi"/>
          <w:lang w:eastAsia="en-US"/>
        </w:rPr>
        <w:t xml:space="preserve"> (Kester, 2004)</w:t>
      </w:r>
      <w:r w:rsidRPr="0046671A">
        <w:rPr>
          <w:rFonts w:eastAsiaTheme="minorHAnsi"/>
          <w:lang w:eastAsia="en-US"/>
        </w:rPr>
        <w:t xml:space="preserve">. There </w:t>
      </w:r>
      <w:r w:rsidR="00C26F96" w:rsidRPr="0046671A">
        <w:rPr>
          <w:rFonts w:eastAsiaTheme="minorHAnsi"/>
          <w:lang w:eastAsia="en-US"/>
        </w:rPr>
        <w:t>were</w:t>
      </w:r>
      <w:r w:rsidRPr="0046671A">
        <w:rPr>
          <w:rFonts w:eastAsiaTheme="minorHAnsi"/>
          <w:lang w:eastAsia="en-US"/>
        </w:rPr>
        <w:t xml:space="preserve"> also</w:t>
      </w:r>
      <w:r w:rsidR="00C26F96" w:rsidRPr="0046671A">
        <w:rPr>
          <w:rFonts w:eastAsiaTheme="minorHAnsi"/>
          <w:lang w:eastAsia="en-US"/>
        </w:rPr>
        <w:t xml:space="preserve"> direct</w:t>
      </w:r>
      <w:r w:rsidRPr="0046671A">
        <w:rPr>
          <w:rFonts w:eastAsiaTheme="minorHAnsi"/>
          <w:lang w:eastAsia="en-US"/>
        </w:rPr>
        <w:t xml:space="preserve"> references to liberation theology from a Latin American Catholic perspective that </w:t>
      </w:r>
      <w:r w:rsidR="000D28DB" w:rsidRPr="0046671A">
        <w:rPr>
          <w:rFonts w:eastAsiaTheme="minorHAnsi"/>
          <w:lang w:eastAsia="en-US"/>
        </w:rPr>
        <w:t>were</w:t>
      </w:r>
      <w:r w:rsidRPr="0046671A">
        <w:rPr>
          <w:rFonts w:eastAsiaTheme="minorHAnsi"/>
          <w:lang w:eastAsia="en-US"/>
        </w:rPr>
        <w:t xml:space="preserve"> more aligned with anti-capitalism and struggles for social justice from the </w:t>
      </w:r>
      <w:r w:rsidR="008A5D63" w:rsidRPr="0046671A">
        <w:rPr>
          <w:rFonts w:eastAsiaTheme="minorHAnsi"/>
          <w:lang w:eastAsia="en-US"/>
        </w:rPr>
        <w:t>position</w:t>
      </w:r>
      <w:r w:rsidRPr="0046671A">
        <w:rPr>
          <w:rFonts w:eastAsiaTheme="minorHAnsi"/>
          <w:lang w:eastAsia="en-US"/>
        </w:rPr>
        <w:t xml:space="preserve"> of the oppressed. The bind many socially engaged artists face today, in semi-professionalised</w:t>
      </w:r>
      <w:r w:rsidR="000D28DB" w:rsidRPr="0046671A">
        <w:rPr>
          <w:rFonts w:eastAsiaTheme="minorHAnsi"/>
          <w:lang w:eastAsia="en-US"/>
        </w:rPr>
        <w:t>,</w:t>
      </w:r>
      <w:r w:rsidRPr="0046671A">
        <w:rPr>
          <w:rFonts w:eastAsiaTheme="minorHAnsi"/>
          <w:lang w:eastAsia="en-US"/>
        </w:rPr>
        <w:t xml:space="preserve"> precarious context</w:t>
      </w:r>
      <w:r w:rsidR="008A5D63" w:rsidRPr="0046671A">
        <w:rPr>
          <w:rFonts w:eastAsiaTheme="minorHAnsi"/>
          <w:lang w:eastAsia="en-US"/>
        </w:rPr>
        <w:t>s</w:t>
      </w:r>
      <w:r w:rsidRPr="0046671A">
        <w:rPr>
          <w:rFonts w:eastAsiaTheme="minorHAnsi"/>
          <w:lang w:eastAsia="en-US"/>
        </w:rPr>
        <w:t xml:space="preserve">, is that the civilising model of </w:t>
      </w:r>
      <w:r w:rsidRPr="0046671A">
        <w:rPr>
          <w:rFonts w:eastAsia="Calibri"/>
          <w:color w:val="000000"/>
        </w:rPr>
        <w:t xml:space="preserve">top-down </w:t>
      </w:r>
      <w:r w:rsidRPr="0046671A">
        <w:rPr>
          <w:rFonts w:eastAsiaTheme="minorHAnsi"/>
          <w:lang w:eastAsia="en-US"/>
        </w:rPr>
        <w:t>commissioning processes underpin</w:t>
      </w:r>
      <w:r w:rsidR="00A11BDC" w:rsidRPr="0046671A">
        <w:rPr>
          <w:rFonts w:eastAsiaTheme="minorHAnsi"/>
          <w:lang w:eastAsia="en-US"/>
        </w:rPr>
        <w:t>s</w:t>
      </w:r>
      <w:r w:rsidRPr="0046671A">
        <w:rPr>
          <w:rFonts w:eastAsiaTheme="minorHAnsi"/>
          <w:lang w:eastAsia="en-US"/>
        </w:rPr>
        <w:t xml:space="preserve"> the </w:t>
      </w:r>
      <w:r w:rsidR="00A11BDC" w:rsidRPr="0046671A">
        <w:rPr>
          <w:rFonts w:eastAsiaTheme="minorHAnsi"/>
          <w:lang w:eastAsia="en-US"/>
        </w:rPr>
        <w:t xml:space="preserve">funding </w:t>
      </w:r>
      <w:r w:rsidRPr="0046671A">
        <w:rPr>
          <w:rFonts w:eastAsiaTheme="minorHAnsi"/>
          <w:lang w:eastAsia="en-US"/>
        </w:rPr>
        <w:t xml:space="preserve">framework, despite artists, activists and community groups perhaps being more aligned with the grass-roots approaches advocated by </w:t>
      </w:r>
      <w:proofErr w:type="spellStart"/>
      <w:r w:rsidRPr="0046671A">
        <w:rPr>
          <w:rFonts w:eastAsiaTheme="minorHAnsi"/>
          <w:lang w:eastAsia="en-US"/>
        </w:rPr>
        <w:t>Friere</w:t>
      </w:r>
      <w:proofErr w:type="spellEnd"/>
      <w:r w:rsidRPr="0046671A">
        <w:rPr>
          <w:rFonts w:eastAsiaTheme="minorHAnsi"/>
          <w:lang w:eastAsia="en-US"/>
        </w:rPr>
        <w:t xml:space="preserve"> and Boal</w:t>
      </w:r>
      <w:r w:rsidR="00C26F96" w:rsidRPr="0046671A">
        <w:rPr>
          <w:rFonts w:eastAsiaTheme="minorHAnsi"/>
          <w:lang w:eastAsia="en-US"/>
        </w:rPr>
        <w:t xml:space="preserve"> and liberation theology</w:t>
      </w:r>
      <w:r w:rsidRPr="0046671A">
        <w:rPr>
          <w:rFonts w:eastAsiaTheme="minorHAnsi"/>
          <w:lang w:eastAsia="en-US"/>
        </w:rPr>
        <w:t>, for example. To some extent, artists in the UK and Australia have become (</w:t>
      </w:r>
      <w:r w:rsidR="000D28DB" w:rsidRPr="0046671A">
        <w:rPr>
          <w:rFonts w:eastAsiaTheme="minorHAnsi"/>
          <w:lang w:eastAsia="en-US"/>
        </w:rPr>
        <w:t xml:space="preserve">poorly </w:t>
      </w:r>
      <w:r w:rsidRPr="0046671A">
        <w:rPr>
          <w:rFonts w:eastAsiaTheme="minorHAnsi"/>
          <w:lang w:eastAsia="en-US"/>
        </w:rPr>
        <w:t xml:space="preserve">paid) reformers or missionaries, out to improve, connect-up, rescue and ‘harvest’ the working classes by working with </w:t>
      </w:r>
      <w:r w:rsidR="00EA236C">
        <w:rPr>
          <w:rFonts w:eastAsiaTheme="minorHAnsi"/>
          <w:lang w:eastAsia="en-US"/>
        </w:rPr>
        <w:t>“</w:t>
      </w:r>
      <w:r w:rsidRPr="0046671A">
        <w:rPr>
          <w:rFonts w:eastAsiaTheme="minorHAnsi"/>
          <w:lang w:eastAsia="en-US"/>
        </w:rPr>
        <w:t>a given subject who is defined a priori as in need of empowerment or access to creative/expressive skills</w:t>
      </w:r>
      <w:r w:rsidR="00EA236C">
        <w:rPr>
          <w:rFonts w:eastAsiaTheme="minorHAnsi"/>
          <w:lang w:eastAsia="en-US"/>
        </w:rPr>
        <w:t>”</w:t>
      </w:r>
      <w:r w:rsidRPr="0046671A">
        <w:rPr>
          <w:rFonts w:eastAsiaTheme="minorHAnsi"/>
          <w:lang w:eastAsia="en-US"/>
        </w:rPr>
        <w:t xml:space="preserve"> (Kester</w:t>
      </w:r>
      <w:r w:rsidR="00EA236C">
        <w:rPr>
          <w:rFonts w:eastAsiaTheme="minorHAnsi"/>
          <w:lang w:eastAsia="en-US"/>
        </w:rPr>
        <w:t>,</w:t>
      </w:r>
      <w:r w:rsidRPr="0046671A">
        <w:rPr>
          <w:rFonts w:eastAsiaTheme="minorHAnsi"/>
          <w:lang w:eastAsia="en-US"/>
        </w:rPr>
        <w:t xml:space="preserve"> 2004</w:t>
      </w:r>
      <w:r w:rsidR="00EA236C">
        <w:rPr>
          <w:rFonts w:eastAsiaTheme="minorHAnsi"/>
          <w:lang w:eastAsia="en-US"/>
        </w:rPr>
        <w:t>, pg.</w:t>
      </w:r>
      <w:r w:rsidRPr="0046671A">
        <w:rPr>
          <w:rFonts w:eastAsiaTheme="minorHAnsi"/>
          <w:lang w:eastAsia="en-US"/>
        </w:rPr>
        <w:t xml:space="preserve">137). There are often cultural, social and economic differences between the artist and their </w:t>
      </w:r>
      <w:r w:rsidRPr="0046671A">
        <w:rPr>
          <w:rFonts w:eastAsiaTheme="minorHAnsi"/>
          <w:lang w:eastAsia="en-US"/>
        </w:rPr>
        <w:lastRenderedPageBreak/>
        <w:t xml:space="preserve">‘subjects’ and in most cases the artist does not live in the same area as their </w:t>
      </w:r>
      <w:r w:rsidR="00EA236C">
        <w:rPr>
          <w:rFonts w:eastAsiaTheme="minorHAnsi"/>
          <w:lang w:eastAsia="en-US"/>
        </w:rPr>
        <w:t>“</w:t>
      </w:r>
      <w:r w:rsidRPr="0046671A">
        <w:rPr>
          <w:rFonts w:eastAsiaTheme="minorHAnsi"/>
          <w:lang w:eastAsia="en-US"/>
        </w:rPr>
        <w:t>subjects to be transformed</w:t>
      </w:r>
      <w:r w:rsidR="00EA236C">
        <w:rPr>
          <w:rFonts w:eastAsiaTheme="minorHAnsi"/>
          <w:lang w:eastAsia="en-US"/>
        </w:rPr>
        <w:t>”</w:t>
      </w:r>
      <w:r w:rsidRPr="0046671A">
        <w:rPr>
          <w:rFonts w:eastAsiaTheme="minorHAnsi"/>
          <w:lang w:eastAsia="en-US"/>
        </w:rPr>
        <w:t xml:space="preserve"> (</w:t>
      </w:r>
      <w:r w:rsidR="00C26F96" w:rsidRPr="0046671A">
        <w:rPr>
          <w:rFonts w:eastAsiaTheme="minorHAnsi"/>
          <w:lang w:eastAsia="en-US"/>
        </w:rPr>
        <w:t>Braden, 1978</w:t>
      </w:r>
      <w:r w:rsidR="00EA236C">
        <w:rPr>
          <w:rFonts w:eastAsiaTheme="minorHAnsi"/>
          <w:lang w:eastAsia="en-US"/>
        </w:rPr>
        <w:t>, pg.</w:t>
      </w:r>
      <w:r w:rsidR="00A11BDC" w:rsidRPr="0046671A">
        <w:rPr>
          <w:rFonts w:eastAsiaTheme="minorHAnsi"/>
          <w:lang w:eastAsia="en-US"/>
        </w:rPr>
        <w:t xml:space="preserve"> </w:t>
      </w:r>
      <w:r w:rsidRPr="0046671A">
        <w:rPr>
          <w:rFonts w:eastAsiaTheme="minorHAnsi"/>
          <w:lang w:eastAsia="en-US"/>
        </w:rPr>
        <w:t>80).</w:t>
      </w:r>
    </w:p>
    <w:p w14:paraId="33BA3C2C" w14:textId="77777777" w:rsidR="007C6EDA" w:rsidRPr="0046671A" w:rsidRDefault="007C6EDA" w:rsidP="009201AF">
      <w:pPr>
        <w:spacing w:line="480" w:lineRule="auto"/>
      </w:pPr>
    </w:p>
    <w:p w14:paraId="4FC20C86" w14:textId="27648587" w:rsidR="00DE3BC2" w:rsidRPr="0046671A" w:rsidRDefault="007F2182" w:rsidP="009201AF">
      <w:pPr>
        <w:spacing w:line="480" w:lineRule="auto"/>
        <w:rPr>
          <w:rFonts w:eastAsiaTheme="minorHAnsi"/>
          <w:lang w:eastAsia="en-US"/>
        </w:rPr>
      </w:pPr>
      <w:r w:rsidRPr="0046671A">
        <w:rPr>
          <w:rFonts w:eastAsiaTheme="minorHAnsi"/>
          <w:lang w:eastAsia="en-US"/>
        </w:rPr>
        <w:t xml:space="preserve">According to </w:t>
      </w:r>
      <w:proofErr w:type="spellStart"/>
      <w:r w:rsidR="007C6EDA" w:rsidRPr="0046671A">
        <w:rPr>
          <w:rFonts w:eastAsiaTheme="minorHAnsi"/>
          <w:lang w:eastAsia="en-US"/>
        </w:rPr>
        <w:t>Friere</w:t>
      </w:r>
      <w:proofErr w:type="spellEnd"/>
      <w:r w:rsidR="007C6EDA" w:rsidRPr="0046671A">
        <w:rPr>
          <w:rFonts w:eastAsiaTheme="minorHAnsi"/>
          <w:lang w:eastAsia="en-US"/>
        </w:rPr>
        <w:t xml:space="preserve"> it is not for the ‘oppressors’ to lead the oppressed on a path to liberation, in fact, </w:t>
      </w:r>
      <w:r w:rsidR="00EA236C">
        <w:rPr>
          <w:rFonts w:eastAsiaTheme="minorHAnsi"/>
          <w:lang w:eastAsia="en-US"/>
        </w:rPr>
        <w:t>“</w:t>
      </w:r>
      <w:r w:rsidR="007C6EDA" w:rsidRPr="0046671A">
        <w:rPr>
          <w:rFonts w:eastAsiaTheme="minorHAnsi"/>
          <w:lang w:eastAsia="en-US"/>
        </w:rPr>
        <w:t xml:space="preserve">it would be a contradiction in terms </w:t>
      </w:r>
      <w:proofErr w:type="spellStart"/>
      <w:r w:rsidR="007C6EDA" w:rsidRPr="0046671A">
        <w:rPr>
          <w:rFonts w:eastAsiaTheme="minorHAnsi"/>
          <w:lang w:eastAsia="en-US"/>
        </w:rPr>
        <w:t>if</w:t>
      </w:r>
      <w:proofErr w:type="spellEnd"/>
      <w:r w:rsidR="007C6EDA" w:rsidRPr="0046671A">
        <w:rPr>
          <w:rFonts w:eastAsiaTheme="minorHAnsi"/>
          <w:lang w:eastAsia="en-US"/>
        </w:rPr>
        <w:t xml:space="preserve"> the oppressors not only defended but actually implemented a liberating education</w:t>
      </w:r>
      <w:r w:rsidR="00EA236C" w:rsidRPr="00C9545A">
        <w:rPr>
          <w:rFonts w:eastAsiaTheme="minorHAnsi"/>
          <w:lang w:eastAsia="en-US"/>
        </w:rPr>
        <w:t>”</w:t>
      </w:r>
      <w:r w:rsidR="007C6EDA" w:rsidRPr="00C9545A">
        <w:rPr>
          <w:rFonts w:eastAsiaTheme="minorHAnsi"/>
          <w:lang w:eastAsia="en-US"/>
        </w:rPr>
        <w:t xml:space="preserve"> (</w:t>
      </w:r>
      <w:r w:rsidR="00C9545A" w:rsidRPr="007F629B">
        <w:rPr>
          <w:rFonts w:eastAsiaTheme="minorHAnsi"/>
          <w:lang w:eastAsia="en-US"/>
        </w:rPr>
        <w:t>Freire 1972,</w:t>
      </w:r>
      <w:r w:rsidR="00C9545A">
        <w:rPr>
          <w:rFonts w:eastAsiaTheme="minorHAnsi"/>
          <w:lang w:eastAsia="en-US"/>
        </w:rPr>
        <w:t xml:space="preserve"> pg. </w:t>
      </w:r>
      <w:r w:rsidR="007C6EDA" w:rsidRPr="0046671A">
        <w:rPr>
          <w:rFonts w:eastAsiaTheme="minorHAnsi"/>
          <w:lang w:eastAsia="en-US"/>
        </w:rPr>
        <w:t xml:space="preserve">30). </w:t>
      </w:r>
      <w:r w:rsidR="00C26F96" w:rsidRPr="0046671A">
        <w:rPr>
          <w:rFonts w:eastAsiaTheme="minorHAnsi"/>
          <w:lang w:eastAsia="en-US"/>
        </w:rPr>
        <w:t>W</w:t>
      </w:r>
      <w:r w:rsidR="007C6EDA" w:rsidRPr="0046671A">
        <w:rPr>
          <w:rFonts w:eastAsiaTheme="minorHAnsi"/>
          <w:lang w:eastAsia="en-US"/>
        </w:rPr>
        <w:t>hy and how</w:t>
      </w:r>
      <w:r w:rsidR="00C26F96" w:rsidRPr="0046671A">
        <w:rPr>
          <w:rFonts w:eastAsiaTheme="minorHAnsi"/>
          <w:lang w:eastAsia="en-US"/>
        </w:rPr>
        <w:t xml:space="preserve"> are</w:t>
      </w:r>
      <w:r w:rsidR="007C6EDA" w:rsidRPr="0046671A">
        <w:rPr>
          <w:rFonts w:eastAsiaTheme="minorHAnsi"/>
          <w:lang w:eastAsia="en-US"/>
        </w:rPr>
        <w:t xml:space="preserve"> socially engaged arts practitioners attached (uncomfortably, unwillingly, optimistically) to the notion of liberation, </w:t>
      </w:r>
      <w:proofErr w:type="gramStart"/>
      <w:r w:rsidR="007C6EDA" w:rsidRPr="0046671A">
        <w:rPr>
          <w:rFonts w:eastAsiaTheme="minorHAnsi"/>
          <w:lang w:eastAsia="en-US"/>
        </w:rPr>
        <w:t>emancipation</w:t>
      </w:r>
      <w:proofErr w:type="gramEnd"/>
      <w:r w:rsidR="007C6EDA" w:rsidRPr="0046671A">
        <w:rPr>
          <w:rFonts w:eastAsiaTheme="minorHAnsi"/>
          <w:lang w:eastAsia="en-US"/>
        </w:rPr>
        <w:t xml:space="preserve"> and liberation</w:t>
      </w:r>
      <w:r w:rsidR="00C26F96" w:rsidRPr="0046671A">
        <w:rPr>
          <w:rFonts w:eastAsiaTheme="minorHAnsi"/>
          <w:lang w:eastAsia="en-US"/>
        </w:rPr>
        <w:t>? W</w:t>
      </w:r>
      <w:r w:rsidR="007C6EDA" w:rsidRPr="0046671A">
        <w:rPr>
          <w:rFonts w:eastAsiaTheme="minorHAnsi"/>
          <w:lang w:eastAsia="en-US"/>
        </w:rPr>
        <w:t xml:space="preserve">hat </w:t>
      </w:r>
      <w:r w:rsidR="00C26F96" w:rsidRPr="0046671A">
        <w:rPr>
          <w:rFonts w:eastAsiaTheme="minorHAnsi"/>
          <w:lang w:eastAsia="en-US"/>
        </w:rPr>
        <w:t xml:space="preserve">are </w:t>
      </w:r>
      <w:r w:rsidR="007C6EDA" w:rsidRPr="0046671A">
        <w:rPr>
          <w:rFonts w:eastAsiaTheme="minorHAnsi"/>
          <w:lang w:eastAsia="en-US"/>
        </w:rPr>
        <w:t>some of the issues (cruelty) this might lead to</w:t>
      </w:r>
      <w:r w:rsidR="00C26F96" w:rsidRPr="0046671A">
        <w:rPr>
          <w:rFonts w:eastAsiaTheme="minorHAnsi"/>
          <w:lang w:eastAsia="en-US"/>
        </w:rPr>
        <w:t>?</w:t>
      </w:r>
      <w:r w:rsidR="007C6EDA" w:rsidRPr="0046671A">
        <w:rPr>
          <w:rFonts w:eastAsiaTheme="minorHAnsi"/>
          <w:lang w:eastAsia="en-US"/>
        </w:rPr>
        <w:t xml:space="preserve"> Elizabeth Ellsworth, for example, refers to the empowering aspect of critical pedagogy as </w:t>
      </w:r>
      <w:r w:rsidR="00EA236C">
        <w:rPr>
          <w:rFonts w:eastAsiaTheme="minorHAnsi"/>
          <w:lang w:eastAsia="en-US"/>
        </w:rPr>
        <w:t>“</w:t>
      </w:r>
      <w:r w:rsidR="007C6EDA" w:rsidRPr="0046671A">
        <w:rPr>
          <w:rFonts w:eastAsiaTheme="minorHAnsi"/>
          <w:lang w:eastAsia="en-US"/>
        </w:rPr>
        <w:t>treat[ing] the symptoms but leav[ing] the disease unnamed and untouched</w:t>
      </w:r>
      <w:r w:rsidR="00EA236C">
        <w:rPr>
          <w:rFonts w:eastAsiaTheme="minorHAnsi"/>
          <w:lang w:eastAsia="en-US"/>
        </w:rPr>
        <w:t>”</w:t>
      </w:r>
      <w:r w:rsidR="007C6EDA" w:rsidRPr="0046671A">
        <w:rPr>
          <w:rFonts w:eastAsiaTheme="minorHAnsi"/>
          <w:lang w:eastAsia="en-US"/>
        </w:rPr>
        <w:t xml:space="preserve"> (Ellsworth</w:t>
      </w:r>
      <w:r w:rsidR="00EA236C">
        <w:rPr>
          <w:rFonts w:eastAsiaTheme="minorHAnsi"/>
          <w:lang w:eastAsia="en-US"/>
        </w:rPr>
        <w:t>,</w:t>
      </w:r>
      <w:r w:rsidR="007C6EDA" w:rsidRPr="0046671A">
        <w:rPr>
          <w:rFonts w:eastAsiaTheme="minorHAnsi"/>
          <w:lang w:eastAsia="en-US"/>
        </w:rPr>
        <w:t xml:space="preserve"> 1989</w:t>
      </w:r>
      <w:r w:rsidR="00EA236C">
        <w:rPr>
          <w:rFonts w:eastAsiaTheme="minorHAnsi"/>
          <w:lang w:eastAsia="en-US"/>
        </w:rPr>
        <w:t>, pg.</w:t>
      </w:r>
      <w:r w:rsidR="00A11BDC" w:rsidRPr="0046671A">
        <w:rPr>
          <w:rFonts w:eastAsiaTheme="minorHAnsi"/>
          <w:lang w:eastAsia="en-US"/>
        </w:rPr>
        <w:t xml:space="preserve"> </w:t>
      </w:r>
      <w:r w:rsidR="007C6EDA" w:rsidRPr="0046671A">
        <w:rPr>
          <w:rFonts w:eastAsiaTheme="minorHAnsi"/>
          <w:lang w:eastAsia="en-US"/>
        </w:rPr>
        <w:t xml:space="preserve">307), and Becky Flores has described empowerment as </w:t>
      </w:r>
      <w:r w:rsidR="00EA236C">
        <w:rPr>
          <w:rFonts w:eastAsiaTheme="minorHAnsi"/>
          <w:lang w:eastAsia="en-US"/>
        </w:rPr>
        <w:t>“</w:t>
      </w:r>
      <w:r w:rsidR="007C6EDA" w:rsidRPr="0046671A">
        <w:rPr>
          <w:rFonts w:eastAsiaTheme="minorHAnsi"/>
          <w:lang w:eastAsia="en-US"/>
        </w:rPr>
        <w:t>endors[ing] a hidden curriculum that reinforces the status quo it seeks to interrogate</w:t>
      </w:r>
      <w:r w:rsidR="00EA236C">
        <w:rPr>
          <w:rFonts w:eastAsiaTheme="minorHAnsi"/>
          <w:lang w:eastAsia="en-US"/>
        </w:rPr>
        <w:t>”</w:t>
      </w:r>
      <w:r w:rsidR="007C6EDA" w:rsidRPr="0046671A">
        <w:rPr>
          <w:rFonts w:eastAsiaTheme="minorHAnsi"/>
          <w:lang w:eastAsia="en-US"/>
        </w:rPr>
        <w:t xml:space="preserve"> (Flores</w:t>
      </w:r>
      <w:r w:rsidR="00C9545A">
        <w:rPr>
          <w:rFonts w:eastAsiaTheme="minorHAnsi"/>
          <w:lang w:eastAsia="en-US"/>
        </w:rPr>
        <w:t>,</w:t>
      </w:r>
      <w:r w:rsidR="007C6EDA" w:rsidRPr="0046671A">
        <w:rPr>
          <w:rFonts w:eastAsiaTheme="minorHAnsi"/>
          <w:lang w:eastAsia="en-US"/>
        </w:rPr>
        <w:t xml:space="preserve"> 2004</w:t>
      </w:r>
      <w:r w:rsidR="00C9545A">
        <w:rPr>
          <w:rFonts w:eastAsiaTheme="minorHAnsi"/>
          <w:lang w:eastAsia="en-US"/>
        </w:rPr>
        <w:t xml:space="preserve">, </w:t>
      </w:r>
      <w:proofErr w:type="spellStart"/>
      <w:r w:rsidR="00C9545A">
        <w:rPr>
          <w:rFonts w:eastAsiaTheme="minorHAnsi"/>
          <w:lang w:eastAsia="en-US"/>
        </w:rPr>
        <w:t>n.p.</w:t>
      </w:r>
      <w:proofErr w:type="spellEnd"/>
      <w:r w:rsidR="007C6EDA" w:rsidRPr="0046671A">
        <w:rPr>
          <w:rFonts w:eastAsiaTheme="minorHAnsi"/>
          <w:lang w:eastAsia="en-US"/>
        </w:rPr>
        <w:t>).</w:t>
      </w:r>
      <w:r w:rsidR="00C26F96" w:rsidRPr="0046671A">
        <w:rPr>
          <w:rFonts w:eastAsiaTheme="minorHAnsi"/>
          <w:lang w:eastAsia="en-US"/>
        </w:rPr>
        <w:t xml:space="preserve"> </w:t>
      </w:r>
      <w:r w:rsidR="00A11BDC" w:rsidRPr="0046671A">
        <w:t>W</w:t>
      </w:r>
      <w:r w:rsidR="007C6EDA" w:rsidRPr="0046671A">
        <w:t>hy are we attached to ideals that are</w:t>
      </w:r>
      <w:r w:rsidR="00A11BDC" w:rsidRPr="0046671A">
        <w:t xml:space="preserve"> not</w:t>
      </w:r>
      <w:r w:rsidR="007C6EDA" w:rsidRPr="0046671A">
        <w:t xml:space="preserve"> ideal for everyone? </w:t>
      </w:r>
      <w:r w:rsidR="007C6EDA" w:rsidRPr="0046671A">
        <w:rPr>
          <w:rFonts w:eastAsiaTheme="minorHAnsi"/>
          <w:lang w:eastAsia="en-US"/>
        </w:rPr>
        <w:t xml:space="preserve">Flores goes on to remind us that, </w:t>
      </w:r>
      <w:r w:rsidR="00EA236C">
        <w:rPr>
          <w:rFonts w:eastAsiaTheme="minorHAnsi"/>
          <w:lang w:eastAsia="en-US"/>
        </w:rPr>
        <w:t>“</w:t>
      </w:r>
      <w:r w:rsidR="007C6EDA" w:rsidRPr="0046671A">
        <w:rPr>
          <w:rFonts w:eastAsiaTheme="minorHAnsi"/>
          <w:lang w:eastAsia="en-US"/>
        </w:rPr>
        <w:t>empowerment is trapped within its own ideological framework where the only question that is begging is empowerment on whose terms?</w:t>
      </w:r>
      <w:r w:rsidR="00EA236C">
        <w:rPr>
          <w:rFonts w:eastAsiaTheme="minorHAnsi"/>
          <w:lang w:eastAsia="en-US"/>
        </w:rPr>
        <w:t>”</w:t>
      </w:r>
      <w:r w:rsidR="007C6EDA" w:rsidRPr="0046671A">
        <w:rPr>
          <w:rFonts w:eastAsiaTheme="minorHAnsi"/>
          <w:lang w:eastAsia="en-US"/>
        </w:rPr>
        <w:t xml:space="preserve"> (</w:t>
      </w:r>
      <w:r w:rsidR="00EA236C">
        <w:rPr>
          <w:rFonts w:eastAsiaTheme="minorHAnsi"/>
          <w:lang w:eastAsia="en-US"/>
        </w:rPr>
        <w:t>ibid.,</w:t>
      </w:r>
      <w:r w:rsidR="00EA236C" w:rsidRPr="0046671A">
        <w:rPr>
          <w:rFonts w:eastAsiaTheme="minorHAnsi"/>
          <w:lang w:eastAsia="en-US"/>
        </w:rPr>
        <w:t xml:space="preserve"> </w:t>
      </w:r>
      <w:r w:rsidR="007C6EDA" w:rsidRPr="0046671A">
        <w:rPr>
          <w:rFonts w:eastAsiaTheme="minorHAnsi"/>
          <w:lang w:eastAsia="en-US"/>
        </w:rPr>
        <w:t>2004</w:t>
      </w:r>
      <w:r w:rsidR="00EA236C">
        <w:rPr>
          <w:rFonts w:eastAsiaTheme="minorHAnsi"/>
          <w:lang w:eastAsia="en-US"/>
        </w:rPr>
        <w:t xml:space="preserve">, </w:t>
      </w:r>
      <w:proofErr w:type="spellStart"/>
      <w:r w:rsidR="00C9545A">
        <w:rPr>
          <w:rFonts w:eastAsiaTheme="minorHAnsi"/>
          <w:lang w:eastAsia="en-US"/>
        </w:rPr>
        <w:t>n.p</w:t>
      </w:r>
      <w:r w:rsidR="00EA236C">
        <w:rPr>
          <w:rFonts w:eastAsiaTheme="minorHAnsi"/>
          <w:lang w:eastAsia="en-US"/>
        </w:rPr>
        <w:t>.</w:t>
      </w:r>
      <w:proofErr w:type="spellEnd"/>
      <w:r w:rsidR="007C6EDA" w:rsidRPr="0046671A">
        <w:rPr>
          <w:rFonts w:eastAsiaTheme="minorHAnsi"/>
          <w:lang w:eastAsia="en-US"/>
        </w:rPr>
        <w:t xml:space="preserve">). </w:t>
      </w:r>
    </w:p>
    <w:p w14:paraId="03A08797" w14:textId="0A8AD581" w:rsidR="00132191" w:rsidRPr="00132191" w:rsidRDefault="00132191" w:rsidP="00132191">
      <w:pPr>
        <w:rPr>
          <w:rStyle w:val="Hyperlink"/>
          <w:color w:val="auto"/>
          <w:u w:val="none"/>
        </w:rPr>
      </w:pPr>
      <w:r w:rsidRPr="009A3557">
        <w:rPr>
          <w:rStyle w:val="Hyperlink"/>
          <w:rFonts w:eastAsiaTheme="majorEastAsia"/>
        </w:rPr>
        <w:t xml:space="preserve">insert Fig </w:t>
      </w:r>
      <w:r>
        <w:rPr>
          <w:rStyle w:val="Hyperlink"/>
        </w:rPr>
        <w:t>5</w:t>
      </w:r>
      <w:r w:rsidRPr="009A3557">
        <w:rPr>
          <w:rStyle w:val="Hyperlink"/>
          <w:rFonts w:eastAsiaTheme="majorEastAsia"/>
        </w:rPr>
        <w:t xml:space="preserve"> here</w:t>
      </w:r>
      <w:r w:rsidRPr="00132191">
        <w:rPr>
          <w:rStyle w:val="Hyperlink"/>
        </w:rPr>
        <w:t xml:space="preserve"> (</w:t>
      </w:r>
      <w:r>
        <w:rPr>
          <w:rStyle w:val="Hyperlink"/>
        </w:rPr>
        <w:t>London</w:t>
      </w:r>
      <w:r w:rsidRPr="00132191">
        <w:rPr>
          <w:rStyle w:val="Hyperlink"/>
        </w:rPr>
        <w:t xml:space="preserve"> Dinner)</w:t>
      </w:r>
      <w:r w:rsidRPr="00132191">
        <w:rPr>
          <w:rStyle w:val="Hyperlink"/>
        </w:rPr>
        <w:br/>
        <w:t xml:space="preserve">Caption: </w:t>
      </w:r>
      <w:r w:rsidRPr="00132191">
        <w:rPr>
          <w:rStyle w:val="Hyperlink"/>
          <w:i/>
          <w:iCs/>
        </w:rPr>
        <w:t xml:space="preserve">1984 Dinner: </w:t>
      </w:r>
      <w:r>
        <w:rPr>
          <w:rStyle w:val="Hyperlink"/>
          <w:i/>
          <w:iCs/>
        </w:rPr>
        <w:t>London</w:t>
      </w:r>
      <w:r w:rsidRPr="00132191">
        <w:rPr>
          <w:rStyle w:val="Hyperlink"/>
        </w:rPr>
        <w:t xml:space="preserve"> (201</w:t>
      </w:r>
      <w:r>
        <w:rPr>
          <w:rStyle w:val="Hyperlink"/>
        </w:rPr>
        <w:t>1</w:t>
      </w:r>
      <w:r w:rsidRPr="00132191">
        <w:rPr>
          <w:rStyle w:val="Hyperlink"/>
        </w:rPr>
        <w:t xml:space="preserve">), Sophie Hope with </w:t>
      </w:r>
      <w:r>
        <w:rPr>
          <w:rFonts w:ascii="Open Sans" w:hAnsi="Open Sans" w:cs="Open Sans"/>
          <w:color w:val="222222"/>
          <w:sz w:val="21"/>
          <w:szCs w:val="21"/>
          <w:shd w:val="clear" w:color="auto" w:fill="FFFFFF"/>
        </w:rPr>
        <w:t xml:space="preserve">Loraine Leeson, Sonia Boyce, Stephen Lobb, Flick Allen, Leila Galloway, Shirley </w:t>
      </w:r>
      <w:proofErr w:type="gramStart"/>
      <w:r>
        <w:rPr>
          <w:rFonts w:ascii="Open Sans" w:hAnsi="Open Sans" w:cs="Open Sans"/>
          <w:color w:val="222222"/>
          <w:sz w:val="21"/>
          <w:szCs w:val="21"/>
          <w:shd w:val="clear" w:color="auto" w:fill="FFFFFF"/>
        </w:rPr>
        <w:t>Cameron</w:t>
      </w:r>
      <w:proofErr w:type="gramEnd"/>
      <w:r>
        <w:rPr>
          <w:rFonts w:ascii="Open Sans" w:hAnsi="Open Sans" w:cs="Open Sans"/>
          <w:color w:val="222222"/>
          <w:sz w:val="21"/>
          <w:szCs w:val="21"/>
          <w:shd w:val="clear" w:color="auto" w:fill="FFFFFF"/>
        </w:rPr>
        <w:t xml:space="preserve"> and Roland Miller</w:t>
      </w:r>
      <w:r>
        <w:t>.</w:t>
      </w:r>
      <w:r>
        <w:rPr>
          <w:rFonts w:ascii="Open Sans" w:hAnsi="Open Sans" w:cs="Open Sans"/>
          <w:color w:val="222222"/>
          <w:sz w:val="21"/>
          <w:szCs w:val="21"/>
        </w:rPr>
        <w:t xml:space="preserve"> </w:t>
      </w:r>
      <w:r w:rsidRPr="00132191">
        <w:rPr>
          <w:rStyle w:val="Hyperlink"/>
        </w:rPr>
        <w:t>Credit: Sophie Hope</w:t>
      </w:r>
    </w:p>
    <w:p w14:paraId="765C42E3" w14:textId="77777777" w:rsidR="00132191" w:rsidRPr="0046671A" w:rsidRDefault="00132191" w:rsidP="009201AF">
      <w:pPr>
        <w:spacing w:line="480" w:lineRule="auto"/>
        <w:rPr>
          <w:rFonts w:eastAsiaTheme="minorHAnsi"/>
          <w:lang w:eastAsia="en-US"/>
        </w:rPr>
      </w:pPr>
    </w:p>
    <w:p w14:paraId="46B80181" w14:textId="727FA8F0" w:rsidR="00F86520" w:rsidRPr="0046671A" w:rsidRDefault="00665FDD" w:rsidP="009201AF">
      <w:pPr>
        <w:spacing w:line="480" w:lineRule="auto"/>
        <w:rPr>
          <w:rFonts w:eastAsia="Calibri"/>
        </w:rPr>
      </w:pPr>
      <w:r w:rsidRPr="0046671A">
        <w:rPr>
          <w:rFonts w:eastAsia="Calibri"/>
          <w:color w:val="000000"/>
        </w:rPr>
        <w:t>A</w:t>
      </w:r>
      <w:r w:rsidR="00F86520" w:rsidRPr="0046671A">
        <w:rPr>
          <w:rFonts w:eastAsia="Calibri"/>
          <w:color w:val="000000"/>
        </w:rPr>
        <w:t xml:space="preserve">t the London Dinner, </w:t>
      </w:r>
      <w:r w:rsidR="00F86520" w:rsidRPr="0046671A">
        <w:rPr>
          <w:rFonts w:eastAsia="Calibri"/>
          <w:color w:val="222222"/>
          <w:highlight w:val="white"/>
        </w:rPr>
        <w:t>Stephen Lobb</w:t>
      </w:r>
      <w:r w:rsidR="00F86520" w:rsidRPr="0046671A">
        <w:rPr>
          <w:rFonts w:eastAsia="Calibri"/>
          <w:color w:val="000000"/>
        </w:rPr>
        <w:t xml:space="preserve"> recalled how “one of the things we were always talking about was empowering: Do you remember empowering, empowering, empowering?”</w:t>
      </w:r>
      <w:r w:rsidR="00561EAC">
        <w:rPr>
          <w:rFonts w:eastAsia="Calibri"/>
          <w:color w:val="000000"/>
        </w:rPr>
        <w:t xml:space="preserve"> (Hope, London Dinner, 2014).</w:t>
      </w:r>
      <w:r w:rsidR="00F86520" w:rsidRPr="0046671A">
        <w:rPr>
          <w:rFonts w:eastAsia="Calibri"/>
          <w:color w:val="000000"/>
        </w:rPr>
        <w:t xml:space="preserve"> Critical debates about the positionality of the artist as someone who can empower, educate, and enable others were already taking place in the UK and Australia, where funding for this work had been in place for some time</w:t>
      </w:r>
      <w:r w:rsidR="00BF0AEB" w:rsidRPr="0046671A">
        <w:rPr>
          <w:rFonts w:eastAsia="Calibri"/>
          <w:color w:val="000000"/>
        </w:rPr>
        <w:t xml:space="preserve"> (Braden, 1978</w:t>
      </w:r>
      <w:r w:rsidR="00A11BDC" w:rsidRPr="0046671A">
        <w:rPr>
          <w:rFonts w:eastAsia="Calibri"/>
          <w:color w:val="000000"/>
        </w:rPr>
        <w:t>;</w:t>
      </w:r>
      <w:r w:rsidR="007F2182" w:rsidRPr="0046671A">
        <w:rPr>
          <w:rFonts w:eastAsia="Calibri"/>
          <w:color w:val="000000"/>
        </w:rPr>
        <w:t xml:space="preserve"> </w:t>
      </w:r>
      <w:r w:rsidR="00BF0AEB" w:rsidRPr="0046671A">
        <w:rPr>
          <w:rFonts w:eastAsia="Calibri"/>
          <w:color w:val="000000"/>
        </w:rPr>
        <w:t>Kelly, 1984</w:t>
      </w:r>
      <w:r w:rsidR="00A11BDC" w:rsidRPr="0046671A">
        <w:rPr>
          <w:rFonts w:eastAsia="Calibri"/>
          <w:color w:val="000000"/>
        </w:rPr>
        <w:t>;</w:t>
      </w:r>
      <w:r w:rsidR="00BF0AEB" w:rsidRPr="0046671A">
        <w:rPr>
          <w:rFonts w:eastAsia="Calibri"/>
          <w:color w:val="000000"/>
        </w:rPr>
        <w:t xml:space="preserve"> </w:t>
      </w:r>
      <w:r w:rsidR="006F0199" w:rsidRPr="0046671A">
        <w:rPr>
          <w:rFonts w:eastAsia="Calibri"/>
          <w:color w:val="000000"/>
        </w:rPr>
        <w:t>Hawkins, 1993</w:t>
      </w:r>
      <w:r w:rsidR="00BF0AEB" w:rsidRPr="0046671A">
        <w:rPr>
          <w:rFonts w:eastAsia="Calibri"/>
          <w:color w:val="000000"/>
        </w:rPr>
        <w:t>).</w:t>
      </w:r>
      <w:r w:rsidR="00F86520" w:rsidRPr="0046671A">
        <w:rPr>
          <w:rFonts w:eastAsia="Calibri"/>
          <w:color w:val="000000"/>
        </w:rPr>
        <w:t xml:space="preserve"> These broader questions on authorship, positionality and power-relations </w:t>
      </w:r>
      <w:r w:rsidR="00F86520" w:rsidRPr="0046671A">
        <w:rPr>
          <w:rFonts w:eastAsia="Calibri"/>
          <w:color w:val="000000"/>
        </w:rPr>
        <w:lastRenderedPageBreak/>
        <w:t>between artists and the people they were working with was played out in Lobb’s description of a dilemma they faced in their poster workshops</w:t>
      </w:r>
      <w:r w:rsidR="007C6EDA" w:rsidRPr="0046671A">
        <w:rPr>
          <w:rFonts w:eastAsia="Calibri"/>
          <w:color w:val="000000"/>
        </w:rPr>
        <w:t xml:space="preserve"> in London</w:t>
      </w:r>
      <w:r w:rsidR="00F86520" w:rsidRPr="0046671A">
        <w:rPr>
          <w:rFonts w:eastAsia="Calibri"/>
          <w:color w:val="000000"/>
        </w:rPr>
        <w:t xml:space="preserve"> at the time: </w:t>
      </w:r>
    </w:p>
    <w:p w14:paraId="287673E9" w14:textId="56635971" w:rsidR="00A11BDC" w:rsidRPr="0046671A" w:rsidRDefault="00F86520" w:rsidP="009201AF">
      <w:pPr>
        <w:widowControl w:val="0"/>
        <w:pBdr>
          <w:top w:val="nil"/>
          <w:left w:val="nil"/>
          <w:bottom w:val="nil"/>
          <w:right w:val="nil"/>
          <w:between w:val="nil"/>
        </w:pBdr>
        <w:spacing w:after="200" w:line="480" w:lineRule="auto"/>
        <w:ind w:left="720"/>
        <w:rPr>
          <w:rFonts w:eastAsia="Calibri"/>
          <w:color w:val="000000"/>
        </w:rPr>
      </w:pPr>
      <w:r w:rsidRPr="0046671A">
        <w:rPr>
          <w:rFonts w:eastAsia="Calibri"/>
          <w:color w:val="000000"/>
        </w:rPr>
        <w:t>“</w:t>
      </w:r>
      <w:r w:rsidR="00A11BDC" w:rsidRPr="0046671A">
        <w:rPr>
          <w:rFonts w:eastAsia="Calibri"/>
          <w:color w:val="000000"/>
        </w:rPr>
        <w:t>O</w:t>
      </w:r>
      <w:r w:rsidRPr="0046671A">
        <w:rPr>
          <w:rFonts w:eastAsia="Calibri"/>
          <w:color w:val="000000"/>
        </w:rPr>
        <w:t xml:space="preserve">ur brief was that when we were making posters… the people made the posters. And eventually, that got to be seen to be quite stupid, because the people didn't want to make posters, they wanted us to make the posters, because it was simply a waste of time to tell them all the technology. And eventually we would make the posters to their brief, and they would… be our, as it were, employers …  they wanted us to be the artists” </w:t>
      </w:r>
      <w:r w:rsidR="00561EAC">
        <w:rPr>
          <w:rFonts w:eastAsia="Calibri"/>
          <w:color w:val="000000"/>
        </w:rPr>
        <w:t>(Hope, London Dinner, 2011).</w:t>
      </w:r>
    </w:p>
    <w:p w14:paraId="78B02F08" w14:textId="6E720D55" w:rsidR="00A11BDC" w:rsidRPr="0046671A" w:rsidRDefault="00F86520" w:rsidP="009201AF">
      <w:pPr>
        <w:widowControl w:val="0"/>
        <w:pBdr>
          <w:top w:val="nil"/>
          <w:left w:val="nil"/>
          <w:bottom w:val="nil"/>
          <w:right w:val="nil"/>
          <w:between w:val="nil"/>
        </w:pBdr>
        <w:spacing w:after="200" w:line="480" w:lineRule="auto"/>
        <w:rPr>
          <w:rFonts w:eastAsia="Calibri"/>
          <w:color w:val="000000"/>
        </w:rPr>
      </w:pPr>
      <w:r w:rsidRPr="0046671A">
        <w:rPr>
          <w:rFonts w:eastAsia="Calibri"/>
          <w:color w:val="000000"/>
        </w:rPr>
        <w:t>Loraine</w:t>
      </w:r>
      <w:r w:rsidR="00A466E4" w:rsidRPr="0046671A">
        <w:rPr>
          <w:rFonts w:eastAsia="Calibri"/>
          <w:color w:val="000000"/>
        </w:rPr>
        <w:t xml:space="preserve"> Leeson</w:t>
      </w:r>
      <w:r w:rsidRPr="0046671A">
        <w:rPr>
          <w:rFonts w:eastAsia="Calibri"/>
          <w:color w:val="000000"/>
        </w:rPr>
        <w:t xml:space="preserve"> responded to this, saying that “…I felt, we were never proper community artists, because we didn't do that anyway, we didn't do the enabling thing</w:t>
      </w:r>
      <w:r w:rsidR="00A11BDC" w:rsidRPr="0046671A">
        <w:rPr>
          <w:rFonts w:eastAsia="Calibri"/>
          <w:color w:val="000000"/>
        </w:rPr>
        <w:t>.</w:t>
      </w:r>
      <w:r w:rsidRPr="0046671A">
        <w:rPr>
          <w:rFonts w:eastAsia="Calibri"/>
          <w:color w:val="000000"/>
        </w:rPr>
        <w:t xml:space="preserve">” She described the importance of everyone using their skills: </w:t>
      </w:r>
    </w:p>
    <w:p w14:paraId="5BB94E97" w14:textId="3C6B363E" w:rsidR="00F86520" w:rsidRPr="0046671A" w:rsidRDefault="00F86520" w:rsidP="009201AF">
      <w:pPr>
        <w:spacing w:line="480" w:lineRule="auto"/>
        <w:ind w:left="720"/>
        <w:rPr>
          <w:rFonts w:eastAsia="Calibri"/>
          <w:color w:val="000000"/>
        </w:rPr>
      </w:pPr>
      <w:r w:rsidRPr="0046671A">
        <w:rPr>
          <w:rFonts w:eastAsia="Calibri"/>
          <w:color w:val="000000"/>
        </w:rPr>
        <w:t>“</w:t>
      </w:r>
      <w:proofErr w:type="gramStart"/>
      <w:r w:rsidRPr="0046671A">
        <w:rPr>
          <w:rFonts w:eastAsia="Calibri"/>
          <w:color w:val="000000"/>
        </w:rPr>
        <w:t>So</w:t>
      </w:r>
      <w:proofErr w:type="gramEnd"/>
      <w:r w:rsidRPr="0046671A">
        <w:rPr>
          <w:rFonts w:eastAsia="Calibri"/>
          <w:color w:val="000000"/>
        </w:rPr>
        <w:t xml:space="preserve"> you don't [put] down your own skills. You don't pretend you don't have them. You use them to their best, but you work with other people because of the knowledge and skills that they've got… The key and the trick to being the facilitator is that you don't let people fall on skills they don't have”</w:t>
      </w:r>
      <w:r w:rsidR="00561EAC">
        <w:rPr>
          <w:rFonts w:eastAsia="Calibri"/>
          <w:color w:val="000000"/>
        </w:rPr>
        <w:t xml:space="preserve"> (Hope, London Dinner, 2011).</w:t>
      </w:r>
      <w:r w:rsidRPr="0046671A">
        <w:rPr>
          <w:rFonts w:eastAsia="Calibri"/>
          <w:color w:val="000000"/>
        </w:rPr>
        <w:t xml:space="preserve"> </w:t>
      </w:r>
    </w:p>
    <w:p w14:paraId="68AE73BD" w14:textId="1B80C75C" w:rsidR="00F86520" w:rsidRPr="0046671A" w:rsidRDefault="00F86520" w:rsidP="009201AF">
      <w:pPr>
        <w:spacing w:line="480" w:lineRule="auto"/>
      </w:pPr>
      <w:r w:rsidRPr="0046671A">
        <w:rPr>
          <w:rFonts w:eastAsia="Calibri"/>
          <w:color w:val="000000"/>
        </w:rPr>
        <w:t xml:space="preserve">In </w:t>
      </w:r>
      <w:r w:rsidR="00A466E4" w:rsidRPr="0046671A">
        <w:rPr>
          <w:rFonts w:eastAsia="Calibri"/>
          <w:color w:val="000000"/>
        </w:rPr>
        <w:t xml:space="preserve">a </w:t>
      </w:r>
      <w:r w:rsidRPr="0046671A">
        <w:rPr>
          <w:rFonts w:eastAsia="Calibri"/>
          <w:color w:val="000000"/>
        </w:rPr>
        <w:t xml:space="preserve">similar exchange during the Melbourne dinner </w:t>
      </w:r>
      <w:r w:rsidR="007C6EDA" w:rsidRPr="0046671A">
        <w:rPr>
          <w:rFonts w:eastAsia="Calibri"/>
          <w:color w:val="000000"/>
        </w:rPr>
        <w:t>Jon Hawkes</w:t>
      </w:r>
      <w:r w:rsidRPr="0046671A">
        <w:rPr>
          <w:rFonts w:eastAsia="Calibri"/>
          <w:color w:val="000000"/>
        </w:rPr>
        <w:t xml:space="preserve"> reflected on the way that funding for community </w:t>
      </w:r>
      <w:r w:rsidR="007C6EDA" w:rsidRPr="0046671A">
        <w:rPr>
          <w:rFonts w:eastAsia="Calibri"/>
          <w:color w:val="000000"/>
        </w:rPr>
        <w:t xml:space="preserve">arts at that time </w:t>
      </w:r>
      <w:r w:rsidRPr="0046671A">
        <w:rPr>
          <w:rFonts w:eastAsia="Calibri"/>
          <w:color w:val="000000"/>
        </w:rPr>
        <w:t>was focused on the model of “I’m a community artist, I will fly in on my angel wings… I mean that was all there was so that's what we supported…”</w:t>
      </w:r>
      <w:r w:rsidR="00561EAC">
        <w:rPr>
          <w:rFonts w:eastAsia="Calibri"/>
          <w:color w:val="000000"/>
        </w:rPr>
        <w:t xml:space="preserve"> (Hope, Melbourne Dinner, 2014).</w:t>
      </w:r>
      <w:r w:rsidRPr="0046671A">
        <w:rPr>
          <w:rFonts w:eastAsia="Calibri"/>
          <w:color w:val="000000"/>
        </w:rPr>
        <w:t xml:space="preserve"> For </w:t>
      </w:r>
      <w:proofErr w:type="spellStart"/>
      <w:r w:rsidRPr="0046671A">
        <w:rPr>
          <w:rFonts w:eastAsia="Calibri"/>
          <w:color w:val="000000"/>
        </w:rPr>
        <w:t>Fotis</w:t>
      </w:r>
      <w:proofErr w:type="spellEnd"/>
      <w:r w:rsidR="00A11BDC" w:rsidRPr="0046671A">
        <w:rPr>
          <w:rFonts w:eastAsia="Calibri"/>
          <w:color w:val="000000"/>
        </w:rPr>
        <w:t xml:space="preserve"> </w:t>
      </w:r>
      <w:proofErr w:type="spellStart"/>
      <w:r w:rsidR="00A11BDC" w:rsidRPr="0046671A">
        <w:rPr>
          <w:color w:val="222222"/>
          <w:shd w:val="clear" w:color="auto" w:fill="FFFFFF"/>
        </w:rPr>
        <w:t>Kapetopoulos</w:t>
      </w:r>
      <w:proofErr w:type="spellEnd"/>
      <w:r w:rsidRPr="0046671A">
        <w:rPr>
          <w:rFonts w:eastAsia="Calibri"/>
          <w:color w:val="000000"/>
        </w:rPr>
        <w:t xml:space="preserve"> “those were the ones [artists] we didn't like”</w:t>
      </w:r>
      <w:r w:rsidR="00561EAC">
        <w:rPr>
          <w:rFonts w:eastAsia="Calibri"/>
          <w:color w:val="000000"/>
        </w:rPr>
        <w:t xml:space="preserve"> (Hope, Melbourne Dinner, 2014).</w:t>
      </w:r>
      <w:r w:rsidRPr="0046671A">
        <w:rPr>
          <w:rFonts w:eastAsia="Calibri"/>
          <w:color w:val="000000"/>
        </w:rPr>
        <w:t xml:space="preserve"> Robin </w:t>
      </w:r>
      <w:r w:rsidR="009A75C1" w:rsidRPr="0046671A">
        <w:rPr>
          <w:rFonts w:eastAsia="Calibri"/>
          <w:color w:val="000000"/>
        </w:rPr>
        <w:t>Laurie</w:t>
      </w:r>
      <w:r w:rsidR="00BF0AEB" w:rsidRPr="0046671A">
        <w:rPr>
          <w:rFonts w:eastAsia="Calibri"/>
          <w:color w:val="000000"/>
        </w:rPr>
        <w:t xml:space="preserve"> </w:t>
      </w:r>
      <w:r w:rsidRPr="0046671A">
        <w:rPr>
          <w:rFonts w:eastAsia="Calibri"/>
          <w:color w:val="000000"/>
        </w:rPr>
        <w:t>interjected: “I reject that definition of work that I've done with various people, Mr Hawk</w:t>
      </w:r>
      <w:r w:rsidR="009201AF" w:rsidRPr="0046671A">
        <w:rPr>
          <w:rFonts w:eastAsia="Calibri"/>
          <w:color w:val="000000"/>
        </w:rPr>
        <w:t>e</w:t>
      </w:r>
      <w:r w:rsidRPr="0046671A">
        <w:rPr>
          <w:rFonts w:eastAsia="Calibri"/>
          <w:color w:val="000000"/>
        </w:rPr>
        <w:t>s”</w:t>
      </w:r>
      <w:r w:rsidR="00561EAC">
        <w:rPr>
          <w:rFonts w:eastAsia="Calibri"/>
          <w:color w:val="000000"/>
        </w:rPr>
        <w:t xml:space="preserve"> (Hope, Melbourne Dinner, 2014).</w:t>
      </w:r>
      <w:r w:rsidRPr="0046671A">
        <w:rPr>
          <w:rFonts w:eastAsia="Calibri"/>
          <w:color w:val="000000"/>
        </w:rPr>
        <w:t xml:space="preserve"> Jon backtracked and defended his position, saying</w:t>
      </w:r>
      <w:r w:rsidR="00A11BDC" w:rsidRPr="0046671A">
        <w:rPr>
          <w:rFonts w:eastAsia="Calibri"/>
          <w:color w:val="000000"/>
        </w:rPr>
        <w:t>,</w:t>
      </w:r>
      <w:r w:rsidRPr="0046671A">
        <w:rPr>
          <w:rFonts w:eastAsia="Calibri"/>
          <w:color w:val="000000"/>
        </w:rPr>
        <w:t xml:space="preserve"> </w:t>
      </w:r>
    </w:p>
    <w:p w14:paraId="079AF766" w14:textId="366CC31A" w:rsidR="00F86520" w:rsidRPr="0046671A" w:rsidRDefault="00F86520" w:rsidP="009201AF">
      <w:pPr>
        <w:widowControl w:val="0"/>
        <w:pBdr>
          <w:top w:val="nil"/>
          <w:left w:val="nil"/>
          <w:bottom w:val="nil"/>
          <w:right w:val="nil"/>
          <w:between w:val="nil"/>
        </w:pBdr>
        <w:spacing w:after="200" w:line="480" w:lineRule="auto"/>
        <w:ind w:left="720"/>
        <w:rPr>
          <w:rFonts w:eastAsia="Calibri"/>
          <w:color w:val="000000"/>
        </w:rPr>
      </w:pPr>
      <w:r w:rsidRPr="0046671A">
        <w:rPr>
          <w:rFonts w:eastAsia="Calibri"/>
          <w:color w:val="000000"/>
        </w:rPr>
        <w:t xml:space="preserve">“No. You're different because, because there was a deeper connection both politically and emotionally with the people that you worked with. Far deeper connection than simply </w:t>
      </w:r>
      <w:r w:rsidR="00A11BDC" w:rsidRPr="0046671A">
        <w:rPr>
          <w:rFonts w:eastAsia="Calibri"/>
          <w:color w:val="000000"/>
        </w:rPr>
        <w:t>‘</w:t>
      </w:r>
      <w:r w:rsidRPr="0046671A">
        <w:rPr>
          <w:rFonts w:eastAsia="Calibri"/>
          <w:color w:val="000000"/>
        </w:rPr>
        <w:t>this is another gig.</w:t>
      </w:r>
      <w:r w:rsidR="00A11BDC" w:rsidRPr="0046671A">
        <w:rPr>
          <w:rFonts w:eastAsia="Calibri"/>
          <w:color w:val="000000"/>
        </w:rPr>
        <w:t>’</w:t>
      </w:r>
      <w:r w:rsidRPr="0046671A">
        <w:rPr>
          <w:rFonts w:eastAsia="Calibri"/>
          <w:color w:val="000000"/>
        </w:rPr>
        <w:t xml:space="preserve"> That's, that's critical, you know, there's no way you would </w:t>
      </w:r>
      <w:r w:rsidRPr="0046671A">
        <w:rPr>
          <w:rFonts w:eastAsia="Calibri"/>
          <w:color w:val="000000"/>
        </w:rPr>
        <w:lastRenderedPageBreak/>
        <w:t>work for somebody unless you were connected. What you said, family, it's all about family”</w:t>
      </w:r>
      <w:r w:rsidR="00561EAC">
        <w:rPr>
          <w:rFonts w:eastAsia="Calibri"/>
          <w:color w:val="000000"/>
        </w:rPr>
        <w:t xml:space="preserve"> (Hope, Melbourne Dinner, 2014).</w:t>
      </w:r>
    </w:p>
    <w:p w14:paraId="61B02D33" w14:textId="2B1B33DB" w:rsidR="00C26F96" w:rsidRPr="0046671A" w:rsidRDefault="0046290A" w:rsidP="009201AF">
      <w:pPr>
        <w:autoSpaceDE w:val="0"/>
        <w:autoSpaceDN w:val="0"/>
        <w:adjustRightInd w:val="0"/>
        <w:spacing w:line="480" w:lineRule="auto"/>
        <w:rPr>
          <w:rFonts w:eastAsia="Calibri"/>
          <w:color w:val="000000"/>
          <w:highlight w:val="white"/>
        </w:rPr>
      </w:pPr>
      <w:r w:rsidRPr="0046671A">
        <w:rPr>
          <w:rFonts w:eastAsia="Calibri"/>
          <w:color w:val="000000"/>
          <w:highlight w:val="white"/>
        </w:rPr>
        <w:t>T</w:t>
      </w:r>
      <w:r w:rsidR="00BA7FD8" w:rsidRPr="0046671A">
        <w:rPr>
          <w:rFonts w:eastAsia="Calibri"/>
          <w:color w:val="000000"/>
          <w:highlight w:val="white"/>
        </w:rPr>
        <w:t>ransformational characteristics of cultural production were</w:t>
      </w:r>
      <w:r w:rsidR="00F86520" w:rsidRPr="0046671A">
        <w:rPr>
          <w:rFonts w:eastAsia="Calibri"/>
          <w:color w:val="000000"/>
          <w:highlight w:val="white"/>
        </w:rPr>
        <w:t xml:space="preserve"> also</w:t>
      </w:r>
      <w:r w:rsidR="00BA7FD8" w:rsidRPr="0046671A">
        <w:rPr>
          <w:rFonts w:eastAsia="Calibri"/>
          <w:color w:val="000000"/>
          <w:highlight w:val="white"/>
        </w:rPr>
        <w:t xml:space="preserve"> voiced at the dinner in Singapore. For Wong Souk Lee, theatre “offers the opportunity to… comment about social phenomena” and </w:t>
      </w:r>
      <w:proofErr w:type="spellStart"/>
      <w:r w:rsidR="00BA7FD8" w:rsidRPr="0046671A">
        <w:rPr>
          <w:rFonts w:eastAsia="Calibri"/>
          <w:color w:val="000000"/>
          <w:highlight w:val="white"/>
        </w:rPr>
        <w:t>Suan</w:t>
      </w:r>
      <w:proofErr w:type="spellEnd"/>
      <w:r w:rsidR="00BA7FD8" w:rsidRPr="0046671A">
        <w:rPr>
          <w:rFonts w:eastAsia="Calibri"/>
          <w:color w:val="000000"/>
          <w:highlight w:val="white"/>
        </w:rPr>
        <w:t xml:space="preserve"> </w:t>
      </w:r>
      <w:proofErr w:type="spellStart"/>
      <w:r w:rsidR="00BA7FD8" w:rsidRPr="0046671A">
        <w:rPr>
          <w:rFonts w:eastAsia="Calibri"/>
          <w:color w:val="000000"/>
          <w:highlight w:val="white"/>
        </w:rPr>
        <w:t>Tze</w:t>
      </w:r>
      <w:proofErr w:type="spellEnd"/>
      <w:r w:rsidR="00BA7FD8" w:rsidRPr="0046671A">
        <w:rPr>
          <w:rFonts w:eastAsia="Calibri"/>
          <w:color w:val="000000"/>
          <w:highlight w:val="white"/>
        </w:rPr>
        <w:t xml:space="preserve"> recalled how People’s Theatre was a method of “theatre to liberate people”</w:t>
      </w:r>
      <w:r w:rsidR="00561EAC">
        <w:rPr>
          <w:rFonts w:eastAsia="Calibri"/>
          <w:color w:val="000000"/>
          <w:highlight w:val="white"/>
        </w:rPr>
        <w:t xml:space="preserve"> (Hope, Singapore Dinner, 2014).</w:t>
      </w:r>
      <w:r w:rsidR="00BA7FD8" w:rsidRPr="0046671A">
        <w:rPr>
          <w:rFonts w:eastAsia="Calibri"/>
          <w:color w:val="000000"/>
          <w:highlight w:val="white"/>
        </w:rPr>
        <w:t xml:space="preserve"> PETA</w:t>
      </w:r>
      <w:r w:rsidRPr="0046671A">
        <w:rPr>
          <w:rFonts w:eastAsia="Calibri"/>
          <w:color w:val="000000"/>
          <w:highlight w:val="white"/>
        </w:rPr>
        <w:t xml:space="preserve">, where </w:t>
      </w:r>
      <w:proofErr w:type="spellStart"/>
      <w:r w:rsidRPr="0046671A">
        <w:rPr>
          <w:rFonts w:eastAsia="Calibri"/>
          <w:color w:val="000000"/>
          <w:highlight w:val="white"/>
        </w:rPr>
        <w:t>Suan</w:t>
      </w:r>
      <w:r w:rsidR="000531FE" w:rsidRPr="0046671A">
        <w:rPr>
          <w:rFonts w:eastAsia="Calibri"/>
          <w:color w:val="000000"/>
          <w:highlight w:val="white"/>
        </w:rPr>
        <w:t>Tze</w:t>
      </w:r>
      <w:proofErr w:type="spellEnd"/>
      <w:r w:rsidRPr="0046671A">
        <w:rPr>
          <w:rFonts w:eastAsia="Calibri"/>
          <w:color w:val="000000"/>
          <w:highlight w:val="white"/>
        </w:rPr>
        <w:t xml:space="preserve"> and </w:t>
      </w:r>
      <w:r w:rsidR="000531FE" w:rsidRPr="0046671A">
        <w:rPr>
          <w:rFonts w:eastAsia="Calibri"/>
          <w:color w:val="000000"/>
          <w:highlight w:val="white"/>
        </w:rPr>
        <w:t>Wong Souk Lee</w:t>
      </w:r>
      <w:r w:rsidRPr="0046671A">
        <w:rPr>
          <w:rFonts w:eastAsia="Calibri"/>
          <w:color w:val="000000"/>
          <w:highlight w:val="white"/>
        </w:rPr>
        <w:t xml:space="preserve"> trained</w:t>
      </w:r>
      <w:r w:rsidR="00A466E4" w:rsidRPr="0046671A">
        <w:rPr>
          <w:rFonts w:eastAsia="Calibri"/>
          <w:color w:val="000000"/>
          <w:highlight w:val="white"/>
        </w:rPr>
        <w:t>,</w:t>
      </w:r>
      <w:r w:rsidR="00BA7FD8" w:rsidRPr="0046671A">
        <w:rPr>
          <w:rFonts w:eastAsia="Calibri"/>
          <w:color w:val="000000"/>
          <w:highlight w:val="white"/>
        </w:rPr>
        <w:t xml:space="preserve"> was associated with liberation theology</w:t>
      </w:r>
      <w:r w:rsidR="007C6EDA" w:rsidRPr="0046671A">
        <w:rPr>
          <w:rFonts w:eastAsia="Calibri"/>
          <w:color w:val="000000"/>
        </w:rPr>
        <w:t xml:space="preserve">, a religious movement </w:t>
      </w:r>
      <w:r w:rsidR="009201AF" w:rsidRPr="0046671A">
        <w:rPr>
          <w:rFonts w:eastAsia="Calibri"/>
          <w:color w:val="000000"/>
        </w:rPr>
        <w:t>connected to</w:t>
      </w:r>
      <w:r w:rsidR="007C6EDA" w:rsidRPr="0046671A">
        <w:rPr>
          <w:rFonts w:eastAsia="Calibri"/>
          <w:color w:val="000000"/>
        </w:rPr>
        <w:t xml:space="preserve"> Roman Catholicism that developed in Latin America in the late 1960s and advocated active political struggle against the structures of oppression and inequalities</w:t>
      </w:r>
      <w:r w:rsidR="00C26F96" w:rsidRPr="0046671A">
        <w:rPr>
          <w:rFonts w:eastAsia="Calibri"/>
          <w:color w:val="000000"/>
        </w:rPr>
        <w:t xml:space="preserve">. </w:t>
      </w:r>
      <w:r w:rsidR="000531FE" w:rsidRPr="0046671A">
        <w:rPr>
          <w:rFonts w:eastAsia="Calibri"/>
          <w:color w:val="222222"/>
        </w:rPr>
        <w:t>Vincent Cheng, who was also arrested in 1987</w:t>
      </w:r>
      <w:r w:rsidR="00DE3BC2" w:rsidRPr="0046671A">
        <w:rPr>
          <w:rFonts w:eastAsia="Calibri"/>
          <w:color w:val="222222"/>
        </w:rPr>
        <w:t xml:space="preserve"> (whilst working as the Justice and Peace Commission for the Catholic Church)</w:t>
      </w:r>
      <w:r w:rsidR="000531FE" w:rsidRPr="0046671A">
        <w:rPr>
          <w:rFonts w:eastAsia="Calibri"/>
          <w:color w:val="222222"/>
        </w:rPr>
        <w:t xml:space="preserve">, along with </w:t>
      </w:r>
      <w:proofErr w:type="spellStart"/>
      <w:r w:rsidR="000531FE" w:rsidRPr="0046671A">
        <w:rPr>
          <w:rFonts w:eastAsia="Calibri"/>
          <w:color w:val="222222"/>
        </w:rPr>
        <w:t>Tze</w:t>
      </w:r>
      <w:proofErr w:type="spellEnd"/>
      <w:r w:rsidR="000531FE" w:rsidRPr="0046671A">
        <w:rPr>
          <w:rFonts w:eastAsia="Calibri"/>
          <w:color w:val="222222"/>
        </w:rPr>
        <w:t xml:space="preserve"> and Souk Lee</w:t>
      </w:r>
      <w:r w:rsidR="009A75C1" w:rsidRPr="0046671A">
        <w:rPr>
          <w:rFonts w:eastAsia="Calibri"/>
          <w:color w:val="222222"/>
        </w:rPr>
        <w:t xml:space="preserve">, </w:t>
      </w:r>
      <w:r w:rsidR="000531FE" w:rsidRPr="0046671A">
        <w:rPr>
          <w:rFonts w:eastAsia="Calibri"/>
          <w:color w:val="222222"/>
        </w:rPr>
        <w:t>was</w:t>
      </w:r>
      <w:r w:rsidR="00A466E4" w:rsidRPr="0046671A">
        <w:rPr>
          <w:rFonts w:eastAsia="Calibri"/>
          <w:color w:val="222222"/>
        </w:rPr>
        <w:t xml:space="preserve"> also</w:t>
      </w:r>
      <w:r w:rsidR="000531FE" w:rsidRPr="0046671A">
        <w:rPr>
          <w:rFonts w:eastAsia="Calibri"/>
          <w:color w:val="222222"/>
        </w:rPr>
        <w:t xml:space="preserve"> associated with liberation theology</w:t>
      </w:r>
      <w:r w:rsidR="007C6EDA" w:rsidRPr="0046671A">
        <w:rPr>
          <w:rFonts w:eastAsia="Calibri"/>
          <w:color w:val="222222"/>
        </w:rPr>
        <w:t xml:space="preserve">. </w:t>
      </w:r>
      <w:r w:rsidR="00B67141" w:rsidRPr="0046671A">
        <w:rPr>
          <w:rFonts w:eastAsia="Calibri"/>
          <w:color w:val="222222"/>
        </w:rPr>
        <w:t>This movement</w:t>
      </w:r>
      <w:r w:rsidR="00BA7FD8" w:rsidRPr="0046671A">
        <w:rPr>
          <w:rFonts w:eastAsia="Calibri"/>
          <w:color w:val="000000"/>
          <w:highlight w:val="white"/>
        </w:rPr>
        <w:t xml:space="preserve"> was also mentioned by Robin Laurie</w:t>
      </w:r>
      <w:r w:rsidR="00BA7FD8" w:rsidRPr="0046671A">
        <w:rPr>
          <w:rFonts w:eastAsia="Calibri"/>
          <w:color w:val="000000"/>
        </w:rPr>
        <w:t xml:space="preserve"> at the dinner in Melbourne. </w:t>
      </w:r>
      <w:r w:rsidR="009201AF" w:rsidRPr="0046671A">
        <w:rPr>
          <w:rFonts w:eastAsia="Calibri"/>
          <w:color w:val="000000"/>
        </w:rPr>
        <w:t xml:space="preserve">Robin </w:t>
      </w:r>
      <w:r w:rsidR="00BA7FD8" w:rsidRPr="0046671A">
        <w:rPr>
          <w:rFonts w:eastAsia="Calibri"/>
          <w:color w:val="000000"/>
        </w:rPr>
        <w:t xml:space="preserve">told us about working with a company called </w:t>
      </w:r>
      <w:proofErr w:type="spellStart"/>
      <w:r w:rsidR="00BA7FD8" w:rsidRPr="0046671A">
        <w:rPr>
          <w:rFonts w:eastAsia="Calibri"/>
          <w:color w:val="000000"/>
        </w:rPr>
        <w:t>Sidetrack</w:t>
      </w:r>
      <w:proofErr w:type="spellEnd"/>
      <w:r w:rsidR="00BA7FD8" w:rsidRPr="0046671A">
        <w:rPr>
          <w:rFonts w:eastAsia="Calibri"/>
          <w:color w:val="000000"/>
        </w:rPr>
        <w:t xml:space="preserve"> Theatre, on a piece called </w:t>
      </w:r>
      <w:r w:rsidR="00BA7FD8" w:rsidRPr="0046671A">
        <w:rPr>
          <w:rFonts w:eastAsia="Calibri"/>
          <w:bCs/>
          <w:i/>
          <w:iCs/>
          <w:color w:val="000000"/>
        </w:rPr>
        <w:t xml:space="preserve">Adios cha </w:t>
      </w:r>
      <w:proofErr w:type="spellStart"/>
      <w:r w:rsidR="00BA7FD8" w:rsidRPr="0046671A">
        <w:rPr>
          <w:rFonts w:eastAsia="Calibri"/>
          <w:bCs/>
          <w:i/>
          <w:iCs/>
          <w:color w:val="000000"/>
        </w:rPr>
        <w:t>cha</w:t>
      </w:r>
      <w:proofErr w:type="spellEnd"/>
      <w:r w:rsidR="00BA7FD8" w:rsidRPr="0046671A">
        <w:rPr>
          <w:rFonts w:eastAsia="Calibri"/>
          <w:bCs/>
          <w:i/>
          <w:iCs/>
          <w:color w:val="000000"/>
        </w:rPr>
        <w:t xml:space="preserve"> </w:t>
      </w:r>
      <w:proofErr w:type="spellStart"/>
      <w:r w:rsidR="00BA7FD8" w:rsidRPr="0046671A">
        <w:rPr>
          <w:rFonts w:eastAsia="Calibri"/>
          <w:bCs/>
          <w:i/>
          <w:iCs/>
          <w:color w:val="000000"/>
        </w:rPr>
        <w:t>cha</w:t>
      </w:r>
      <w:proofErr w:type="spellEnd"/>
      <w:r w:rsidR="00BF0AEB" w:rsidRPr="0046671A">
        <w:rPr>
          <w:rFonts w:eastAsia="Calibri"/>
          <w:color w:val="000000"/>
          <w:vertAlign w:val="superscript"/>
        </w:rPr>
        <w:t xml:space="preserve"> </w:t>
      </w:r>
      <w:r w:rsidR="00BF0AEB" w:rsidRPr="0046671A">
        <w:rPr>
          <w:rFonts w:eastAsia="Calibri"/>
          <w:color w:val="000000"/>
        </w:rPr>
        <w:t>(</w:t>
      </w:r>
      <w:proofErr w:type="spellStart"/>
      <w:r w:rsidR="00BF0AEB" w:rsidRPr="0046671A">
        <w:rPr>
          <w:rFonts w:eastAsia="Calibri"/>
          <w:color w:val="000000"/>
        </w:rPr>
        <w:t>Burvill</w:t>
      </w:r>
      <w:proofErr w:type="spellEnd"/>
      <w:r w:rsidR="00BF0AEB" w:rsidRPr="0046671A">
        <w:rPr>
          <w:rFonts w:eastAsia="Calibri"/>
          <w:color w:val="000000"/>
        </w:rPr>
        <w:t>, 1985)</w:t>
      </w:r>
      <w:r w:rsidR="00BA7FD8" w:rsidRPr="0046671A">
        <w:rPr>
          <w:rFonts w:eastAsia="Calibri"/>
          <w:color w:val="000000"/>
        </w:rPr>
        <w:t xml:space="preserve"> that was about liberation theology, and remembered going to hear the liberation theologist priest, Brian Gore, give a speech</w:t>
      </w:r>
      <w:r w:rsidR="00BF0AEB" w:rsidRPr="0046671A">
        <w:rPr>
          <w:rFonts w:eastAsia="Calibri"/>
          <w:color w:val="000000"/>
        </w:rPr>
        <w:t xml:space="preserve"> after his arrest in the </w:t>
      </w:r>
      <w:r w:rsidR="009201AF" w:rsidRPr="0046671A">
        <w:rPr>
          <w:rFonts w:eastAsia="Calibri"/>
          <w:color w:val="000000"/>
        </w:rPr>
        <w:t>Philippines</w:t>
      </w:r>
      <w:r w:rsidR="00A11BDC" w:rsidRPr="0046671A">
        <w:rPr>
          <w:rFonts w:eastAsia="Calibri"/>
          <w:color w:val="000000"/>
        </w:rPr>
        <w:t xml:space="preserve">: </w:t>
      </w:r>
      <w:r w:rsidR="00BA7FD8" w:rsidRPr="0046671A">
        <w:rPr>
          <w:rFonts w:eastAsia="Calibri"/>
          <w:color w:val="000000"/>
        </w:rPr>
        <w:t>“One of the things that really influenced me was the Filipinos who came here in the 80s. And I went back and worked in Mindanao with the Mindanao community theatre people”</w:t>
      </w:r>
      <w:r w:rsidR="00561EAC">
        <w:rPr>
          <w:rFonts w:eastAsia="Calibri"/>
          <w:color w:val="000000"/>
        </w:rPr>
        <w:t xml:space="preserve"> (Hope, Melbourne Dinner, 2014).</w:t>
      </w:r>
      <w:r w:rsidR="00BA7FD8" w:rsidRPr="0046671A">
        <w:rPr>
          <w:rFonts w:eastAsia="Calibri"/>
          <w:color w:val="000000"/>
        </w:rPr>
        <w:t xml:space="preserve"> Robin recalled the way they defined themselves as Actors, Teachers, Organisers, and Researchers</w:t>
      </w:r>
      <w:r w:rsidR="00A11BDC" w:rsidRPr="0046671A">
        <w:rPr>
          <w:rFonts w:eastAsia="Calibri"/>
          <w:color w:val="000000"/>
        </w:rPr>
        <w:t xml:space="preserve"> (ATORs</w:t>
      </w:r>
      <w:r w:rsidR="00BA7FD8" w:rsidRPr="0046671A">
        <w:rPr>
          <w:rFonts w:eastAsia="Calibri"/>
          <w:color w:val="000000"/>
        </w:rPr>
        <w:t xml:space="preserve">), </w:t>
      </w:r>
      <w:r w:rsidR="00A466E4" w:rsidRPr="0046671A">
        <w:rPr>
          <w:rFonts w:eastAsia="Calibri"/>
          <w:color w:val="000000"/>
        </w:rPr>
        <w:t xml:space="preserve">a description </w:t>
      </w:r>
      <w:r w:rsidR="00DE3BC2" w:rsidRPr="0046671A">
        <w:rPr>
          <w:rFonts w:eastAsia="Calibri"/>
          <w:color w:val="000000"/>
        </w:rPr>
        <w:t xml:space="preserve">also used by PETA, </w:t>
      </w:r>
      <w:r w:rsidR="00BA7FD8" w:rsidRPr="0046671A">
        <w:rPr>
          <w:rFonts w:eastAsia="Calibri"/>
          <w:color w:val="000000"/>
        </w:rPr>
        <w:t xml:space="preserve">inspired by </w:t>
      </w:r>
      <w:r w:rsidR="00DE3BC2" w:rsidRPr="0046671A">
        <w:rPr>
          <w:rFonts w:eastAsia="Calibri"/>
          <w:color w:val="000000"/>
        </w:rPr>
        <w:t xml:space="preserve">the </w:t>
      </w:r>
      <w:proofErr w:type="spellStart"/>
      <w:r w:rsidR="00DE3BC2" w:rsidRPr="0046671A">
        <w:rPr>
          <w:rFonts w:eastAsia="Calibri"/>
          <w:color w:val="000000"/>
        </w:rPr>
        <w:t>Brazillian</w:t>
      </w:r>
      <w:proofErr w:type="spellEnd"/>
      <w:r w:rsidR="00DE3BC2" w:rsidRPr="0046671A">
        <w:rPr>
          <w:rFonts w:eastAsia="Calibri"/>
          <w:color w:val="000000"/>
        </w:rPr>
        <w:t xml:space="preserve"> educator </w:t>
      </w:r>
      <w:r w:rsidR="00BA7FD8" w:rsidRPr="0046671A">
        <w:rPr>
          <w:rFonts w:eastAsia="Calibri"/>
          <w:color w:val="000000"/>
        </w:rPr>
        <w:t xml:space="preserve">Paolo </w:t>
      </w:r>
      <w:proofErr w:type="spellStart"/>
      <w:r w:rsidR="00BA7FD8" w:rsidRPr="0046671A">
        <w:rPr>
          <w:rFonts w:eastAsia="Calibri"/>
          <w:color w:val="000000"/>
        </w:rPr>
        <w:t>Friere</w:t>
      </w:r>
      <w:proofErr w:type="spellEnd"/>
      <w:r w:rsidR="00DE3BC2" w:rsidRPr="0046671A">
        <w:rPr>
          <w:rFonts w:eastAsia="Calibri"/>
          <w:color w:val="000000"/>
        </w:rPr>
        <w:t xml:space="preserve"> and </w:t>
      </w:r>
      <w:r w:rsidR="002038B7" w:rsidRPr="0046671A">
        <w:rPr>
          <w:rFonts w:eastAsia="Calibri"/>
          <w:color w:val="000000"/>
        </w:rPr>
        <w:t xml:space="preserve">theatre maker </w:t>
      </w:r>
      <w:r w:rsidR="00DE3BC2" w:rsidRPr="0046671A">
        <w:rPr>
          <w:rFonts w:eastAsia="Calibri"/>
          <w:color w:val="000000"/>
        </w:rPr>
        <w:t>Agosto Boal</w:t>
      </w:r>
      <w:r w:rsidR="00BA7FD8" w:rsidRPr="0046671A">
        <w:rPr>
          <w:rFonts w:eastAsia="Calibri"/>
          <w:color w:val="000000"/>
        </w:rPr>
        <w:t>: “And that made sense to me… because I'd always had these multiple… role[s]”</w:t>
      </w:r>
      <w:r w:rsidR="000531FE" w:rsidRPr="0046671A">
        <w:rPr>
          <w:rFonts w:eastAsia="Calibri"/>
          <w:color w:val="000000"/>
        </w:rPr>
        <w:t xml:space="preserve"> </w:t>
      </w:r>
      <w:r w:rsidR="00561EAC">
        <w:rPr>
          <w:rFonts w:eastAsia="Calibri"/>
          <w:color w:val="000000"/>
        </w:rPr>
        <w:t>(Hope, Melbourne Dinner, 2014).</w:t>
      </w:r>
      <w:r w:rsidR="00561EAC" w:rsidRPr="0046671A">
        <w:rPr>
          <w:rFonts w:eastAsia="Calibri"/>
          <w:color w:val="000000"/>
        </w:rPr>
        <w:t xml:space="preserve"> </w:t>
      </w:r>
      <w:r w:rsidR="00B67141" w:rsidRPr="0046671A">
        <w:rPr>
          <w:rFonts w:eastAsia="Calibri"/>
          <w:color w:val="000000"/>
        </w:rPr>
        <w:t xml:space="preserve">The theatre methods </w:t>
      </w:r>
      <w:r w:rsidR="009A75C1" w:rsidRPr="0046671A">
        <w:rPr>
          <w:rFonts w:eastAsia="Calibri"/>
          <w:color w:val="000000"/>
        </w:rPr>
        <w:t>used</w:t>
      </w:r>
      <w:r w:rsidR="00B67141" w:rsidRPr="0046671A">
        <w:rPr>
          <w:rFonts w:eastAsia="Calibri"/>
          <w:color w:val="000000"/>
        </w:rPr>
        <w:t xml:space="preserve"> by Third Stage and </w:t>
      </w:r>
      <w:r w:rsidR="00886D52" w:rsidRPr="0046671A">
        <w:rPr>
          <w:rFonts w:eastAsia="Calibri"/>
          <w:color w:val="000000"/>
        </w:rPr>
        <w:t xml:space="preserve">Robin </w:t>
      </w:r>
      <w:r w:rsidR="00B67141" w:rsidRPr="0046671A">
        <w:rPr>
          <w:rFonts w:eastAsia="Calibri"/>
          <w:color w:val="000000"/>
        </w:rPr>
        <w:t xml:space="preserve">were influenced by these broader political movements. </w:t>
      </w:r>
    </w:p>
    <w:p w14:paraId="56CC804A" w14:textId="77777777" w:rsidR="00C26F96" w:rsidRPr="0046671A" w:rsidRDefault="00C26F96" w:rsidP="009201AF">
      <w:pPr>
        <w:autoSpaceDE w:val="0"/>
        <w:autoSpaceDN w:val="0"/>
        <w:adjustRightInd w:val="0"/>
        <w:spacing w:line="480" w:lineRule="auto"/>
        <w:rPr>
          <w:rFonts w:eastAsia="Calibri"/>
          <w:color w:val="000000"/>
          <w:highlight w:val="white"/>
        </w:rPr>
      </w:pPr>
    </w:p>
    <w:p w14:paraId="36E1F847" w14:textId="541AD4DC" w:rsidR="00BA7FD8" w:rsidRPr="0046671A" w:rsidRDefault="00C26F96" w:rsidP="009201AF">
      <w:pPr>
        <w:autoSpaceDE w:val="0"/>
        <w:autoSpaceDN w:val="0"/>
        <w:adjustRightInd w:val="0"/>
        <w:spacing w:line="480" w:lineRule="auto"/>
        <w:rPr>
          <w:rFonts w:eastAsia="Calibri"/>
          <w:color w:val="000000"/>
        </w:rPr>
      </w:pPr>
      <w:r w:rsidRPr="0046671A">
        <w:rPr>
          <w:rFonts w:eastAsia="Calibri"/>
          <w:color w:val="000000"/>
          <w:highlight w:val="white"/>
        </w:rPr>
        <w:lastRenderedPageBreak/>
        <w:t>I</w:t>
      </w:r>
      <w:r w:rsidR="00B839BC" w:rsidRPr="0046671A">
        <w:rPr>
          <w:rFonts w:eastAsia="Calibri"/>
          <w:color w:val="000000"/>
          <w:highlight w:val="white"/>
        </w:rPr>
        <w:t xml:space="preserve">n the UK, Roland Miller </w:t>
      </w:r>
      <w:r w:rsidR="009201AF" w:rsidRPr="0046671A">
        <w:rPr>
          <w:rFonts w:eastAsia="Calibri"/>
          <w:color w:val="000000"/>
          <w:highlight w:val="white"/>
        </w:rPr>
        <w:t>in 1984</w:t>
      </w:r>
      <w:r w:rsidR="00B839BC" w:rsidRPr="0046671A">
        <w:rPr>
          <w:rFonts w:eastAsia="Calibri"/>
          <w:color w:val="000000"/>
          <w:highlight w:val="white"/>
        </w:rPr>
        <w:t xml:space="preserve"> was artist in residence in a community centre in Sheffield (funded by Sheffield Council) working with young unemployed people. He talked about working with them to make improvised performances by using their bodies and minds to react to the situations they found themselves in, making their minds up on the spot, interacting with the architecture and spaces around them. While this approach was connected to theatre, he said, it wasn’t about acting a part that someone else had written out or repeating performances. </w:t>
      </w:r>
      <w:r w:rsidR="00886D52" w:rsidRPr="0046671A">
        <w:rPr>
          <w:rFonts w:eastAsia="Calibri"/>
          <w:color w:val="000000"/>
          <w:highlight w:val="white"/>
        </w:rPr>
        <w:t xml:space="preserve">Roland </w:t>
      </w:r>
      <w:r w:rsidR="00B839BC" w:rsidRPr="0046671A">
        <w:rPr>
          <w:rFonts w:eastAsia="Calibri"/>
          <w:color w:val="000000"/>
          <w:highlight w:val="white"/>
        </w:rPr>
        <w:t>did</w:t>
      </w:r>
      <w:r w:rsidR="00886D52" w:rsidRPr="0046671A">
        <w:rPr>
          <w:rFonts w:eastAsia="Calibri"/>
          <w:color w:val="000000"/>
          <w:highlight w:val="white"/>
        </w:rPr>
        <w:t xml:space="preserve"> not</w:t>
      </w:r>
      <w:r w:rsidR="00B839BC" w:rsidRPr="0046671A">
        <w:rPr>
          <w:rFonts w:eastAsia="Calibri"/>
          <w:color w:val="000000"/>
          <w:highlight w:val="white"/>
        </w:rPr>
        <w:t xml:space="preserve"> mention PETA, liberation theology, Boal or </w:t>
      </w:r>
      <w:proofErr w:type="spellStart"/>
      <w:r w:rsidR="00B839BC" w:rsidRPr="0046671A">
        <w:rPr>
          <w:rFonts w:eastAsia="Calibri"/>
          <w:color w:val="000000"/>
          <w:highlight w:val="white"/>
        </w:rPr>
        <w:t>Friere</w:t>
      </w:r>
      <w:proofErr w:type="spellEnd"/>
      <w:r w:rsidR="00B839BC" w:rsidRPr="0046671A">
        <w:rPr>
          <w:rFonts w:eastAsia="Calibri"/>
          <w:color w:val="000000"/>
          <w:highlight w:val="white"/>
        </w:rPr>
        <w:t xml:space="preserve">, </w:t>
      </w:r>
      <w:r w:rsidR="008A5D63" w:rsidRPr="0046671A">
        <w:rPr>
          <w:rFonts w:eastAsia="Calibri"/>
          <w:color w:val="000000"/>
          <w:highlight w:val="white"/>
        </w:rPr>
        <w:t>yet</w:t>
      </w:r>
      <w:r w:rsidR="00B839BC" w:rsidRPr="0046671A">
        <w:rPr>
          <w:rFonts w:eastAsia="Calibri"/>
          <w:color w:val="000000"/>
          <w:highlight w:val="white"/>
        </w:rPr>
        <w:t xml:space="preserve"> liberatory, participatory pedagogical and performative methods overlap with Miller’s description of his process. </w:t>
      </w:r>
      <w:r w:rsidR="00B67141" w:rsidRPr="0046671A">
        <w:rPr>
          <w:rFonts w:eastAsia="Calibri"/>
          <w:color w:val="000000"/>
        </w:rPr>
        <w:t xml:space="preserve">While in the Australian </w:t>
      </w:r>
      <w:r w:rsidR="00B839BC" w:rsidRPr="0046671A">
        <w:rPr>
          <w:rFonts w:eastAsia="Calibri"/>
          <w:color w:val="000000"/>
        </w:rPr>
        <w:t xml:space="preserve">and British </w:t>
      </w:r>
      <w:r w:rsidR="00B67141" w:rsidRPr="0046671A">
        <w:rPr>
          <w:rFonts w:eastAsia="Calibri"/>
          <w:color w:val="000000"/>
        </w:rPr>
        <w:t>context</w:t>
      </w:r>
      <w:r w:rsidR="00B839BC" w:rsidRPr="0046671A">
        <w:rPr>
          <w:rFonts w:eastAsia="Calibri"/>
          <w:color w:val="000000"/>
        </w:rPr>
        <w:t>s</w:t>
      </w:r>
      <w:r w:rsidR="00B67141" w:rsidRPr="0046671A">
        <w:rPr>
          <w:rFonts w:eastAsia="Calibri"/>
          <w:color w:val="000000"/>
        </w:rPr>
        <w:t xml:space="preserve"> this was a relatively harmless process of solidarity building and political education, for the Third Stage, this was a more dangerous movement to be associated with</w:t>
      </w:r>
      <w:r w:rsidR="00DE3BC2" w:rsidRPr="0046671A">
        <w:rPr>
          <w:rFonts w:eastAsia="Calibri"/>
          <w:color w:val="000000"/>
        </w:rPr>
        <w:t xml:space="preserve">, resulting in </w:t>
      </w:r>
      <w:r w:rsidR="009201AF" w:rsidRPr="0046671A">
        <w:rPr>
          <w:rFonts w:eastAsia="Calibri"/>
          <w:color w:val="000000"/>
        </w:rPr>
        <w:t>their</w:t>
      </w:r>
      <w:r w:rsidR="008A5D63" w:rsidRPr="0046671A">
        <w:rPr>
          <w:rFonts w:eastAsia="Calibri"/>
          <w:color w:val="000000"/>
        </w:rPr>
        <w:t xml:space="preserve"> arrest.</w:t>
      </w:r>
      <w:r w:rsidR="00B67141" w:rsidRPr="0046671A">
        <w:rPr>
          <w:rFonts w:eastAsia="Calibri"/>
          <w:color w:val="000000"/>
        </w:rPr>
        <w:t xml:space="preserve"> </w:t>
      </w:r>
    </w:p>
    <w:p w14:paraId="480CA6CF" w14:textId="28681D9B" w:rsidR="0051604B" w:rsidRPr="0046671A" w:rsidRDefault="0051604B" w:rsidP="009201AF">
      <w:pPr>
        <w:spacing w:line="480" w:lineRule="auto"/>
        <w:rPr>
          <w:rFonts w:eastAsiaTheme="minorHAnsi"/>
          <w:lang w:eastAsia="en-US"/>
        </w:rPr>
      </w:pPr>
    </w:p>
    <w:p w14:paraId="2F9199A7" w14:textId="3C2B63D2" w:rsidR="00886D52" w:rsidRPr="0046671A" w:rsidRDefault="00B839BC" w:rsidP="009201AF">
      <w:pPr>
        <w:spacing w:line="480" w:lineRule="auto"/>
      </w:pPr>
      <w:r w:rsidRPr="0046671A">
        <w:t>Whether performed from the bottom-up or top-down, promises of</w:t>
      </w:r>
      <w:r w:rsidR="0051604B" w:rsidRPr="0046671A">
        <w:t xml:space="preserve"> liberation </w:t>
      </w:r>
      <w:r w:rsidRPr="0046671A">
        <w:t xml:space="preserve">need </w:t>
      </w:r>
      <w:r w:rsidR="007F2182" w:rsidRPr="0046671A">
        <w:t xml:space="preserve">to </w:t>
      </w:r>
      <w:r w:rsidR="0051604B" w:rsidRPr="0046671A">
        <w:t xml:space="preserve">be </w:t>
      </w:r>
      <w:r w:rsidRPr="0046671A">
        <w:t xml:space="preserve">approached with caution. </w:t>
      </w:r>
      <w:r w:rsidR="00886D52" w:rsidRPr="0046671A">
        <w:t>Rather, l</w:t>
      </w:r>
      <w:r w:rsidRPr="0046671A">
        <w:t xml:space="preserve">iberation could be understood as a process of being </w:t>
      </w:r>
      <w:r w:rsidR="007F2182" w:rsidRPr="0046671A">
        <w:t>constantly</w:t>
      </w:r>
      <w:r w:rsidRPr="0046671A">
        <w:t xml:space="preserve"> in relation </w:t>
      </w:r>
      <w:r w:rsidR="009201AF" w:rsidRPr="0046671A">
        <w:t xml:space="preserve">and </w:t>
      </w:r>
      <w:r w:rsidRPr="0046671A">
        <w:t>negotiation</w:t>
      </w:r>
      <w:r w:rsidR="009201AF" w:rsidRPr="0046671A">
        <w:t xml:space="preserve"> with others</w:t>
      </w:r>
      <w:r w:rsidRPr="0046671A">
        <w:t xml:space="preserve">, </w:t>
      </w:r>
      <w:r w:rsidR="0051604B" w:rsidRPr="0046671A">
        <w:t xml:space="preserve">rather than an end goal that is fully achievable. </w:t>
      </w:r>
      <w:r w:rsidR="0013596E" w:rsidRPr="0046671A">
        <w:t>T</w:t>
      </w:r>
      <w:r w:rsidRPr="0046671A">
        <w:t xml:space="preserve">his </w:t>
      </w:r>
      <w:r w:rsidR="0013596E" w:rsidRPr="0046671A">
        <w:t>forever</w:t>
      </w:r>
      <w:r w:rsidRPr="0046671A">
        <w:t xml:space="preserve"> compromised, co-dependent and contradictory aspect of liberation can be found in the critical reflections made at the dinners</w:t>
      </w:r>
      <w:r w:rsidR="0013596E" w:rsidRPr="0046671A">
        <w:t xml:space="preserve">. For example, David </w:t>
      </w:r>
      <w:proofErr w:type="spellStart"/>
      <w:r w:rsidR="00EE6DCE" w:rsidRPr="0046671A">
        <w:rPr>
          <w:color w:val="222222"/>
          <w:shd w:val="clear" w:color="auto" w:fill="FFFFFF"/>
        </w:rPr>
        <w:t>Koloane</w:t>
      </w:r>
      <w:proofErr w:type="spellEnd"/>
      <w:r w:rsidR="00EE6DCE" w:rsidRPr="0046671A">
        <w:t xml:space="preserve"> </w:t>
      </w:r>
      <w:r w:rsidR="0013596E" w:rsidRPr="0046671A">
        <w:t xml:space="preserve">and </w:t>
      </w:r>
      <w:proofErr w:type="spellStart"/>
      <w:r w:rsidR="0013596E" w:rsidRPr="0046671A">
        <w:t>Macolm</w:t>
      </w:r>
      <w:proofErr w:type="spellEnd"/>
      <w:r w:rsidR="00EE6DCE" w:rsidRPr="0046671A">
        <w:t xml:space="preserve"> Pukey</w:t>
      </w:r>
      <w:r w:rsidR="0013596E" w:rsidRPr="0046671A">
        <w:t xml:space="preserve"> </w:t>
      </w:r>
      <w:r w:rsidR="00886D52" w:rsidRPr="0046671A">
        <w:t>reflected on their</w:t>
      </w:r>
      <w:r w:rsidR="0013596E" w:rsidRPr="0046671A">
        <w:t xml:space="preserve"> being allowed</w:t>
      </w:r>
      <w:r w:rsidRPr="0046671A">
        <w:t xml:space="preserve"> to cross </w:t>
      </w:r>
      <w:r w:rsidR="0013596E" w:rsidRPr="0046671A">
        <w:t xml:space="preserve">the </w:t>
      </w:r>
      <w:r w:rsidRPr="0046671A">
        <w:t>border</w:t>
      </w:r>
      <w:r w:rsidR="0013596E" w:rsidRPr="0046671A">
        <w:t xml:space="preserve"> to Botswana for the </w:t>
      </w:r>
      <w:proofErr w:type="spellStart"/>
      <w:r w:rsidR="0013596E" w:rsidRPr="0046671A">
        <w:rPr>
          <w:rFonts w:eastAsia="Calibri"/>
          <w:i/>
          <w:iCs/>
          <w:color w:val="000000"/>
        </w:rPr>
        <w:t>Medu</w:t>
      </w:r>
      <w:proofErr w:type="spellEnd"/>
      <w:r w:rsidR="0013596E" w:rsidRPr="0046671A">
        <w:rPr>
          <w:rFonts w:eastAsia="Calibri"/>
          <w:i/>
          <w:iCs/>
          <w:color w:val="000000"/>
        </w:rPr>
        <w:t xml:space="preserve"> Culture and Resistance Festival</w:t>
      </w:r>
      <w:r w:rsidR="0013596E" w:rsidRPr="0046671A">
        <w:rPr>
          <w:rFonts w:eastAsia="Calibri"/>
          <w:color w:val="000000"/>
        </w:rPr>
        <w:t xml:space="preserve"> in 1982. Malco</w:t>
      </w:r>
      <w:r w:rsidR="009201AF" w:rsidRPr="0046671A">
        <w:rPr>
          <w:rFonts w:eastAsia="Calibri"/>
          <w:color w:val="000000"/>
        </w:rPr>
        <w:t>l</w:t>
      </w:r>
      <w:r w:rsidR="0013596E" w:rsidRPr="0046671A">
        <w:rPr>
          <w:rFonts w:eastAsia="Calibri"/>
          <w:color w:val="000000"/>
        </w:rPr>
        <w:t xml:space="preserve">m </w:t>
      </w:r>
      <w:r w:rsidR="00886D52" w:rsidRPr="0046671A">
        <w:rPr>
          <w:rFonts w:eastAsia="Calibri"/>
          <w:color w:val="000000"/>
        </w:rPr>
        <w:t>spoke about</w:t>
      </w:r>
      <w:r w:rsidR="0013596E" w:rsidRPr="0046671A">
        <w:rPr>
          <w:rFonts w:eastAsia="Calibri"/>
          <w:color w:val="000000"/>
        </w:rPr>
        <w:t xml:space="preserve"> why they were allowed to cross the border, saying that “we know more now than we did then perhaps”</w:t>
      </w:r>
      <w:r w:rsidR="00561EAC">
        <w:rPr>
          <w:rFonts w:eastAsia="Calibri"/>
          <w:color w:val="000000"/>
        </w:rPr>
        <w:t xml:space="preserve"> (Hope, Johannesburg Dinner, 2014).</w:t>
      </w:r>
      <w:r w:rsidR="0013596E" w:rsidRPr="0046671A">
        <w:rPr>
          <w:rFonts w:eastAsia="Calibri"/>
          <w:color w:val="000000"/>
        </w:rPr>
        <w:t xml:space="preserve"> The festival was funded by the ANC in </w:t>
      </w:r>
      <w:r w:rsidR="00EE6DCE" w:rsidRPr="0046671A">
        <w:rPr>
          <w:rFonts w:eastAsia="Calibri"/>
          <w:color w:val="000000"/>
        </w:rPr>
        <w:t>E</w:t>
      </w:r>
      <w:r w:rsidR="0013596E" w:rsidRPr="0046671A">
        <w:rPr>
          <w:rFonts w:eastAsia="Calibri"/>
          <w:color w:val="000000"/>
        </w:rPr>
        <w:t>xile, and what they now know is that, at the time, “a set of secret negotiations” were beginning between the ANC and the apartheid state: “we were part of that conversation, although we didn't understand it, just the fact that we were allowed to go”</w:t>
      </w:r>
      <w:r w:rsidR="00561EAC">
        <w:rPr>
          <w:rFonts w:eastAsia="Calibri"/>
          <w:color w:val="000000"/>
        </w:rPr>
        <w:t xml:space="preserve"> (Hope, Johannesburg Dinner, 2014).</w:t>
      </w:r>
      <w:r w:rsidR="0013596E" w:rsidRPr="0046671A">
        <w:rPr>
          <w:rFonts w:eastAsia="Calibri"/>
          <w:color w:val="000000"/>
        </w:rPr>
        <w:t xml:space="preserve">  </w:t>
      </w:r>
    </w:p>
    <w:p w14:paraId="147758C4" w14:textId="77777777" w:rsidR="00886D52" w:rsidRPr="0046671A" w:rsidRDefault="00886D52" w:rsidP="009201AF">
      <w:pPr>
        <w:spacing w:line="480" w:lineRule="auto"/>
      </w:pPr>
    </w:p>
    <w:p w14:paraId="7B7BD56A" w14:textId="26618854" w:rsidR="00132191" w:rsidRDefault="0013596E" w:rsidP="00CA0B10">
      <w:pPr>
        <w:spacing w:line="480" w:lineRule="auto"/>
      </w:pPr>
      <w:r w:rsidRPr="0046671A">
        <w:rPr>
          <w:rFonts w:eastAsia="Calibri"/>
          <w:color w:val="000000"/>
        </w:rPr>
        <w:lastRenderedPageBreak/>
        <w:t>The dinners in Australia, Singapore and London involved discussion</w:t>
      </w:r>
      <w:r w:rsidR="00886D52" w:rsidRPr="0046671A">
        <w:rPr>
          <w:rFonts w:eastAsia="Calibri"/>
          <w:color w:val="000000"/>
        </w:rPr>
        <w:t>s</w:t>
      </w:r>
      <w:r w:rsidRPr="0046671A">
        <w:rPr>
          <w:rFonts w:eastAsia="Calibri"/>
          <w:color w:val="000000"/>
        </w:rPr>
        <w:t xml:space="preserve"> on the effects of funding on the ability to be political. </w:t>
      </w:r>
      <w:r w:rsidR="00EE6DCE" w:rsidRPr="0046671A">
        <w:rPr>
          <w:rFonts w:eastAsia="Calibri"/>
          <w:color w:val="000000"/>
        </w:rPr>
        <w:t xml:space="preserve">During the dinner in Singapore, for example, </w:t>
      </w:r>
      <w:r w:rsidR="00EE6DCE" w:rsidRPr="0046671A">
        <w:rPr>
          <w:rFonts w:eastAsia="Calibri"/>
          <w:color w:val="222222"/>
          <w:highlight w:val="white"/>
        </w:rPr>
        <w:t>Jian Hong remember</w:t>
      </w:r>
      <w:r w:rsidR="00886D52" w:rsidRPr="0046671A">
        <w:rPr>
          <w:rFonts w:eastAsia="Calibri"/>
          <w:color w:val="222222"/>
          <w:highlight w:val="white"/>
        </w:rPr>
        <w:t>ed</w:t>
      </w:r>
      <w:r w:rsidR="00EE6DCE" w:rsidRPr="0046671A">
        <w:rPr>
          <w:rFonts w:eastAsia="Calibri"/>
          <w:color w:val="222222"/>
          <w:highlight w:val="white"/>
        </w:rPr>
        <w:t xml:space="preserve"> something her father</w:t>
      </w:r>
      <w:r w:rsidR="00132191">
        <w:rPr>
          <w:rFonts w:eastAsia="Calibri"/>
          <w:color w:val="222222"/>
          <w:highlight w:val="white"/>
        </w:rPr>
        <w:t xml:space="preserve">, the playwright, director and activist, </w:t>
      </w:r>
      <w:proofErr w:type="spellStart"/>
      <w:r w:rsidR="00132191">
        <w:rPr>
          <w:rFonts w:eastAsia="Calibri"/>
          <w:color w:val="222222"/>
          <w:highlight w:val="white"/>
        </w:rPr>
        <w:t>Kuo</w:t>
      </w:r>
      <w:proofErr w:type="spellEnd"/>
      <w:r w:rsidR="00132191">
        <w:rPr>
          <w:rFonts w:eastAsia="Calibri"/>
          <w:color w:val="222222"/>
          <w:highlight w:val="white"/>
        </w:rPr>
        <w:t xml:space="preserve"> Pao </w:t>
      </w:r>
      <w:proofErr w:type="spellStart"/>
      <w:r w:rsidR="00132191">
        <w:rPr>
          <w:rFonts w:eastAsia="Calibri"/>
          <w:color w:val="222222"/>
          <w:highlight w:val="white"/>
        </w:rPr>
        <w:t>Kun</w:t>
      </w:r>
      <w:proofErr w:type="spellEnd"/>
    </w:p>
    <w:p w14:paraId="37104F59" w14:textId="67A15231" w:rsidR="00EE6DCE" w:rsidRPr="0046671A" w:rsidRDefault="00EE6DCE" w:rsidP="00132191">
      <w:pPr>
        <w:spacing w:line="480" w:lineRule="auto"/>
      </w:pPr>
      <w:r w:rsidRPr="0046671A">
        <w:rPr>
          <w:rFonts w:eastAsia="Calibri"/>
          <w:color w:val="222222"/>
          <w:highlight w:val="white"/>
        </w:rPr>
        <w:t xml:space="preserve"> said: “</w:t>
      </w:r>
      <w:r w:rsidRPr="0046671A">
        <w:rPr>
          <w:rFonts w:eastAsia="Calibri"/>
          <w:color w:val="000000"/>
        </w:rPr>
        <w:t>During revolution</w:t>
      </w:r>
      <w:r w:rsidR="00FB14C4" w:rsidRPr="0046671A">
        <w:rPr>
          <w:rFonts w:eastAsia="Calibri"/>
          <w:color w:val="000000"/>
        </w:rPr>
        <w:t xml:space="preserve">, </w:t>
      </w:r>
      <w:r w:rsidRPr="0046671A">
        <w:rPr>
          <w:rFonts w:eastAsia="Calibri"/>
          <w:color w:val="000000"/>
        </w:rPr>
        <w:t>politicians and artist</w:t>
      </w:r>
      <w:r w:rsidR="00132191">
        <w:rPr>
          <w:rFonts w:eastAsia="Calibri"/>
          <w:color w:val="000000"/>
        </w:rPr>
        <w:t>s</w:t>
      </w:r>
      <w:r w:rsidRPr="0046671A">
        <w:rPr>
          <w:rFonts w:eastAsia="Calibri"/>
          <w:color w:val="000000"/>
        </w:rPr>
        <w:t xml:space="preserve"> work together and then when victory comes, politicians will start suppressing the artists”</w:t>
      </w:r>
      <w:r w:rsidR="00561EAC">
        <w:rPr>
          <w:rFonts w:eastAsia="Calibri"/>
          <w:color w:val="000000"/>
        </w:rPr>
        <w:t xml:space="preserve"> (Hope, Singapore Dinner, 2014).</w:t>
      </w:r>
      <w:r w:rsidRPr="0046671A">
        <w:rPr>
          <w:rFonts w:eastAsia="Calibri"/>
          <w:color w:val="000000"/>
        </w:rPr>
        <w:t xml:space="preserve"> </w:t>
      </w:r>
      <w:proofErr w:type="spellStart"/>
      <w:r w:rsidRPr="0046671A">
        <w:rPr>
          <w:rFonts w:eastAsia="Calibri"/>
          <w:color w:val="000000"/>
        </w:rPr>
        <w:t>Sasi</w:t>
      </w:r>
      <w:proofErr w:type="spellEnd"/>
      <w:r w:rsidRPr="0046671A">
        <w:rPr>
          <w:rFonts w:eastAsia="Calibri"/>
          <w:color w:val="000000"/>
        </w:rPr>
        <w:t xml:space="preserve"> </w:t>
      </w:r>
      <w:proofErr w:type="spellStart"/>
      <w:r w:rsidR="00886D52" w:rsidRPr="0046671A">
        <w:rPr>
          <w:color w:val="222222"/>
          <w:shd w:val="clear" w:color="auto" w:fill="FFFFFF"/>
        </w:rPr>
        <w:t>Thiunalan</w:t>
      </w:r>
      <w:proofErr w:type="spellEnd"/>
      <w:r w:rsidR="00886D52" w:rsidRPr="0046671A">
        <w:t xml:space="preserve"> </w:t>
      </w:r>
      <w:r w:rsidRPr="0046671A">
        <w:rPr>
          <w:rFonts w:eastAsia="Calibri"/>
          <w:color w:val="000000"/>
        </w:rPr>
        <w:t>also remind</w:t>
      </w:r>
      <w:r w:rsidR="00886D52" w:rsidRPr="0046671A">
        <w:rPr>
          <w:rFonts w:eastAsia="Calibri"/>
          <w:color w:val="000000"/>
        </w:rPr>
        <w:t>ed</w:t>
      </w:r>
      <w:r w:rsidRPr="0046671A">
        <w:rPr>
          <w:rFonts w:eastAsia="Calibri"/>
          <w:color w:val="000000"/>
        </w:rPr>
        <w:t xml:space="preserve"> us that the Third Stage plays that were eventually used against them, were also funded by the state. </w:t>
      </w:r>
      <w:r w:rsidRPr="0046671A">
        <w:rPr>
          <w:rFonts w:eastAsia="Calibri"/>
        </w:rPr>
        <w:t xml:space="preserve">In each case there </w:t>
      </w:r>
      <w:r w:rsidR="00886D52" w:rsidRPr="0046671A">
        <w:rPr>
          <w:rFonts w:eastAsia="Calibri"/>
        </w:rPr>
        <w:t>was</w:t>
      </w:r>
      <w:r w:rsidRPr="0046671A">
        <w:rPr>
          <w:rFonts w:eastAsia="Calibri"/>
        </w:rPr>
        <w:t xml:space="preserve"> a relationship to the state that dictate</w:t>
      </w:r>
      <w:r w:rsidR="00886D52" w:rsidRPr="0046671A">
        <w:rPr>
          <w:rFonts w:eastAsia="Calibri"/>
        </w:rPr>
        <w:t>d</w:t>
      </w:r>
      <w:r w:rsidRPr="0046671A">
        <w:rPr>
          <w:rFonts w:eastAsia="Calibri"/>
        </w:rPr>
        <w:t xml:space="preserve"> or frame</w:t>
      </w:r>
      <w:r w:rsidR="00886D52" w:rsidRPr="0046671A">
        <w:rPr>
          <w:rFonts w:eastAsia="Calibri"/>
        </w:rPr>
        <w:t>d</w:t>
      </w:r>
      <w:r w:rsidRPr="0046671A">
        <w:rPr>
          <w:rFonts w:eastAsia="Calibri"/>
        </w:rPr>
        <w:t xml:space="preserve"> the form and content of their work and the way they worked. </w:t>
      </w:r>
      <w:r w:rsidRPr="0046671A">
        <w:rPr>
          <w:rFonts w:eastAsia="Calibri"/>
          <w:color w:val="000000"/>
        </w:rPr>
        <w:t>With</w:t>
      </w:r>
      <w:r w:rsidR="0013596E" w:rsidRPr="0046671A">
        <w:rPr>
          <w:rFonts w:eastAsia="Calibri"/>
          <w:color w:val="000000"/>
        </w:rPr>
        <w:t xml:space="preserve"> funding and professionalism, came increased (but internalised) control.</w:t>
      </w:r>
      <w:r w:rsidR="00F03EE3" w:rsidRPr="0046671A">
        <w:rPr>
          <w:rFonts w:eastAsia="Calibri"/>
          <w:color w:val="000000"/>
          <w:highlight w:val="white"/>
        </w:rPr>
        <w:t xml:space="preserve"> Heng </w:t>
      </w:r>
      <w:proofErr w:type="spellStart"/>
      <w:r w:rsidR="00F03EE3" w:rsidRPr="0046671A">
        <w:rPr>
          <w:rFonts w:eastAsia="Calibri"/>
          <w:color w:val="000000"/>
          <w:highlight w:val="white"/>
        </w:rPr>
        <w:t>Leun</w:t>
      </w:r>
      <w:proofErr w:type="spellEnd"/>
      <w:r w:rsidR="00F03EE3" w:rsidRPr="0046671A">
        <w:rPr>
          <w:rFonts w:eastAsia="Calibri"/>
          <w:color w:val="000000"/>
          <w:highlight w:val="white"/>
        </w:rPr>
        <w:t xml:space="preserve"> and </w:t>
      </w:r>
      <w:proofErr w:type="spellStart"/>
      <w:r w:rsidR="00F03EE3" w:rsidRPr="0046671A">
        <w:rPr>
          <w:rFonts w:eastAsia="Calibri"/>
          <w:color w:val="000000"/>
          <w:highlight w:val="white"/>
        </w:rPr>
        <w:t>Alfian</w:t>
      </w:r>
      <w:proofErr w:type="spellEnd"/>
      <w:r w:rsidR="00F03EE3" w:rsidRPr="0046671A">
        <w:rPr>
          <w:rFonts w:eastAsia="Calibri"/>
          <w:color w:val="000000"/>
          <w:highlight w:val="white"/>
        </w:rPr>
        <w:t xml:space="preserve"> </w:t>
      </w:r>
      <w:proofErr w:type="spellStart"/>
      <w:r w:rsidR="00F03EE3" w:rsidRPr="0046671A">
        <w:rPr>
          <w:rFonts w:eastAsia="Calibri"/>
          <w:color w:val="000000"/>
          <w:highlight w:val="white"/>
        </w:rPr>
        <w:t>Sa’at</w:t>
      </w:r>
      <w:proofErr w:type="spellEnd"/>
      <w:r w:rsidR="00F03EE3" w:rsidRPr="0046671A">
        <w:rPr>
          <w:rFonts w:eastAsia="Calibri"/>
          <w:color w:val="000000"/>
          <w:highlight w:val="white"/>
        </w:rPr>
        <w:t>, of the younger generation of theatre practitioners around the table, wanted to know more about the older generation’s experience of activism, as it was an alien concept to them</w:t>
      </w:r>
      <w:r w:rsidRPr="0046671A">
        <w:rPr>
          <w:rFonts w:eastAsia="Calibri"/>
          <w:color w:val="000000"/>
        </w:rPr>
        <w:t xml:space="preserve">. </w:t>
      </w:r>
      <w:r w:rsidR="0013596E" w:rsidRPr="0046671A">
        <w:rPr>
          <w:rFonts w:eastAsia="Calibri"/>
          <w:color w:val="000000"/>
        </w:rPr>
        <w:t>Whilst being an amateur, “there was no stake”, when you are a professional, making a living from your art, “who wants to risk that?”</w:t>
      </w:r>
      <w:r w:rsidR="00561EAC">
        <w:rPr>
          <w:rFonts w:eastAsia="Calibri"/>
          <w:color w:val="000000"/>
        </w:rPr>
        <w:t xml:space="preserve"> (Hope, Singapore Dinner, 2014)</w:t>
      </w:r>
      <w:r w:rsidR="0013596E" w:rsidRPr="0046671A">
        <w:rPr>
          <w:rFonts w:eastAsia="Calibri"/>
          <w:color w:val="000000"/>
        </w:rPr>
        <w:t xml:space="preserve"> They discussed whether it </w:t>
      </w:r>
      <w:r w:rsidR="00886D52" w:rsidRPr="0046671A">
        <w:rPr>
          <w:rFonts w:eastAsia="Calibri"/>
          <w:color w:val="000000"/>
        </w:rPr>
        <w:t>was</w:t>
      </w:r>
      <w:r w:rsidR="0013596E" w:rsidRPr="0046671A">
        <w:rPr>
          <w:rFonts w:eastAsia="Calibri"/>
          <w:color w:val="000000"/>
        </w:rPr>
        <w:t xml:space="preserve"> possible to do that kind of political</w:t>
      </w:r>
      <w:r w:rsidR="005A19BB" w:rsidRPr="0046671A">
        <w:rPr>
          <w:rFonts w:eastAsia="Calibri"/>
          <w:color w:val="000000"/>
        </w:rPr>
        <w:t xml:space="preserve"> </w:t>
      </w:r>
      <w:r w:rsidR="0013596E" w:rsidRPr="0046671A">
        <w:rPr>
          <w:rFonts w:eastAsia="Calibri"/>
          <w:color w:val="000000"/>
        </w:rPr>
        <w:t>theatre today; that getting state approval mean</w:t>
      </w:r>
      <w:r w:rsidR="00886D52" w:rsidRPr="0046671A">
        <w:rPr>
          <w:rFonts w:eastAsia="Calibri"/>
          <w:color w:val="000000"/>
        </w:rPr>
        <w:t>t</w:t>
      </w:r>
      <w:r w:rsidR="0013596E" w:rsidRPr="0046671A">
        <w:rPr>
          <w:rFonts w:eastAsia="Calibri"/>
          <w:color w:val="000000"/>
        </w:rPr>
        <w:t xml:space="preserve"> the work </w:t>
      </w:r>
      <w:r w:rsidR="009201AF" w:rsidRPr="0046671A">
        <w:rPr>
          <w:rFonts w:eastAsia="Calibri"/>
          <w:color w:val="000000"/>
        </w:rPr>
        <w:t>was</w:t>
      </w:r>
      <w:r w:rsidR="00886D52" w:rsidRPr="0046671A">
        <w:rPr>
          <w:rFonts w:eastAsia="Calibri"/>
          <w:color w:val="000000"/>
        </w:rPr>
        <w:t xml:space="preserve"> not </w:t>
      </w:r>
      <w:r w:rsidR="0013596E" w:rsidRPr="0046671A">
        <w:rPr>
          <w:rFonts w:eastAsia="Calibri"/>
          <w:color w:val="000000"/>
        </w:rPr>
        <w:t xml:space="preserve">political enough. </w:t>
      </w:r>
      <w:r w:rsidR="0013596E" w:rsidRPr="0046671A">
        <w:rPr>
          <w:rFonts w:eastAsia="Calibri"/>
          <w:color w:val="222222"/>
          <w:highlight w:val="white"/>
        </w:rPr>
        <w:t xml:space="preserve">Jian Hong reflected on how </w:t>
      </w:r>
      <w:r w:rsidR="0013596E" w:rsidRPr="0046671A">
        <w:rPr>
          <w:rFonts w:eastAsia="Calibri"/>
          <w:color w:val="000000"/>
        </w:rPr>
        <w:t>“they are conquering us differently now,” through a process of self-censorship where they ask each theatre company to do their own content assessment, and if they do</w:t>
      </w:r>
      <w:r w:rsidR="00886D52" w:rsidRPr="0046671A">
        <w:rPr>
          <w:rFonts w:eastAsia="Calibri"/>
          <w:color w:val="000000"/>
        </w:rPr>
        <w:t xml:space="preserve"> not</w:t>
      </w:r>
      <w:r w:rsidR="0013596E" w:rsidRPr="0046671A">
        <w:rPr>
          <w:rFonts w:eastAsia="Calibri"/>
          <w:color w:val="000000"/>
        </w:rPr>
        <w:t xml:space="preserve"> comply they can fine you or take away your license: “it’s outsourcing of censorship, but you’re internalising the censorship; you are self-censoring – I’d rather you do it and I fight you, rather than I fight myself, why would I want to do your dirty job?” </w:t>
      </w:r>
      <w:r w:rsidR="00561EAC">
        <w:rPr>
          <w:rFonts w:eastAsia="Calibri"/>
          <w:color w:val="000000"/>
        </w:rPr>
        <w:t>(Hope, Singapore Dinner, 2014).</w:t>
      </w:r>
    </w:p>
    <w:p w14:paraId="09C18FBC" w14:textId="77777777" w:rsidR="00EE6DCE" w:rsidRPr="0046671A" w:rsidRDefault="00EE6DCE" w:rsidP="009201AF">
      <w:pPr>
        <w:spacing w:line="480" w:lineRule="auto"/>
        <w:rPr>
          <w:rFonts w:eastAsia="Calibri"/>
          <w:color w:val="000000"/>
        </w:rPr>
      </w:pPr>
    </w:p>
    <w:p w14:paraId="4B2E01A7" w14:textId="0E13154B" w:rsidR="00EE6DCE" w:rsidRPr="00561EAC" w:rsidRDefault="0013596E" w:rsidP="00561EAC">
      <w:pPr>
        <w:spacing w:line="480" w:lineRule="auto"/>
        <w:rPr>
          <w:rFonts w:eastAsia="Calibri"/>
          <w:color w:val="000000"/>
        </w:rPr>
      </w:pPr>
      <w:r w:rsidRPr="0046671A">
        <w:rPr>
          <w:rFonts w:eastAsia="Calibri"/>
          <w:color w:val="000000"/>
        </w:rPr>
        <w:t xml:space="preserve">A similar conversation played out in Melbourne, where questions were raised about the effect of funding on the ability to be critical. Jon suggested that organisations and individuals who </w:t>
      </w:r>
      <w:r w:rsidR="009201AF" w:rsidRPr="0046671A">
        <w:rPr>
          <w:rFonts w:eastAsia="Calibri"/>
          <w:color w:val="000000"/>
        </w:rPr>
        <w:t>were</w:t>
      </w:r>
      <w:r w:rsidRPr="0046671A">
        <w:rPr>
          <w:rFonts w:eastAsia="Calibri"/>
          <w:color w:val="000000"/>
        </w:rPr>
        <w:t xml:space="preserve"> dependent on arts funding now “are unprepared to be openly critical of the ways in which that funding is distributed, far more now, scared to do that than they used to be”</w:t>
      </w:r>
      <w:r w:rsidR="00561EAC">
        <w:rPr>
          <w:rFonts w:eastAsia="Calibri"/>
          <w:color w:val="000000"/>
        </w:rPr>
        <w:t xml:space="preserve"> </w:t>
      </w:r>
      <w:r w:rsidR="00561EAC">
        <w:rPr>
          <w:rFonts w:eastAsia="Calibri"/>
          <w:color w:val="000000"/>
        </w:rPr>
        <w:lastRenderedPageBreak/>
        <w:t>(Hope, Melbourne Dinner, 2014).</w:t>
      </w:r>
      <w:r w:rsidRPr="0046671A">
        <w:rPr>
          <w:rFonts w:eastAsia="Calibri"/>
          <w:color w:val="000000"/>
        </w:rPr>
        <w:t xml:space="preserve"> He thought that in the </w:t>
      </w:r>
      <w:r w:rsidR="00886D52" w:rsidRPr="0046671A">
        <w:rPr>
          <w:rFonts w:eastAsia="Calibri"/>
          <w:color w:val="000000"/>
        </w:rPr>
        <w:t>19</w:t>
      </w:r>
      <w:r w:rsidRPr="0046671A">
        <w:rPr>
          <w:rFonts w:eastAsia="Calibri"/>
          <w:color w:val="000000"/>
        </w:rPr>
        <w:t xml:space="preserve">80s, even when they had government money, they felt they “had nothing to lose. So that, if we didn't like what either the government was doing, or what the funding authorities were doing, we would say so publicly and loudly over and </w:t>
      </w:r>
      <w:proofErr w:type="gramStart"/>
      <w:r w:rsidRPr="0046671A">
        <w:rPr>
          <w:rFonts w:eastAsia="Calibri"/>
          <w:color w:val="000000"/>
        </w:rPr>
        <w:t>over and over again</w:t>
      </w:r>
      <w:proofErr w:type="gramEnd"/>
      <w:r w:rsidRPr="0046671A">
        <w:rPr>
          <w:rFonts w:eastAsia="Calibri"/>
          <w:color w:val="000000"/>
        </w:rPr>
        <w:t>”</w:t>
      </w:r>
      <w:r w:rsidR="00561EAC">
        <w:rPr>
          <w:rFonts w:eastAsia="Calibri"/>
          <w:color w:val="000000"/>
        </w:rPr>
        <w:t xml:space="preserve"> (Hope, Melbourne Dinner, 2014).</w:t>
      </w:r>
      <w:r w:rsidRPr="0046671A">
        <w:rPr>
          <w:rFonts w:eastAsia="Calibri"/>
          <w:color w:val="000000"/>
        </w:rPr>
        <w:t xml:space="preserve"> He remarked that “in our day, we didn't give a fuck whether we lost a job or not because there was another one around the corner”</w:t>
      </w:r>
      <w:r w:rsidR="00561EAC">
        <w:rPr>
          <w:rFonts w:eastAsia="Calibri"/>
          <w:color w:val="000000"/>
        </w:rPr>
        <w:t xml:space="preserve"> (Hope, Melbourne Dinner, 2014).</w:t>
      </w:r>
      <w:r w:rsidRPr="0046671A">
        <w:rPr>
          <w:rFonts w:eastAsia="Calibri"/>
          <w:color w:val="000000"/>
        </w:rPr>
        <w:t xml:space="preserve"> What he noticed now, is that that critical questioning is not happening. Robin suggested the “stifling of diversity of opinion” is happening on a </w:t>
      </w:r>
      <w:r w:rsidRPr="00561EAC">
        <w:rPr>
          <w:rFonts w:eastAsia="Calibri"/>
          <w:color w:val="000000"/>
        </w:rPr>
        <w:t>social and political level too: “if anybody disagrees with anything, they're abused, and the argument is dismissed in the most frivolous and abusive terms”</w:t>
      </w:r>
      <w:r w:rsidR="00561EAC">
        <w:rPr>
          <w:rFonts w:eastAsia="Calibri"/>
          <w:color w:val="000000"/>
        </w:rPr>
        <w:t xml:space="preserve"> (Hope, Melbourne Dinner, 2014).</w:t>
      </w:r>
      <w:r w:rsidR="008203D1" w:rsidRPr="00561EAC">
        <w:rPr>
          <w:rFonts w:eastAsia="Calibri"/>
          <w:color w:val="000000"/>
        </w:rPr>
        <w:t xml:space="preserve"> </w:t>
      </w:r>
    </w:p>
    <w:p w14:paraId="544372CB" w14:textId="77777777" w:rsidR="00EE6DCE" w:rsidRPr="00561EAC" w:rsidRDefault="00EE6DCE" w:rsidP="00561EAC">
      <w:pPr>
        <w:spacing w:line="480" w:lineRule="auto"/>
        <w:rPr>
          <w:rFonts w:eastAsia="Calibri"/>
          <w:color w:val="000000"/>
        </w:rPr>
      </w:pPr>
    </w:p>
    <w:p w14:paraId="3863C15A" w14:textId="59B1B6F8" w:rsidR="0013596E" w:rsidRPr="00CA0B10" w:rsidRDefault="008203D1" w:rsidP="00CA0B10">
      <w:pPr>
        <w:autoSpaceDE w:val="0"/>
        <w:autoSpaceDN w:val="0"/>
        <w:adjustRightInd w:val="0"/>
        <w:spacing w:line="480" w:lineRule="auto"/>
        <w:rPr>
          <w:rFonts w:eastAsiaTheme="minorHAnsi"/>
          <w:lang w:eastAsia="en-US"/>
        </w:rPr>
      </w:pPr>
      <w:r w:rsidRPr="00561EAC">
        <w:rPr>
          <w:rFonts w:eastAsia="Calibri"/>
        </w:rPr>
        <w:t>By</w:t>
      </w:r>
      <w:r w:rsidRPr="00561EAC">
        <w:rPr>
          <w:rFonts w:eastAsia="Calibri"/>
          <w:color w:val="000000"/>
        </w:rPr>
        <w:t xml:space="preserve"> 1984 in </w:t>
      </w:r>
      <w:r w:rsidR="00EE6DCE" w:rsidRPr="00561EAC">
        <w:rPr>
          <w:rFonts w:eastAsia="Calibri"/>
          <w:color w:val="000000"/>
        </w:rPr>
        <w:t xml:space="preserve">the </w:t>
      </w:r>
      <w:r w:rsidRPr="00561EAC">
        <w:rPr>
          <w:rFonts w:eastAsia="Calibri"/>
          <w:color w:val="000000"/>
        </w:rPr>
        <w:t xml:space="preserve">UK and Australia, </w:t>
      </w:r>
      <w:r w:rsidR="00A15FE4" w:rsidRPr="00561EAC">
        <w:rPr>
          <w:rFonts w:eastAsia="Calibri"/>
          <w:color w:val="000000"/>
        </w:rPr>
        <w:t>‘</w:t>
      </w:r>
      <w:r w:rsidRPr="00561EAC">
        <w:rPr>
          <w:rFonts w:eastAsia="Calibri"/>
          <w:color w:val="000000"/>
        </w:rPr>
        <w:t>community</w:t>
      </w:r>
      <w:r w:rsidR="00A15FE4" w:rsidRPr="00561EAC">
        <w:rPr>
          <w:rFonts w:eastAsia="Calibri"/>
          <w:color w:val="000000"/>
        </w:rPr>
        <w:t>-</w:t>
      </w:r>
      <w:r w:rsidRPr="00561EAC">
        <w:rPr>
          <w:rFonts w:eastAsia="Calibri"/>
          <w:color w:val="000000"/>
        </w:rPr>
        <w:t>art</w:t>
      </w:r>
      <w:r w:rsidR="00A15FE4" w:rsidRPr="00561EAC">
        <w:rPr>
          <w:rFonts w:eastAsia="Calibri"/>
          <w:color w:val="000000"/>
        </w:rPr>
        <w:t>’</w:t>
      </w:r>
      <w:r w:rsidRPr="00561EAC">
        <w:rPr>
          <w:rFonts w:eastAsia="Calibri"/>
          <w:color w:val="000000"/>
        </w:rPr>
        <w:t xml:space="preserve"> was already a dirty word – its radical and political roots had been lost. Sonia remarked how the community-based, socially engaged work that was happening during this period had been “made provincial by the establishment... to kind of pull the rug from [under] it”</w:t>
      </w:r>
      <w:r w:rsidR="00561EAC">
        <w:rPr>
          <w:rFonts w:eastAsia="Calibri"/>
          <w:color w:val="000000"/>
        </w:rPr>
        <w:t xml:space="preserve"> (Hope, London Dinner, 2011).</w:t>
      </w:r>
      <w:r w:rsidRPr="00561EAC">
        <w:rPr>
          <w:rFonts w:eastAsia="Calibri"/>
          <w:color w:val="000000"/>
        </w:rPr>
        <w:t xml:space="preserve"> This marginalisation</w:t>
      </w:r>
      <w:r w:rsidR="00886D52" w:rsidRPr="00561EAC">
        <w:rPr>
          <w:rFonts w:eastAsia="Calibri"/>
          <w:color w:val="000000"/>
        </w:rPr>
        <w:t xml:space="preserve"> </w:t>
      </w:r>
      <w:r w:rsidRPr="00561EAC">
        <w:rPr>
          <w:rFonts w:eastAsia="Calibri"/>
          <w:color w:val="000000"/>
        </w:rPr>
        <w:t xml:space="preserve">could also be </w:t>
      </w:r>
      <w:r w:rsidR="00886D52" w:rsidRPr="00561EAC">
        <w:rPr>
          <w:rFonts w:eastAsia="Calibri"/>
          <w:color w:val="000000"/>
        </w:rPr>
        <w:t>understood</w:t>
      </w:r>
      <w:r w:rsidRPr="00561EAC">
        <w:rPr>
          <w:rFonts w:eastAsia="Calibri"/>
          <w:color w:val="000000"/>
        </w:rPr>
        <w:t xml:space="preserve"> as a process of depoliticising. Other critics thought the top-down prescription of community arts by the Arts Council was missing a vital ingredient, the communities themselves</w:t>
      </w:r>
      <w:r w:rsidR="00561EAC" w:rsidRPr="00561EAC">
        <w:rPr>
          <w:rFonts w:eastAsia="Calibri"/>
          <w:color w:val="000000"/>
        </w:rPr>
        <w:t xml:space="preserve">. </w:t>
      </w:r>
      <w:r w:rsidR="00561EAC">
        <w:rPr>
          <w:rFonts w:eastAsia="Calibri"/>
          <w:color w:val="000000"/>
        </w:rPr>
        <w:t xml:space="preserve">Eight years prior, in 1976, for example, </w:t>
      </w:r>
      <w:r w:rsidR="00561EAC" w:rsidRPr="007F629B">
        <w:rPr>
          <w:rFonts w:eastAsiaTheme="minorHAnsi"/>
          <w:lang w:eastAsia="en-US"/>
        </w:rPr>
        <w:t xml:space="preserve">Penny </w:t>
      </w:r>
      <w:proofErr w:type="spellStart"/>
      <w:r w:rsidR="00561EAC" w:rsidRPr="007F629B">
        <w:rPr>
          <w:rFonts w:eastAsiaTheme="minorHAnsi"/>
          <w:lang w:eastAsia="en-US"/>
        </w:rPr>
        <w:t>McPhilips</w:t>
      </w:r>
      <w:proofErr w:type="spellEnd"/>
      <w:r w:rsidR="00561EAC" w:rsidRPr="007F629B">
        <w:rPr>
          <w:rFonts w:eastAsiaTheme="minorHAnsi"/>
          <w:lang w:eastAsia="en-US"/>
        </w:rPr>
        <w:t xml:space="preserve">, of </w:t>
      </w:r>
      <w:proofErr w:type="gramStart"/>
      <w:r w:rsidR="00561EAC" w:rsidRPr="007F629B">
        <w:rPr>
          <w:rFonts w:eastAsiaTheme="minorHAnsi"/>
          <w:lang w:eastAsia="en-US"/>
        </w:rPr>
        <w:t>North West</w:t>
      </w:r>
      <w:proofErr w:type="gramEnd"/>
      <w:r w:rsidR="00561EAC" w:rsidRPr="007F629B">
        <w:rPr>
          <w:rFonts w:eastAsiaTheme="minorHAnsi"/>
          <w:lang w:eastAsia="en-US"/>
        </w:rPr>
        <w:t xml:space="preserve"> Arts in a letter to</w:t>
      </w:r>
      <w:r w:rsidR="00561EAC">
        <w:rPr>
          <w:rFonts w:eastAsiaTheme="minorHAnsi"/>
          <w:lang w:eastAsia="en-US"/>
        </w:rPr>
        <w:t xml:space="preserve"> </w:t>
      </w:r>
      <w:r w:rsidR="00561EAC" w:rsidRPr="007F629B">
        <w:rPr>
          <w:rFonts w:eastAsiaTheme="minorHAnsi"/>
          <w:lang w:eastAsia="en-US"/>
        </w:rPr>
        <w:t>Elizabeth Thomas (Chairman of Community Arts Community, Arts Council) argued that while the</w:t>
      </w:r>
      <w:r w:rsidR="00561EAC">
        <w:rPr>
          <w:rFonts w:eastAsiaTheme="minorHAnsi"/>
          <w:lang w:eastAsia="en-US"/>
        </w:rPr>
        <w:t xml:space="preserve"> Arts Council’s </w:t>
      </w:r>
      <w:r w:rsidR="00561EAC" w:rsidRPr="007F629B">
        <w:rPr>
          <w:rFonts w:eastAsiaTheme="minorHAnsi"/>
          <w:lang w:eastAsia="en-US"/>
        </w:rPr>
        <w:t>Community Arts Committee had “stimulated academic interest among journalists, arts</w:t>
      </w:r>
      <w:r w:rsidR="00561EAC">
        <w:rPr>
          <w:rFonts w:eastAsiaTheme="minorHAnsi"/>
          <w:lang w:eastAsia="en-US"/>
        </w:rPr>
        <w:t xml:space="preserve"> </w:t>
      </w:r>
      <w:r w:rsidR="00561EAC" w:rsidRPr="007F629B">
        <w:rPr>
          <w:rFonts w:eastAsiaTheme="minorHAnsi"/>
          <w:lang w:eastAsia="en-US"/>
        </w:rPr>
        <w:t>administrators, professional artists, community and social workers it had not directly influenced</w:t>
      </w:r>
      <w:r w:rsidR="00561EAC">
        <w:rPr>
          <w:rFonts w:eastAsiaTheme="minorHAnsi"/>
          <w:lang w:eastAsia="en-US"/>
        </w:rPr>
        <w:t xml:space="preserve"> </w:t>
      </w:r>
      <w:r w:rsidR="00561EAC" w:rsidRPr="007F629B">
        <w:rPr>
          <w:rFonts w:eastAsiaTheme="minorHAnsi"/>
          <w:lang w:eastAsia="en-US"/>
        </w:rPr>
        <w:t>communities themselves, chiefly because it is too remote” (</w:t>
      </w:r>
      <w:proofErr w:type="spellStart"/>
      <w:r w:rsidR="00561EAC" w:rsidRPr="007F629B">
        <w:rPr>
          <w:rFonts w:eastAsiaTheme="minorHAnsi"/>
          <w:lang w:eastAsia="en-US"/>
        </w:rPr>
        <w:t>McPhilips</w:t>
      </w:r>
      <w:proofErr w:type="spellEnd"/>
      <w:r w:rsidR="00561EAC">
        <w:rPr>
          <w:rFonts w:eastAsiaTheme="minorHAnsi"/>
          <w:lang w:eastAsia="en-US"/>
        </w:rPr>
        <w:t>,</w:t>
      </w:r>
      <w:r w:rsidR="00561EAC" w:rsidRPr="007F629B">
        <w:rPr>
          <w:rFonts w:eastAsiaTheme="minorHAnsi"/>
          <w:lang w:eastAsia="en-US"/>
        </w:rPr>
        <w:t xml:space="preserve"> 1976, p</w:t>
      </w:r>
      <w:r w:rsidR="00561EAC">
        <w:rPr>
          <w:rFonts w:eastAsiaTheme="minorHAnsi"/>
          <w:lang w:eastAsia="en-US"/>
        </w:rPr>
        <w:t>g</w:t>
      </w:r>
      <w:r w:rsidR="00561EAC" w:rsidRPr="007F629B">
        <w:rPr>
          <w:rFonts w:eastAsiaTheme="minorHAnsi"/>
          <w:lang w:eastAsia="en-US"/>
        </w:rPr>
        <w:t>.1)</w:t>
      </w:r>
      <w:r w:rsidR="00561EAC">
        <w:rPr>
          <w:rFonts w:eastAsia="Calibri"/>
          <w:color w:val="000000"/>
        </w:rPr>
        <w:t xml:space="preserve">. </w:t>
      </w:r>
      <w:r w:rsidRPr="00561EAC">
        <w:rPr>
          <w:rFonts w:eastAsia="Calibri"/>
          <w:color w:val="000000"/>
        </w:rPr>
        <w:t>Echoes of this defanging of community arts</w:t>
      </w:r>
      <w:r w:rsidR="00886D52" w:rsidRPr="00561EAC">
        <w:rPr>
          <w:rFonts w:eastAsia="Calibri"/>
          <w:color w:val="000000"/>
        </w:rPr>
        <w:t xml:space="preserve"> </w:t>
      </w:r>
      <w:r w:rsidRPr="00561EAC">
        <w:rPr>
          <w:rFonts w:eastAsia="Calibri"/>
          <w:color w:val="000000"/>
        </w:rPr>
        <w:t>can be heard by Loraine</w:t>
      </w:r>
      <w:r w:rsidR="00886D52" w:rsidRPr="00561EAC">
        <w:rPr>
          <w:rFonts w:eastAsia="Calibri"/>
          <w:color w:val="000000"/>
        </w:rPr>
        <w:t xml:space="preserve"> Leeson</w:t>
      </w:r>
      <w:r w:rsidR="00FB14C4" w:rsidRPr="00561EAC">
        <w:rPr>
          <w:rFonts w:eastAsia="Calibri"/>
          <w:color w:val="000000"/>
        </w:rPr>
        <w:t xml:space="preserve"> at the London dinner</w:t>
      </w:r>
      <w:r w:rsidRPr="00561EAC">
        <w:rPr>
          <w:rFonts w:eastAsia="Calibri"/>
          <w:color w:val="000000"/>
        </w:rPr>
        <w:t>, who said that by the 1990s, “we never mentioned the C word”</w:t>
      </w:r>
      <w:r w:rsidR="00561EAC">
        <w:rPr>
          <w:rFonts w:eastAsia="Calibri"/>
          <w:color w:val="000000"/>
        </w:rPr>
        <w:t xml:space="preserve"> (Hope, London Dinner, 2011).</w:t>
      </w:r>
      <w:r w:rsidRPr="00561EAC">
        <w:rPr>
          <w:rFonts w:eastAsia="Calibri"/>
          <w:color w:val="000000"/>
        </w:rPr>
        <w:t xml:space="preserve"> If invited to a conference to talk </w:t>
      </w:r>
      <w:r w:rsidRPr="00561EAC">
        <w:rPr>
          <w:rFonts w:eastAsia="Calibri"/>
          <w:color w:val="000000"/>
        </w:rPr>
        <w:lastRenderedPageBreak/>
        <w:t>about community arts she would say “I just don't use this term”, she felt it was “too dangerous… you were just</w:t>
      </w:r>
      <w:r w:rsidRPr="0046671A">
        <w:rPr>
          <w:rFonts w:eastAsia="Calibri"/>
          <w:color w:val="000000"/>
        </w:rPr>
        <w:t xml:space="preserve"> a bad mural artist”</w:t>
      </w:r>
      <w:r w:rsidR="00561EAC">
        <w:rPr>
          <w:rFonts w:eastAsia="Calibri"/>
          <w:color w:val="000000"/>
        </w:rPr>
        <w:t xml:space="preserve"> (Hope, London Dinner, 2011).</w:t>
      </w:r>
      <w:r w:rsidRPr="0046671A">
        <w:rPr>
          <w:rFonts w:eastAsia="Calibri"/>
          <w:color w:val="000000"/>
        </w:rPr>
        <w:t xml:space="preserve"> Similarly, in </w:t>
      </w:r>
      <w:r w:rsidR="00FB14C4" w:rsidRPr="0046671A">
        <w:rPr>
          <w:rFonts w:eastAsia="Calibri"/>
          <w:color w:val="000000"/>
        </w:rPr>
        <w:t>Melbourne</w:t>
      </w:r>
      <w:r w:rsidRPr="0046671A">
        <w:rPr>
          <w:rFonts w:eastAsia="Calibri"/>
          <w:color w:val="000000"/>
        </w:rPr>
        <w:t xml:space="preserve">, </w:t>
      </w:r>
      <w:proofErr w:type="spellStart"/>
      <w:r w:rsidRPr="0046671A">
        <w:rPr>
          <w:rFonts w:eastAsia="Calibri"/>
          <w:color w:val="000000"/>
        </w:rPr>
        <w:t>Fotis</w:t>
      </w:r>
      <w:proofErr w:type="spellEnd"/>
      <w:r w:rsidRPr="0046671A">
        <w:rPr>
          <w:rFonts w:eastAsia="Calibri"/>
          <w:color w:val="000000"/>
        </w:rPr>
        <w:t xml:space="preserve"> explained that by 1986 he was “real ensconced in theatre and political activism and art, and my passion was to destroy all vestiges of what was called community art because community art to me meant (and usually was at that time…) </w:t>
      </w:r>
      <w:proofErr w:type="gramStart"/>
      <w:r w:rsidRPr="0046671A">
        <w:rPr>
          <w:rFonts w:eastAsia="Calibri"/>
          <w:color w:val="000000"/>
        </w:rPr>
        <w:t>really bad</w:t>
      </w:r>
      <w:proofErr w:type="gramEnd"/>
      <w:r w:rsidRPr="0046671A">
        <w:rPr>
          <w:rFonts w:eastAsia="Calibri"/>
          <w:color w:val="000000"/>
        </w:rPr>
        <w:t xml:space="preserve"> art, generally. Just everyone was unrehearsed, poorly paid”</w:t>
      </w:r>
      <w:r w:rsidR="00561EAC">
        <w:rPr>
          <w:rFonts w:eastAsia="Calibri"/>
          <w:color w:val="000000"/>
        </w:rPr>
        <w:t xml:space="preserve"> (Hope, Melbourne Dinner, 2014).</w:t>
      </w:r>
    </w:p>
    <w:p w14:paraId="2CCD3B63" w14:textId="77777777" w:rsidR="000260A7" w:rsidRPr="0046671A" w:rsidRDefault="000260A7" w:rsidP="009201AF">
      <w:pPr>
        <w:spacing w:line="480" w:lineRule="auto"/>
        <w:rPr>
          <w:rFonts w:eastAsia="Calibri"/>
          <w:color w:val="000000"/>
        </w:rPr>
      </w:pPr>
    </w:p>
    <w:p w14:paraId="045B0A88" w14:textId="56DB2FA5" w:rsidR="000260A7" w:rsidRPr="0046671A" w:rsidRDefault="000260A7" w:rsidP="009201AF">
      <w:pPr>
        <w:spacing w:line="480" w:lineRule="auto"/>
      </w:pPr>
      <w:r w:rsidRPr="0046671A">
        <w:rPr>
          <w:rFonts w:eastAsia="Calibri"/>
          <w:color w:val="000000"/>
        </w:rPr>
        <w:t>Berlant refer</w:t>
      </w:r>
      <w:r w:rsidR="009201AF" w:rsidRPr="0046671A">
        <w:rPr>
          <w:rFonts w:eastAsia="Calibri"/>
          <w:color w:val="000000"/>
        </w:rPr>
        <w:t>red</w:t>
      </w:r>
      <w:r w:rsidRPr="0046671A">
        <w:rPr>
          <w:rFonts w:eastAsia="Calibri"/>
          <w:color w:val="000000"/>
        </w:rPr>
        <w:t xml:space="preserve"> to the concept of misrecognition, which </w:t>
      </w:r>
      <w:r w:rsidR="00A15FE4">
        <w:rPr>
          <w:rFonts w:eastAsia="Calibri"/>
          <w:color w:val="000000"/>
        </w:rPr>
        <w:t>“</w:t>
      </w:r>
      <w:r w:rsidRPr="0046671A">
        <w:rPr>
          <w:rFonts w:eastAsia="Calibri"/>
          <w:color w:val="000000"/>
        </w:rPr>
        <w:t>describes the psychic process by which fantasy recalibrates what we encounter so that we can imagine that something or someone can fulfil our desire: its operation is central to the state of cruel optimism</w:t>
      </w:r>
      <w:r w:rsidR="00A15FE4">
        <w:rPr>
          <w:rFonts w:eastAsia="Calibri"/>
          <w:color w:val="000000"/>
        </w:rPr>
        <w:t>”</w:t>
      </w:r>
      <w:r w:rsidRPr="0046671A">
        <w:rPr>
          <w:rFonts w:eastAsia="Calibri"/>
          <w:color w:val="000000"/>
        </w:rPr>
        <w:t xml:space="preserve"> (</w:t>
      </w:r>
      <w:r w:rsidR="00FB14C4" w:rsidRPr="0046671A">
        <w:rPr>
          <w:rFonts w:eastAsia="Calibri"/>
          <w:color w:val="000000"/>
        </w:rPr>
        <w:t>2011</w:t>
      </w:r>
      <w:r w:rsidR="00A15FE4">
        <w:rPr>
          <w:rFonts w:eastAsia="Calibri"/>
          <w:color w:val="000000"/>
        </w:rPr>
        <w:t>, pg.</w:t>
      </w:r>
      <w:r w:rsidR="00FB14C4" w:rsidRPr="0046671A">
        <w:rPr>
          <w:rFonts w:eastAsia="Calibri"/>
          <w:color w:val="000000"/>
        </w:rPr>
        <w:t xml:space="preserve"> </w:t>
      </w:r>
      <w:r w:rsidRPr="0046671A">
        <w:rPr>
          <w:rFonts w:eastAsia="Calibri"/>
          <w:color w:val="000000"/>
        </w:rPr>
        <w:t xml:space="preserve">122). I understand this as a process of duping or </w:t>
      </w:r>
      <w:proofErr w:type="gramStart"/>
      <w:r w:rsidRPr="0046671A">
        <w:rPr>
          <w:rFonts w:eastAsia="Calibri"/>
          <w:color w:val="000000"/>
        </w:rPr>
        <w:t>bullshitting</w:t>
      </w:r>
      <w:proofErr w:type="gramEnd"/>
      <w:r w:rsidRPr="0046671A">
        <w:rPr>
          <w:rFonts w:eastAsia="Calibri"/>
          <w:color w:val="000000"/>
        </w:rPr>
        <w:t xml:space="preserve"> ourselves and each other (also rife in evaluation reports) that we imagine and fantasise that what we are doing really matters – that it</w:t>
      </w:r>
      <w:r w:rsidR="00FB14C4" w:rsidRPr="0046671A">
        <w:rPr>
          <w:rFonts w:eastAsia="Calibri"/>
          <w:color w:val="000000"/>
        </w:rPr>
        <w:t xml:space="preserve"> ha</w:t>
      </w:r>
      <w:r w:rsidRPr="0046671A">
        <w:rPr>
          <w:rFonts w:eastAsia="Calibri"/>
          <w:color w:val="000000"/>
        </w:rPr>
        <w:t>s really made a difference (Belfiore, 2009).  These misrecognitions are inevitable, I would argue, given the way the socially engaged art industry operates and market</w:t>
      </w:r>
      <w:r w:rsidR="009201AF" w:rsidRPr="0046671A">
        <w:rPr>
          <w:rFonts w:eastAsia="Calibri"/>
          <w:color w:val="000000"/>
        </w:rPr>
        <w:t>s</w:t>
      </w:r>
      <w:r w:rsidRPr="0046671A">
        <w:rPr>
          <w:rFonts w:eastAsia="Calibri"/>
          <w:color w:val="000000"/>
        </w:rPr>
        <w:t xml:space="preserve"> itself to promote its value. But how does this misrecognition also result in taking our eyes off the bigger picture? </w:t>
      </w:r>
      <w:proofErr w:type="spellStart"/>
      <w:r w:rsidRPr="0046671A">
        <w:rPr>
          <w:rFonts w:eastAsia="Calibri"/>
          <w:color w:val="000000"/>
        </w:rPr>
        <w:t>Sasi</w:t>
      </w:r>
      <w:proofErr w:type="spellEnd"/>
      <w:r w:rsidRPr="0046671A">
        <w:rPr>
          <w:rFonts w:eastAsia="Calibri"/>
          <w:color w:val="000000"/>
        </w:rPr>
        <w:t xml:space="preserve"> </w:t>
      </w:r>
      <w:proofErr w:type="spellStart"/>
      <w:r w:rsidR="009201AF" w:rsidRPr="0046671A">
        <w:rPr>
          <w:color w:val="222222"/>
          <w:shd w:val="clear" w:color="auto" w:fill="FFFFFF"/>
        </w:rPr>
        <w:t>Thiunalan</w:t>
      </w:r>
      <w:proofErr w:type="spellEnd"/>
      <w:r w:rsidR="009201AF" w:rsidRPr="0046671A">
        <w:t xml:space="preserve"> </w:t>
      </w:r>
      <w:r w:rsidRPr="0046671A">
        <w:rPr>
          <w:rFonts w:eastAsia="Calibri"/>
          <w:color w:val="000000"/>
        </w:rPr>
        <w:t>at the Singapore dinner reflected on how he regretted being ‘blindsided’ by being so focused on “fighting an authoritarian undemocratic regime when really the threat was somewhere else”</w:t>
      </w:r>
      <w:r w:rsidR="00561EAC">
        <w:rPr>
          <w:rFonts w:eastAsia="Calibri"/>
          <w:color w:val="000000"/>
        </w:rPr>
        <w:t xml:space="preserve"> (Hope, Singapore Dinner, 2014).</w:t>
      </w:r>
      <w:r w:rsidRPr="0046671A">
        <w:rPr>
          <w:rFonts w:eastAsia="Calibri"/>
          <w:color w:val="000000"/>
        </w:rPr>
        <w:t xml:space="preserve"> While PAP were “the sharp edge of the spear – behind it was the superstructure of capitalism… income disparity increased, poverty increased, discrimination was disguised”</w:t>
      </w:r>
      <w:r w:rsidR="00561EAC">
        <w:rPr>
          <w:rFonts w:eastAsia="Calibri"/>
          <w:color w:val="000000"/>
        </w:rPr>
        <w:t xml:space="preserve"> (Hope, Singapore Dinner, 2014).</w:t>
      </w:r>
      <w:r w:rsidRPr="0046671A">
        <w:rPr>
          <w:rFonts w:eastAsia="Calibri"/>
          <w:color w:val="000000"/>
        </w:rPr>
        <w:t xml:space="preserve"> He expressed regret over losing that idealist edge and the ability not just to see the enemy in front of you but what’s coming behind. </w:t>
      </w:r>
      <w:proofErr w:type="spellStart"/>
      <w:r w:rsidRPr="0046671A">
        <w:rPr>
          <w:rFonts w:eastAsia="Calibri"/>
          <w:color w:val="000000"/>
        </w:rPr>
        <w:t>Sasi</w:t>
      </w:r>
      <w:proofErr w:type="spellEnd"/>
      <w:r w:rsidRPr="0046671A">
        <w:rPr>
          <w:rFonts w:eastAsia="Calibri"/>
          <w:color w:val="000000"/>
        </w:rPr>
        <w:t xml:space="preserve"> also reflected on how as artists we “become part of the superstructure, part of the furniture…  that frightens me” and how “dissent became a style – it became co-opted” and asked, “how do you get that radical edge again?” </w:t>
      </w:r>
      <w:r w:rsidR="00561EAC">
        <w:rPr>
          <w:rFonts w:eastAsia="Calibri"/>
          <w:color w:val="000000"/>
        </w:rPr>
        <w:t>(Hope, Singapore Dinner, 2014).</w:t>
      </w:r>
    </w:p>
    <w:p w14:paraId="59EDA482" w14:textId="77777777" w:rsidR="000260A7" w:rsidRPr="0046671A" w:rsidRDefault="000260A7" w:rsidP="009201AF">
      <w:pPr>
        <w:spacing w:line="480" w:lineRule="auto"/>
        <w:rPr>
          <w:rFonts w:eastAsia="Calibri"/>
          <w:color w:val="000000"/>
        </w:rPr>
      </w:pPr>
    </w:p>
    <w:p w14:paraId="19F8F3A6" w14:textId="30FC58EA" w:rsidR="000260A7" w:rsidRPr="0046671A" w:rsidRDefault="000260A7" w:rsidP="009201AF">
      <w:pPr>
        <w:spacing w:line="480" w:lineRule="auto"/>
        <w:rPr>
          <w:rFonts w:eastAsia="Calibri"/>
          <w:b/>
          <w:bCs/>
          <w:color w:val="000000"/>
        </w:rPr>
      </w:pPr>
      <w:r w:rsidRPr="0046671A">
        <w:rPr>
          <w:rFonts w:eastAsia="Calibri"/>
          <w:b/>
          <w:bCs/>
          <w:color w:val="000000"/>
        </w:rPr>
        <w:t>Conclusions</w:t>
      </w:r>
    </w:p>
    <w:p w14:paraId="1D634FB6" w14:textId="24C37259" w:rsidR="000260A7" w:rsidRPr="0046671A" w:rsidRDefault="00FB14C4" w:rsidP="009201AF">
      <w:pPr>
        <w:spacing w:line="480" w:lineRule="auto"/>
        <w:rPr>
          <w:rFonts w:eastAsia="Calibri"/>
          <w:color w:val="000000"/>
        </w:rPr>
      </w:pPr>
      <w:r w:rsidRPr="0046671A">
        <w:t>The dinners reflect</w:t>
      </w:r>
      <w:r w:rsidR="009201AF" w:rsidRPr="0046671A">
        <w:t>ed</w:t>
      </w:r>
      <w:r w:rsidRPr="0046671A">
        <w:t xml:space="preserve"> experiences</w:t>
      </w:r>
      <w:r w:rsidR="0013596E" w:rsidRPr="0046671A">
        <w:t xml:space="preserve"> of </w:t>
      </w:r>
      <w:r w:rsidR="00EE6DCE" w:rsidRPr="0046671A">
        <w:t>what seem to be</w:t>
      </w:r>
      <w:r w:rsidR="0013596E" w:rsidRPr="0046671A">
        <w:t xml:space="preserve"> support </w:t>
      </w:r>
      <w:r w:rsidR="00EE6DCE" w:rsidRPr="0046671A">
        <w:t>for</w:t>
      </w:r>
      <w:r w:rsidR="0013596E" w:rsidRPr="0046671A">
        <w:t xml:space="preserve"> ‘liberation’ (through freedom to travel, edit, </w:t>
      </w:r>
      <w:r w:rsidR="00886D52" w:rsidRPr="0046671A">
        <w:t>budget</w:t>
      </w:r>
      <w:r w:rsidR="0013596E" w:rsidRPr="0046671A">
        <w:t xml:space="preserve">), but </w:t>
      </w:r>
      <w:r w:rsidR="009201AF" w:rsidRPr="0046671A">
        <w:t>were</w:t>
      </w:r>
      <w:r w:rsidR="0013596E" w:rsidRPr="0046671A">
        <w:t xml:space="preserve"> instead fraught with political compromise and manipulation. T</w:t>
      </w:r>
      <w:r w:rsidR="00D42CA1" w:rsidRPr="0046671A">
        <w:t xml:space="preserve">here are always agendas at play. </w:t>
      </w:r>
      <w:r w:rsidR="009201AF" w:rsidRPr="0046671A">
        <w:rPr>
          <w:rFonts w:eastAsia="Calibri"/>
          <w:color w:val="000000"/>
        </w:rPr>
        <w:t xml:space="preserve">Through this </w:t>
      </w:r>
      <w:r w:rsidR="00561EAC" w:rsidRPr="0046671A">
        <w:rPr>
          <w:rFonts w:eastAsia="Calibri"/>
          <w:color w:val="000000"/>
        </w:rPr>
        <w:t>analysis</w:t>
      </w:r>
      <w:r w:rsidR="009201AF" w:rsidRPr="0046671A">
        <w:rPr>
          <w:rFonts w:eastAsia="Calibri"/>
          <w:color w:val="000000"/>
        </w:rPr>
        <w:t xml:space="preserve"> I do not want to </w:t>
      </w:r>
      <w:r w:rsidR="00561EAC" w:rsidRPr="0046671A">
        <w:rPr>
          <w:rFonts w:eastAsia="Calibri"/>
          <w:color w:val="000000"/>
        </w:rPr>
        <w:t>undermine</w:t>
      </w:r>
      <w:r w:rsidR="000260A7" w:rsidRPr="0046671A">
        <w:rPr>
          <w:rFonts w:eastAsia="Calibri"/>
          <w:color w:val="000000"/>
        </w:rPr>
        <w:t xml:space="preserve"> the drive for political change, rather </w:t>
      </w:r>
      <w:r w:rsidR="00561EAC">
        <w:rPr>
          <w:rFonts w:eastAsia="Calibri"/>
          <w:color w:val="000000"/>
        </w:rPr>
        <w:t xml:space="preserve">it is about </w:t>
      </w:r>
      <w:r w:rsidR="000260A7" w:rsidRPr="0046671A">
        <w:rPr>
          <w:rFonts w:eastAsia="Calibri"/>
          <w:color w:val="000000"/>
        </w:rPr>
        <w:t xml:space="preserve">developing critical relationships to our hopes and dreams whilst we are in the thick of living in the crisis-ridden present, multitasking whilst trying to keep afloat. </w:t>
      </w:r>
      <w:r w:rsidR="000260A7" w:rsidRPr="0046671A">
        <w:t xml:space="preserve">These types of non-heroic agency do not start (or end) with personal or political dramatic ambitions of empowerment and change rather they are about living </w:t>
      </w:r>
      <w:r w:rsidR="009201AF" w:rsidRPr="0046671A">
        <w:t>through things,</w:t>
      </w:r>
      <w:r w:rsidR="000260A7" w:rsidRPr="0046671A">
        <w:t xml:space="preserve"> whilst imagining otherwise. The dinner voices are reminders of these struggles – they are forever unfinished, fraught with compromise, power relations, disappointments and friendships forged and lost on the way. </w:t>
      </w:r>
      <w:r w:rsidRPr="0046671A">
        <w:t>I</w:t>
      </w:r>
      <w:r w:rsidR="000260A7" w:rsidRPr="0046671A">
        <w:t>nhabiting agency otherwise</w:t>
      </w:r>
      <w:r w:rsidRPr="0046671A">
        <w:t xml:space="preserve"> might involve acknowledging co-dependency rather than independency. </w:t>
      </w:r>
      <w:r w:rsidR="00482136" w:rsidRPr="0046671A">
        <w:t xml:space="preserve">Could this be helpful to </w:t>
      </w:r>
      <w:r w:rsidRPr="0046671A">
        <w:t>socially engaged practices</w:t>
      </w:r>
      <w:r w:rsidR="00482136" w:rsidRPr="0046671A">
        <w:t xml:space="preserve">, as an alternative to perpetuating the </w:t>
      </w:r>
      <w:r w:rsidR="000260A7" w:rsidRPr="0046671A">
        <w:t>entrepreneurial</w:t>
      </w:r>
      <w:r w:rsidR="00482136" w:rsidRPr="0046671A">
        <w:t xml:space="preserve">, </w:t>
      </w:r>
      <w:r w:rsidRPr="0046671A">
        <w:t>individualist</w:t>
      </w:r>
      <w:r w:rsidR="00482136" w:rsidRPr="0046671A">
        <w:t>ic, positive</w:t>
      </w:r>
      <w:r w:rsidRPr="0046671A">
        <w:t xml:space="preserve"> success </w:t>
      </w:r>
      <w:r w:rsidR="000260A7" w:rsidRPr="0046671A">
        <w:t>narratives</w:t>
      </w:r>
      <w:r w:rsidR="00482136" w:rsidRPr="0046671A">
        <w:t xml:space="preserve"> that </w:t>
      </w:r>
      <w:r w:rsidR="00132191">
        <w:t xml:space="preserve">tend to </w:t>
      </w:r>
      <w:r w:rsidR="00482136" w:rsidRPr="0046671A">
        <w:t>underpin</w:t>
      </w:r>
      <w:r w:rsidR="000260A7" w:rsidRPr="0046671A">
        <w:t xml:space="preserve"> </w:t>
      </w:r>
      <w:r w:rsidR="00482136" w:rsidRPr="0046671A">
        <w:t>funding and training infrastructures in this sector?</w:t>
      </w:r>
      <w:r w:rsidR="000260A7" w:rsidRPr="0046671A">
        <w:t xml:space="preserve"> </w:t>
      </w:r>
    </w:p>
    <w:p w14:paraId="3E18E750" w14:textId="77777777" w:rsidR="000260A7" w:rsidRPr="0046671A" w:rsidRDefault="000260A7" w:rsidP="009201AF">
      <w:pPr>
        <w:spacing w:line="480" w:lineRule="auto"/>
        <w:rPr>
          <w:rFonts w:eastAsia="Calibri"/>
          <w:color w:val="000000"/>
        </w:rPr>
      </w:pPr>
    </w:p>
    <w:p w14:paraId="3A04EDBA" w14:textId="267B2229" w:rsidR="000260A7" w:rsidRPr="00D138CC" w:rsidRDefault="00D42CA1" w:rsidP="00D138CC">
      <w:pPr>
        <w:spacing w:line="480" w:lineRule="auto"/>
      </w:pPr>
      <w:r w:rsidRPr="00D138CC">
        <w:t xml:space="preserve">These stories remind us that it is how/who/why the conversation is being framed </w:t>
      </w:r>
      <w:r w:rsidR="00186860" w:rsidRPr="00D138CC">
        <w:t xml:space="preserve">that is significant: </w:t>
      </w:r>
      <w:r w:rsidRPr="00D138CC">
        <w:t>who invites who, who is paying?</w:t>
      </w:r>
      <w:r w:rsidR="00EE6DCE" w:rsidRPr="00D138CC">
        <w:t xml:space="preserve"> </w:t>
      </w:r>
      <w:r w:rsidR="00186860" w:rsidRPr="00D138CC">
        <w:t xml:space="preserve">The food for the dinners </w:t>
      </w:r>
      <w:r w:rsidR="00FB14C4" w:rsidRPr="00D138CC">
        <w:t xml:space="preserve">was </w:t>
      </w:r>
      <w:r w:rsidR="00186860" w:rsidRPr="00D138CC">
        <w:t>paid</w:t>
      </w:r>
      <w:r w:rsidR="00FB14C4" w:rsidRPr="00D138CC">
        <w:t xml:space="preserve"> for</w:t>
      </w:r>
      <w:r w:rsidR="00186860" w:rsidRPr="00D138CC">
        <w:t xml:space="preserve"> by me</w:t>
      </w:r>
      <w:r w:rsidR="007B4D93" w:rsidRPr="00D138CC">
        <w:t xml:space="preserve"> </w:t>
      </w:r>
      <w:r w:rsidR="00D138CC" w:rsidRPr="00D138CC">
        <w:t xml:space="preserve">and/or </w:t>
      </w:r>
      <w:r w:rsidR="007B4D93" w:rsidRPr="00D138CC">
        <w:t xml:space="preserve">the organisations </w:t>
      </w:r>
      <w:r w:rsidR="00D138CC" w:rsidRPr="00D138CC">
        <w:t xml:space="preserve">where we held the dinners </w:t>
      </w:r>
      <w:r w:rsidR="007B4D93" w:rsidRPr="00D138CC">
        <w:t>(</w:t>
      </w:r>
      <w:r w:rsidR="007B4D93" w:rsidRPr="00D138CC">
        <w:rPr>
          <w:rFonts w:eastAsiaTheme="minorHAnsi"/>
          <w:lang w:eastAsia="en-US"/>
        </w:rPr>
        <w:t xml:space="preserve">Museo Nacional de Artes </w:t>
      </w:r>
      <w:proofErr w:type="spellStart"/>
      <w:r w:rsidR="007B4D93" w:rsidRPr="00D138CC">
        <w:rPr>
          <w:rFonts w:eastAsiaTheme="minorHAnsi"/>
          <w:lang w:eastAsia="en-US"/>
        </w:rPr>
        <w:t>Visuales</w:t>
      </w:r>
      <w:proofErr w:type="spellEnd"/>
      <w:r w:rsidR="007B4D93" w:rsidRPr="00D138CC">
        <w:rPr>
          <w:rFonts w:eastAsiaTheme="minorHAnsi"/>
          <w:lang w:eastAsia="en-US"/>
        </w:rPr>
        <w:t xml:space="preserve"> in Montevideo, </w:t>
      </w:r>
      <w:proofErr w:type="spellStart"/>
      <w:r w:rsidR="007B4D93" w:rsidRPr="00D138CC">
        <w:rPr>
          <w:color w:val="222222"/>
          <w:shd w:val="clear" w:color="auto" w:fill="FFFFFF"/>
        </w:rPr>
        <w:t>Footscray</w:t>
      </w:r>
      <w:proofErr w:type="spellEnd"/>
      <w:r w:rsidR="007B4D93" w:rsidRPr="00D138CC">
        <w:rPr>
          <w:color w:val="222222"/>
          <w:shd w:val="clear" w:color="auto" w:fill="FFFFFF"/>
        </w:rPr>
        <w:t xml:space="preserve"> Community Arts Centre</w:t>
      </w:r>
      <w:r w:rsidR="00D138CC" w:rsidRPr="00D138CC">
        <w:t xml:space="preserve"> in Melbourne, </w:t>
      </w:r>
      <w:r w:rsidR="00D138CC" w:rsidRPr="00D138CC">
        <w:rPr>
          <w:color w:val="222222"/>
          <w:shd w:val="clear" w:color="auto" w:fill="FFFFFF"/>
        </w:rPr>
        <w:t>Substation</w:t>
      </w:r>
      <w:r w:rsidR="00D138CC" w:rsidRPr="00D138CC">
        <w:t xml:space="preserve"> in Singapore and </w:t>
      </w:r>
      <w:r w:rsidR="00D138CC" w:rsidRPr="00D138CC">
        <w:rPr>
          <w:color w:val="222222"/>
          <w:shd w:val="clear" w:color="auto" w:fill="FFFFFF"/>
        </w:rPr>
        <w:t>The Bag Factory</w:t>
      </w:r>
      <w:r w:rsidR="00D138CC" w:rsidRPr="00D138CC">
        <w:t xml:space="preserve"> in Johannesburg</w:t>
      </w:r>
      <w:proofErr w:type="gramStart"/>
      <w:r w:rsidR="00D138CC" w:rsidRPr="00D138CC">
        <w:t>)</w:t>
      </w:r>
      <w:r w:rsidR="007B4D93" w:rsidRPr="00D138CC">
        <w:rPr>
          <w:rFonts w:eastAsiaTheme="minorHAnsi"/>
          <w:lang w:eastAsia="en-US"/>
        </w:rPr>
        <w:t>,</w:t>
      </w:r>
      <w:r w:rsidR="00186860" w:rsidRPr="00D138CC">
        <w:t xml:space="preserve"> and</w:t>
      </w:r>
      <w:proofErr w:type="gramEnd"/>
      <w:r w:rsidR="00186860" w:rsidRPr="00D138CC">
        <w:t xml:space="preserve"> relied on the</w:t>
      </w:r>
      <w:r w:rsidR="00FB14C4" w:rsidRPr="00D138CC">
        <w:t xml:space="preserve"> </w:t>
      </w:r>
      <w:r w:rsidR="00186860" w:rsidRPr="00D138CC">
        <w:t xml:space="preserve">time and expertise of my co-hosts and guests. Without any external funding, do they remain on the fringes of archival research practice and production? To what extent does this self-organised approach to making and intervening into networks of social and cultural history allow different types of conversation </w:t>
      </w:r>
      <w:r w:rsidR="00186860" w:rsidRPr="00D138CC">
        <w:lastRenderedPageBreak/>
        <w:t>to occur?</w:t>
      </w:r>
      <w:r w:rsidR="009C78C8" w:rsidRPr="00D138CC">
        <w:t xml:space="preserve"> The data is out there and online, creative commons licensed, free to use and adapt. </w:t>
      </w:r>
      <w:r w:rsidR="00186860" w:rsidRPr="00D138CC">
        <w:t>With or without funding,</w:t>
      </w:r>
      <w:r w:rsidR="00482136" w:rsidRPr="00D138CC">
        <w:t xml:space="preserve"> however,</w:t>
      </w:r>
      <w:r w:rsidR="00186860" w:rsidRPr="00D138CC">
        <w:t xml:space="preserve"> question</w:t>
      </w:r>
      <w:r w:rsidR="009C78C8" w:rsidRPr="00D138CC">
        <w:t>s</w:t>
      </w:r>
      <w:r w:rsidR="00186860" w:rsidRPr="00D138CC">
        <w:t xml:space="preserve"> of who lays the table, </w:t>
      </w:r>
      <w:r w:rsidR="009C78C8" w:rsidRPr="00D138CC">
        <w:t>decides on who to invite and not invite, sets</w:t>
      </w:r>
      <w:r w:rsidR="00186860" w:rsidRPr="00D138CC">
        <w:t xml:space="preserve"> the questions</w:t>
      </w:r>
      <w:r w:rsidR="009C78C8" w:rsidRPr="00D138CC">
        <w:t>,</w:t>
      </w:r>
      <w:r w:rsidR="00186860" w:rsidRPr="00D138CC">
        <w:t xml:space="preserve"> presses record and use</w:t>
      </w:r>
      <w:r w:rsidR="009C78C8" w:rsidRPr="00D138CC">
        <w:t>s</w:t>
      </w:r>
      <w:r w:rsidR="00186860" w:rsidRPr="00D138CC">
        <w:t xml:space="preserve"> the results</w:t>
      </w:r>
      <w:r w:rsidR="009C78C8" w:rsidRPr="00D138CC">
        <w:t>, all</w:t>
      </w:r>
      <w:r w:rsidR="00186860" w:rsidRPr="00D138CC">
        <w:t xml:space="preserve"> remain</w:t>
      </w:r>
      <w:r w:rsidR="00482136" w:rsidRPr="00D138CC">
        <w:t xml:space="preserve"> pertinent</w:t>
      </w:r>
      <w:r w:rsidR="00186860" w:rsidRPr="00D138CC">
        <w:t xml:space="preserve">. </w:t>
      </w:r>
      <w:r w:rsidR="000260A7" w:rsidRPr="00D138CC">
        <w:rPr>
          <w:rFonts w:eastAsia="Calibri"/>
          <w:color w:val="000000"/>
          <w:highlight w:val="white"/>
        </w:rPr>
        <w:t xml:space="preserve">These testimonials </w:t>
      </w:r>
      <w:r w:rsidR="009C78C8" w:rsidRPr="00D138CC">
        <w:rPr>
          <w:rFonts w:eastAsia="Calibri"/>
          <w:color w:val="000000"/>
          <w:highlight w:val="white"/>
        </w:rPr>
        <w:t xml:space="preserve">still </w:t>
      </w:r>
      <w:r w:rsidR="000260A7" w:rsidRPr="00D138CC">
        <w:rPr>
          <w:rFonts w:eastAsia="Calibri"/>
          <w:color w:val="000000"/>
          <w:highlight w:val="white"/>
        </w:rPr>
        <w:t>point to the intergenerational forgetting, blocking and misunderstandings that can often occur</w:t>
      </w:r>
      <w:r w:rsidR="00482136" w:rsidRPr="00D138CC">
        <w:rPr>
          <w:rFonts w:eastAsia="Calibri"/>
          <w:color w:val="000000"/>
          <w:highlight w:val="white"/>
        </w:rPr>
        <w:t xml:space="preserve"> with these </w:t>
      </w:r>
      <w:r w:rsidR="000260A7" w:rsidRPr="00D138CC">
        <w:rPr>
          <w:rFonts w:eastAsia="Calibri"/>
          <w:color w:val="000000"/>
          <w:highlight w:val="white"/>
        </w:rPr>
        <w:t>uncertain relationship</w:t>
      </w:r>
      <w:r w:rsidR="00482136" w:rsidRPr="00D138CC">
        <w:rPr>
          <w:rFonts w:eastAsia="Calibri"/>
          <w:color w:val="000000"/>
          <w:highlight w:val="white"/>
        </w:rPr>
        <w:t>s</w:t>
      </w:r>
      <w:r w:rsidR="000260A7" w:rsidRPr="00D138CC">
        <w:rPr>
          <w:rFonts w:eastAsia="Calibri"/>
          <w:color w:val="000000"/>
          <w:highlight w:val="white"/>
        </w:rPr>
        <w:t xml:space="preserve"> to the past play</w:t>
      </w:r>
      <w:r w:rsidR="00482136" w:rsidRPr="00D138CC">
        <w:rPr>
          <w:rFonts w:eastAsia="Calibri"/>
          <w:color w:val="000000"/>
          <w:highlight w:val="white"/>
        </w:rPr>
        <w:t>ing</w:t>
      </w:r>
      <w:r w:rsidR="000260A7" w:rsidRPr="00D138CC">
        <w:rPr>
          <w:rFonts w:eastAsia="Calibri"/>
          <w:color w:val="000000"/>
          <w:highlight w:val="white"/>
        </w:rPr>
        <w:t xml:space="preserve"> out around the dinner tables. Reflecting on the meaning of sitting together in these configurations in these different times and places, it was felt by many of those present that this was a rare opportunity or the first time they had discussed some of these experiences together. At the end of the dinner in Johannesburg, for example, </w:t>
      </w:r>
      <w:r w:rsidR="000260A7" w:rsidRPr="00D138CC">
        <w:rPr>
          <w:rFonts w:eastAsia="Calibri"/>
          <w:color w:val="222222"/>
          <w:highlight w:val="white"/>
        </w:rPr>
        <w:t xml:space="preserve">Faith </w:t>
      </w:r>
      <w:proofErr w:type="spellStart"/>
      <w:r w:rsidR="000260A7" w:rsidRPr="00D138CC">
        <w:rPr>
          <w:rFonts w:eastAsia="Calibri"/>
          <w:color w:val="222222"/>
          <w:highlight w:val="white"/>
        </w:rPr>
        <w:t>Isiakpere</w:t>
      </w:r>
      <w:proofErr w:type="spellEnd"/>
      <w:r w:rsidR="000260A7" w:rsidRPr="00D138CC">
        <w:rPr>
          <w:rFonts w:eastAsia="Calibri"/>
          <w:color w:val="000000"/>
          <w:highlight w:val="white"/>
        </w:rPr>
        <w:t xml:space="preserve"> asked “</w:t>
      </w:r>
      <w:r w:rsidR="000260A7" w:rsidRPr="00D138CC">
        <w:rPr>
          <w:rFonts w:eastAsia="Calibri"/>
          <w:color w:val="000000"/>
        </w:rPr>
        <w:t xml:space="preserve">Why has it taken some English lass to get us talking to each other?” and </w:t>
      </w:r>
      <w:r w:rsidR="000260A7" w:rsidRPr="00D138CC">
        <w:rPr>
          <w:rFonts w:eastAsia="Calibri"/>
          <w:color w:val="222222"/>
          <w:highlight w:val="white"/>
        </w:rPr>
        <w:t xml:space="preserve">Aura G </w:t>
      </w:r>
      <w:proofErr w:type="spellStart"/>
      <w:r w:rsidR="000260A7" w:rsidRPr="00D138CC">
        <w:rPr>
          <w:rFonts w:eastAsia="Calibri"/>
          <w:color w:val="222222"/>
          <w:highlight w:val="white"/>
        </w:rPr>
        <w:t>Msimang</w:t>
      </w:r>
      <w:proofErr w:type="spellEnd"/>
      <w:r w:rsidR="000260A7" w:rsidRPr="00D138CC">
        <w:rPr>
          <w:rFonts w:eastAsia="Calibri"/>
          <w:color w:val="222222"/>
          <w:highlight w:val="white"/>
        </w:rPr>
        <w:t xml:space="preserve"> </w:t>
      </w:r>
      <w:r w:rsidR="000260A7" w:rsidRPr="00D138CC">
        <w:rPr>
          <w:rFonts w:eastAsia="Calibri"/>
          <w:color w:val="000000"/>
        </w:rPr>
        <w:t>stated that “Us the elders, we have work to do… we know, but we don’t share; we are the ones who failed…”</w:t>
      </w:r>
      <w:r w:rsidR="00561EAC" w:rsidRPr="00D138CC">
        <w:rPr>
          <w:rFonts w:eastAsia="Calibri"/>
          <w:color w:val="000000"/>
        </w:rPr>
        <w:t xml:space="preserve"> (Hope, Johannesburg Dinner, 2014).</w:t>
      </w:r>
      <w:r w:rsidR="000260A7" w:rsidRPr="00D138CC">
        <w:rPr>
          <w:rFonts w:eastAsia="Calibri"/>
          <w:color w:val="222222"/>
          <w:highlight w:val="white"/>
        </w:rPr>
        <w:t xml:space="preserve"> </w:t>
      </w:r>
      <w:proofErr w:type="spellStart"/>
      <w:r w:rsidR="000260A7" w:rsidRPr="00D138CC">
        <w:rPr>
          <w:rFonts w:eastAsia="Calibri"/>
          <w:color w:val="222222"/>
          <w:highlight w:val="white"/>
        </w:rPr>
        <w:t>Firdoze</w:t>
      </w:r>
      <w:proofErr w:type="spellEnd"/>
      <w:r w:rsidR="000260A7" w:rsidRPr="00D138CC">
        <w:rPr>
          <w:rFonts w:eastAsia="Calibri"/>
          <w:color w:val="222222"/>
          <w:highlight w:val="white"/>
        </w:rPr>
        <w:t xml:space="preserve"> </w:t>
      </w:r>
      <w:proofErr w:type="spellStart"/>
      <w:r w:rsidR="000260A7" w:rsidRPr="00D138CC">
        <w:rPr>
          <w:rFonts w:eastAsia="Calibri"/>
          <w:color w:val="222222"/>
          <w:highlight w:val="white"/>
        </w:rPr>
        <w:t>Bulbulia</w:t>
      </w:r>
      <w:proofErr w:type="spellEnd"/>
      <w:r w:rsidR="000260A7" w:rsidRPr="00D138CC">
        <w:rPr>
          <w:rFonts w:eastAsia="Calibri"/>
          <w:color w:val="000000"/>
        </w:rPr>
        <w:t xml:space="preserve"> responded by saying that it is happening, that people are doing this, just in different ways.</w:t>
      </w:r>
      <w:r w:rsidR="000260A7" w:rsidRPr="00D138CC">
        <w:rPr>
          <w:rFonts w:eastAsia="Calibri"/>
          <w:color w:val="000000"/>
          <w:highlight w:val="white"/>
        </w:rPr>
        <w:t xml:space="preserve"> In Uruguay, </w:t>
      </w:r>
      <w:r w:rsidR="000260A7" w:rsidRPr="00D138CC">
        <w:rPr>
          <w:rFonts w:eastAsia="Calibri"/>
          <w:color w:val="000000"/>
        </w:rPr>
        <w:t xml:space="preserve">Gonzalo </w:t>
      </w:r>
      <w:proofErr w:type="spellStart"/>
      <w:r w:rsidR="000260A7" w:rsidRPr="00D138CC">
        <w:rPr>
          <w:rFonts w:eastAsia="Calibri"/>
          <w:color w:val="000000"/>
        </w:rPr>
        <w:t>Vicci</w:t>
      </w:r>
      <w:proofErr w:type="spellEnd"/>
      <w:r w:rsidR="000260A7" w:rsidRPr="00D138CC">
        <w:rPr>
          <w:rFonts w:eastAsia="Calibri"/>
          <w:color w:val="000000"/>
        </w:rPr>
        <w:t xml:space="preserve"> stated that “We still don't talk much about the 1980's. This year</w:t>
      </w:r>
      <w:r w:rsidR="00A15FE4" w:rsidRPr="00D138CC">
        <w:rPr>
          <w:rFonts w:eastAsia="Calibri"/>
          <w:color w:val="000000"/>
        </w:rPr>
        <w:t xml:space="preserve"> [201</w:t>
      </w:r>
      <w:r w:rsidR="00C9545A" w:rsidRPr="00D138CC">
        <w:rPr>
          <w:rFonts w:eastAsia="Calibri"/>
          <w:color w:val="000000"/>
        </w:rPr>
        <w:t>5</w:t>
      </w:r>
      <w:r w:rsidR="00A15FE4" w:rsidRPr="00D138CC">
        <w:rPr>
          <w:rFonts w:eastAsia="Calibri"/>
          <w:color w:val="000000"/>
        </w:rPr>
        <w:t>]</w:t>
      </w:r>
      <w:r w:rsidR="000260A7" w:rsidRPr="00D138CC">
        <w:rPr>
          <w:rFonts w:eastAsia="Calibri"/>
          <w:color w:val="000000"/>
        </w:rPr>
        <w:t xml:space="preserve"> it's 30 years [since the end of the dictatorship], but we don't talk much about it”</w:t>
      </w:r>
      <w:r w:rsidR="00561EAC" w:rsidRPr="00D138CC">
        <w:rPr>
          <w:rFonts w:eastAsia="Calibri"/>
          <w:color w:val="000000"/>
        </w:rPr>
        <w:t xml:space="preserve"> (Hope, Montevideo Dinner, 2015).</w:t>
      </w:r>
      <w:r w:rsidR="00561EAC" w:rsidRPr="00D138CC">
        <w:rPr>
          <w:rFonts w:eastAsia="Calibri"/>
          <w:color w:val="222222"/>
          <w:highlight w:val="white"/>
        </w:rPr>
        <w:t xml:space="preserve"> </w:t>
      </w:r>
      <w:r w:rsidR="000260A7" w:rsidRPr="00D138CC">
        <w:rPr>
          <w:rFonts w:eastAsia="Calibri"/>
          <w:color w:val="000000"/>
        </w:rPr>
        <w:t xml:space="preserve"> </w:t>
      </w:r>
      <w:proofErr w:type="spellStart"/>
      <w:r w:rsidR="000260A7" w:rsidRPr="00D138CC">
        <w:rPr>
          <w:rFonts w:eastAsia="Calibri"/>
          <w:color w:val="000000"/>
        </w:rPr>
        <w:t>Pepi</w:t>
      </w:r>
      <w:proofErr w:type="spellEnd"/>
      <w:r w:rsidR="000260A7" w:rsidRPr="00D138CC">
        <w:rPr>
          <w:rFonts w:eastAsia="Calibri"/>
          <w:color w:val="000000"/>
        </w:rPr>
        <w:t xml:space="preserve"> said she feels like “a cadaver of the 1980's. I have the trauma of the 80's. I went to thousands of therapies and never talked of the dictatorship. Only recently with a new kind of therapy I started talking about it. Our city has a facility in doing myths”</w:t>
      </w:r>
      <w:r w:rsidR="00561EAC" w:rsidRPr="00D138CC">
        <w:rPr>
          <w:rFonts w:eastAsia="Calibri"/>
          <w:color w:val="000000"/>
        </w:rPr>
        <w:t xml:space="preserve"> (Hope, Montevideo Dinner, 2015).</w:t>
      </w:r>
      <w:r w:rsidR="000260A7" w:rsidRPr="00D138CC">
        <w:rPr>
          <w:rFonts w:eastAsia="Calibri"/>
          <w:color w:val="000000"/>
        </w:rPr>
        <w:t xml:space="preserve"> In Singapore, it was remarked on that this was the “first time we’ve had a chance to talk like this – we have been too silent for too long”</w:t>
      </w:r>
      <w:r w:rsidR="00561EAC" w:rsidRPr="00D138CC">
        <w:rPr>
          <w:rFonts w:eastAsia="Calibri"/>
          <w:color w:val="000000"/>
        </w:rPr>
        <w:t xml:space="preserve"> (Hope, Singapore Dinner, 2014).</w:t>
      </w:r>
      <w:r w:rsidR="000260A7" w:rsidRPr="00D138CC">
        <w:rPr>
          <w:rFonts w:eastAsia="Calibri"/>
          <w:color w:val="000000"/>
        </w:rPr>
        <w:t xml:space="preserve"> In London, </w:t>
      </w:r>
      <w:r w:rsidR="000260A7" w:rsidRPr="00D138CC">
        <w:rPr>
          <w:rFonts w:eastAsia="Calibri"/>
          <w:color w:val="222222"/>
        </w:rPr>
        <w:t>Flick Allen mentioned during the first dinner how this exercise acted as “reiterative inspiration” in terms of reflecting where we are now, in relation to our previous histories</w:t>
      </w:r>
      <w:r w:rsidR="00561EAC" w:rsidRPr="00D138CC">
        <w:rPr>
          <w:rFonts w:eastAsia="Calibri"/>
          <w:color w:val="222222"/>
        </w:rPr>
        <w:t xml:space="preserve"> (</w:t>
      </w:r>
      <w:r w:rsidR="00561EAC" w:rsidRPr="00D138CC">
        <w:rPr>
          <w:rFonts w:eastAsia="Calibri"/>
          <w:color w:val="000000"/>
        </w:rPr>
        <w:t>Hope, London Dinner, 2011).</w:t>
      </w:r>
      <w:r w:rsidR="00561EAC" w:rsidRPr="00D138CC">
        <w:rPr>
          <w:rFonts w:eastAsia="Calibri"/>
          <w:color w:val="222222"/>
          <w:highlight w:val="white"/>
        </w:rPr>
        <w:t xml:space="preserve"> </w:t>
      </w:r>
      <w:r w:rsidR="00561EAC" w:rsidRPr="00D138CC">
        <w:rPr>
          <w:rFonts w:eastAsia="Calibri"/>
          <w:color w:val="000000"/>
        </w:rPr>
        <w:t xml:space="preserve"> </w:t>
      </w:r>
    </w:p>
    <w:p w14:paraId="45B5DB48" w14:textId="77777777" w:rsidR="000260A7" w:rsidRPr="0046671A" w:rsidRDefault="000260A7" w:rsidP="009201AF">
      <w:pPr>
        <w:spacing w:line="480" w:lineRule="auto"/>
        <w:rPr>
          <w:rFonts w:eastAsia="Calibri"/>
          <w:color w:val="222222"/>
        </w:rPr>
      </w:pPr>
    </w:p>
    <w:p w14:paraId="442C1DCC" w14:textId="575C0265" w:rsidR="00D42CA1" w:rsidRPr="0046671A" w:rsidRDefault="00186860" w:rsidP="009201AF">
      <w:pPr>
        <w:widowControl w:val="0"/>
        <w:pBdr>
          <w:top w:val="nil"/>
          <w:left w:val="nil"/>
          <w:bottom w:val="nil"/>
          <w:right w:val="nil"/>
          <w:between w:val="nil"/>
        </w:pBdr>
        <w:spacing w:after="200" w:line="480" w:lineRule="auto"/>
      </w:pPr>
      <w:r w:rsidRPr="0046671A">
        <w:t xml:space="preserve">As a </w:t>
      </w:r>
      <w:r w:rsidR="00C9545A">
        <w:t xml:space="preserve">practice-based research </w:t>
      </w:r>
      <w:r w:rsidRPr="0046671A">
        <w:t xml:space="preserve">method </w:t>
      </w:r>
      <w:r w:rsidRPr="0046671A">
        <w:rPr>
          <w:i/>
          <w:iCs/>
        </w:rPr>
        <w:t>1984 Dinners</w:t>
      </w:r>
      <w:r w:rsidRPr="0046671A">
        <w:t xml:space="preserve"> encourage</w:t>
      </w:r>
      <w:r w:rsidR="00482136" w:rsidRPr="0046671A">
        <w:t>d</w:t>
      </w:r>
      <w:r w:rsidRPr="0046671A">
        <w:t xml:space="preserve"> us to</w:t>
      </w:r>
      <w:r w:rsidR="00EE6DCE" w:rsidRPr="0046671A">
        <w:t xml:space="preserve"> loo</w:t>
      </w:r>
      <w:r w:rsidR="00482136" w:rsidRPr="0046671A">
        <w:t xml:space="preserve">k and listen </w:t>
      </w:r>
      <w:r w:rsidR="00EE6DCE" w:rsidRPr="0046671A">
        <w:t>sideways</w:t>
      </w:r>
      <w:r w:rsidRPr="0046671A">
        <w:t xml:space="preserve"> </w:t>
      </w:r>
      <w:r w:rsidRPr="0046671A">
        <w:lastRenderedPageBreak/>
        <w:t xml:space="preserve">and </w:t>
      </w:r>
      <w:r w:rsidR="00EE6DCE" w:rsidRPr="0046671A">
        <w:t>experienc</w:t>
      </w:r>
      <w:r w:rsidRPr="0046671A">
        <w:t>e</w:t>
      </w:r>
      <w:r w:rsidR="00EE6DCE" w:rsidRPr="0046671A">
        <w:t xml:space="preserve"> agency laterally</w:t>
      </w:r>
      <w:r w:rsidRPr="0046671A">
        <w:t xml:space="preserve"> by slowing down, eat</w:t>
      </w:r>
      <w:r w:rsidR="009C78C8" w:rsidRPr="0046671A">
        <w:t>ing</w:t>
      </w:r>
      <w:r w:rsidRPr="0046671A">
        <w:t xml:space="preserve"> together, listening, </w:t>
      </w:r>
      <w:proofErr w:type="gramStart"/>
      <w:r w:rsidRPr="0046671A">
        <w:t>recollecting</w:t>
      </w:r>
      <w:proofErr w:type="gramEnd"/>
      <w:r w:rsidRPr="0046671A">
        <w:t xml:space="preserve"> and reflecting on the drives and disappointments of </w:t>
      </w:r>
      <w:r w:rsidR="009C78C8" w:rsidRPr="0046671A">
        <w:t xml:space="preserve">striving for </w:t>
      </w:r>
      <w:r w:rsidRPr="0046671A">
        <w:t xml:space="preserve">a good, </w:t>
      </w:r>
      <w:r w:rsidR="009C78C8" w:rsidRPr="0046671A">
        <w:t>socially just</w:t>
      </w:r>
      <w:r w:rsidRPr="0046671A">
        <w:t xml:space="preserve"> life</w:t>
      </w:r>
      <w:r w:rsidR="00EE6DCE" w:rsidRPr="0046671A">
        <w:t xml:space="preserve">. </w:t>
      </w:r>
      <w:r w:rsidR="00A15FE4" w:rsidRPr="0046671A">
        <w:rPr>
          <w:i/>
          <w:iCs/>
        </w:rPr>
        <w:t>1984 Dinners</w:t>
      </w:r>
      <w:r w:rsidR="00A15FE4" w:rsidRPr="0046671A">
        <w:t xml:space="preserve"> </w:t>
      </w:r>
      <w:r w:rsidR="00EE6DCE" w:rsidRPr="0046671A">
        <w:t>focus</w:t>
      </w:r>
      <w:r w:rsidR="00482136" w:rsidRPr="0046671A">
        <w:t>ed</w:t>
      </w:r>
      <w:r w:rsidR="00EE6DCE" w:rsidRPr="0046671A">
        <w:t xml:space="preserve"> on the relational but with renewed engagement, political </w:t>
      </w:r>
      <w:r w:rsidR="000260A7" w:rsidRPr="0046671A">
        <w:t>education,</w:t>
      </w:r>
      <w:r w:rsidR="00EE6DCE" w:rsidRPr="0046671A">
        <w:t xml:space="preserve"> and critical awareness in the broader </w:t>
      </w:r>
      <w:r w:rsidR="00562DA0" w:rsidRPr="0046671A">
        <w:t>ideolog</w:t>
      </w:r>
      <w:r w:rsidR="009C78C8" w:rsidRPr="0046671A">
        <w:t>ies</w:t>
      </w:r>
      <w:r w:rsidR="00562DA0" w:rsidRPr="0046671A">
        <w:t xml:space="preserve"> </w:t>
      </w:r>
      <w:r w:rsidR="009C78C8" w:rsidRPr="0046671A">
        <w:t>in the</w:t>
      </w:r>
      <w:r w:rsidR="00562DA0" w:rsidRPr="0046671A">
        <w:t xml:space="preserve"> </w:t>
      </w:r>
      <w:r w:rsidR="00EE6DCE" w:rsidRPr="0046671A">
        <w:t>ocean</w:t>
      </w:r>
      <w:r w:rsidR="009C78C8" w:rsidRPr="0046671A">
        <w:t>s</w:t>
      </w:r>
      <w:r w:rsidR="00EE6DCE" w:rsidRPr="0046671A">
        <w:t xml:space="preserve"> we are treading water in, stretching out </w:t>
      </w:r>
      <w:r w:rsidR="009C78C8" w:rsidRPr="0046671A">
        <w:t xml:space="preserve">across time and space </w:t>
      </w:r>
      <w:r w:rsidR="00EE6DCE" w:rsidRPr="0046671A">
        <w:t xml:space="preserve">to support each other </w:t>
      </w:r>
      <w:r w:rsidRPr="0046671A">
        <w:t>in</w:t>
      </w:r>
      <w:r w:rsidR="00EE6DCE" w:rsidRPr="0046671A">
        <w:t xml:space="preserve"> act</w:t>
      </w:r>
      <w:r w:rsidRPr="0046671A">
        <w:t>s</w:t>
      </w:r>
      <w:r w:rsidR="00EE6DCE" w:rsidRPr="0046671A">
        <w:t xml:space="preserve"> of solidarity for survival.</w:t>
      </w:r>
      <w:r w:rsidR="00D42CA1" w:rsidRPr="0046671A">
        <w:t xml:space="preserve"> Getting to know the parts we play (and playing with them), is </w:t>
      </w:r>
      <w:r w:rsidR="009C78C8" w:rsidRPr="0046671A">
        <w:t xml:space="preserve">perhaps </w:t>
      </w:r>
      <w:r w:rsidR="00D42CA1" w:rsidRPr="0046671A">
        <w:t xml:space="preserve">a step towards understanding the attachment to the </w:t>
      </w:r>
      <w:r w:rsidR="00482136" w:rsidRPr="0046671A">
        <w:t>ideas and people</w:t>
      </w:r>
      <w:r w:rsidR="00D42CA1" w:rsidRPr="0046671A">
        <w:t xml:space="preserve"> we hold </w:t>
      </w:r>
      <w:r w:rsidR="00482136" w:rsidRPr="0046671A">
        <w:t xml:space="preserve">on to </w:t>
      </w:r>
      <w:r w:rsidR="00D42CA1" w:rsidRPr="0046671A">
        <w:t xml:space="preserve">and the cruelty in realising things are more complicated and compromised than </w:t>
      </w:r>
      <w:r w:rsidRPr="0046671A">
        <w:t xml:space="preserve">we </w:t>
      </w:r>
      <w:r w:rsidR="008203D1" w:rsidRPr="0046671A">
        <w:t xml:space="preserve">perhaps </w:t>
      </w:r>
      <w:r w:rsidR="00EE6DCE" w:rsidRPr="0046671A">
        <w:t>originally</w:t>
      </w:r>
      <w:r w:rsidR="00D42CA1" w:rsidRPr="0046671A">
        <w:t xml:space="preserve"> thought.</w:t>
      </w:r>
      <w:r w:rsidR="00B839BC" w:rsidRPr="0046671A">
        <w:t xml:space="preserve"> </w:t>
      </w:r>
      <w:r w:rsidR="00482136" w:rsidRPr="0046671A">
        <w:t>Acknowledging the cruelty in the optimism held in our practices and sharing this openly and honestly is perhaps one way of living through</w:t>
      </w:r>
      <w:r w:rsidR="00DE2CAA">
        <w:t>,</w:t>
      </w:r>
      <w:r w:rsidR="00482136" w:rsidRPr="0046671A">
        <w:t xml:space="preserve"> and with</w:t>
      </w:r>
      <w:r w:rsidR="00DE2CAA">
        <w:t>,</w:t>
      </w:r>
      <w:r w:rsidR="00482136" w:rsidRPr="0046671A">
        <w:t xml:space="preserve"> the inevitable failures and </w:t>
      </w:r>
      <w:r w:rsidR="00E162DC" w:rsidRPr="0046671A">
        <w:t>disappointments our practices are tangled up in.</w:t>
      </w:r>
      <w:r w:rsidR="00482136" w:rsidRPr="0046671A">
        <w:t xml:space="preserve"> </w:t>
      </w:r>
    </w:p>
    <w:p w14:paraId="19443661" w14:textId="7EEAE769" w:rsidR="00F03EE3" w:rsidRPr="0046671A" w:rsidRDefault="00F03EE3" w:rsidP="009201AF">
      <w:pPr>
        <w:spacing w:line="480" w:lineRule="auto"/>
      </w:pPr>
    </w:p>
    <w:p w14:paraId="7484D6A4" w14:textId="77777777" w:rsidR="00CA0B10" w:rsidRPr="00E31550" w:rsidRDefault="00CA0B10" w:rsidP="00CA0B10">
      <w:pPr>
        <w:spacing w:line="480" w:lineRule="auto"/>
        <w:rPr>
          <w:b/>
          <w:bCs/>
        </w:rPr>
      </w:pPr>
      <w:r w:rsidRPr="00E31550">
        <w:rPr>
          <w:b/>
          <w:bCs/>
        </w:rPr>
        <w:t>References</w:t>
      </w:r>
    </w:p>
    <w:p w14:paraId="272B49B1" w14:textId="77777777" w:rsidR="00CA0B10" w:rsidRPr="00E31550" w:rsidRDefault="00CA0B10" w:rsidP="00CA0B10">
      <w:pPr>
        <w:spacing w:line="480" w:lineRule="auto"/>
      </w:pPr>
      <w:r w:rsidRPr="00E31550">
        <w:rPr>
          <w:color w:val="333333"/>
          <w:shd w:val="clear" w:color="auto" w:fill="FFFFFF"/>
        </w:rPr>
        <w:t xml:space="preserve">Belfiore, E. (2009) On </w:t>
      </w:r>
      <w:proofErr w:type="gramStart"/>
      <w:r w:rsidRPr="00E31550">
        <w:rPr>
          <w:color w:val="333333"/>
          <w:shd w:val="clear" w:color="auto" w:fill="FFFFFF"/>
        </w:rPr>
        <w:t>bullshit</w:t>
      </w:r>
      <w:proofErr w:type="gramEnd"/>
      <w:r w:rsidRPr="00E31550">
        <w:rPr>
          <w:color w:val="333333"/>
          <w:shd w:val="clear" w:color="auto" w:fill="FFFFFF"/>
        </w:rPr>
        <w:t xml:space="preserve"> in cultural policy practice and research: notes from the British case. </w:t>
      </w:r>
      <w:r w:rsidRPr="00E31550">
        <w:rPr>
          <w:i/>
          <w:iCs/>
          <w:color w:val="333333"/>
          <w:shd w:val="clear" w:color="auto" w:fill="FFFFFF"/>
        </w:rPr>
        <w:t>International Journal of Cultural Policy</w:t>
      </w:r>
      <w:r w:rsidRPr="00E31550">
        <w:rPr>
          <w:color w:val="333333"/>
          <w:shd w:val="clear" w:color="auto" w:fill="FFFFFF"/>
        </w:rPr>
        <w:t>, 15:3, 343-359.</w:t>
      </w:r>
    </w:p>
    <w:p w14:paraId="42B6C55F" w14:textId="77777777" w:rsidR="00CA0B10" w:rsidRPr="00E31550" w:rsidRDefault="00CA0B10" w:rsidP="00CA0B10">
      <w:pPr>
        <w:spacing w:line="480" w:lineRule="auto"/>
      </w:pPr>
      <w:r w:rsidRPr="00E31550">
        <w:rPr>
          <w:color w:val="000000"/>
        </w:rPr>
        <w:t xml:space="preserve">Berlant, L. (2011) </w:t>
      </w:r>
      <w:r w:rsidRPr="00E31550">
        <w:rPr>
          <w:i/>
          <w:iCs/>
          <w:color w:val="000000"/>
        </w:rPr>
        <w:t>Cruel Optimism</w:t>
      </w:r>
      <w:r w:rsidRPr="00E31550">
        <w:rPr>
          <w:rStyle w:val="Hyperlink"/>
          <w:rFonts w:eastAsiaTheme="majorEastAsia"/>
          <w:color w:val="70757A"/>
          <w:shd w:val="clear" w:color="auto" w:fill="FFFFFF"/>
        </w:rPr>
        <w:t>.</w:t>
      </w:r>
      <w:r w:rsidRPr="00E31550">
        <w:rPr>
          <w:color w:val="4D5156"/>
          <w:shd w:val="clear" w:color="auto" w:fill="FFFFFF"/>
        </w:rPr>
        <w:t xml:space="preserve"> Durham, NC and London, Duke University</w:t>
      </w:r>
    </w:p>
    <w:p w14:paraId="78BE9E95" w14:textId="77777777" w:rsidR="00CA0B10" w:rsidRPr="00E31550" w:rsidRDefault="00CA0B10" w:rsidP="00CA0B10">
      <w:pPr>
        <w:spacing w:line="480" w:lineRule="auto"/>
        <w:rPr>
          <w:color w:val="000000"/>
        </w:rPr>
      </w:pPr>
      <w:r w:rsidRPr="00E31550">
        <w:rPr>
          <w:color w:val="000000"/>
        </w:rPr>
        <w:t xml:space="preserve">Braden, S. (1978) </w:t>
      </w:r>
      <w:r w:rsidRPr="00E31550">
        <w:rPr>
          <w:i/>
          <w:iCs/>
          <w:color w:val="000000"/>
        </w:rPr>
        <w:t>Artists and People.</w:t>
      </w:r>
      <w:r w:rsidRPr="00E31550">
        <w:rPr>
          <w:color w:val="000000"/>
        </w:rPr>
        <w:t xml:space="preserve"> London, </w:t>
      </w:r>
      <w:proofErr w:type="gramStart"/>
      <w:r w:rsidRPr="00E31550">
        <w:rPr>
          <w:color w:val="000000"/>
        </w:rPr>
        <w:t>Routledge</w:t>
      </w:r>
      <w:proofErr w:type="gramEnd"/>
      <w:r w:rsidRPr="00E31550">
        <w:rPr>
          <w:color w:val="000000"/>
        </w:rPr>
        <w:t xml:space="preserve"> and Kegan Paul Ltd.</w:t>
      </w:r>
    </w:p>
    <w:p w14:paraId="43D6A880" w14:textId="77777777" w:rsidR="00CA0B10" w:rsidRPr="00E31550" w:rsidRDefault="00CA0B10" w:rsidP="00CA0B10">
      <w:pPr>
        <w:spacing w:line="480" w:lineRule="auto"/>
        <w:rPr>
          <w:color w:val="000000"/>
        </w:rPr>
      </w:pPr>
      <w:proofErr w:type="spellStart"/>
      <w:r w:rsidRPr="00E31550">
        <w:rPr>
          <w:color w:val="000000"/>
        </w:rPr>
        <w:t>Burvill</w:t>
      </w:r>
      <w:proofErr w:type="spellEnd"/>
      <w:r w:rsidRPr="00E31550">
        <w:rPr>
          <w:color w:val="000000"/>
        </w:rPr>
        <w:t xml:space="preserve">, T. (1985). </w:t>
      </w:r>
      <w:r w:rsidRPr="00E31550">
        <w:rPr>
          <w:color w:val="000000"/>
          <w:shd w:val="clear" w:color="auto" w:fill="FFFFFF"/>
        </w:rPr>
        <w:t xml:space="preserve">Adios Cha </w:t>
      </w:r>
      <w:proofErr w:type="spellStart"/>
      <w:r w:rsidRPr="00E31550">
        <w:rPr>
          <w:color w:val="000000"/>
          <w:shd w:val="clear" w:color="auto" w:fill="FFFFFF"/>
        </w:rPr>
        <w:t>Cha</w:t>
      </w:r>
      <w:proofErr w:type="spellEnd"/>
      <w:r w:rsidRPr="00E31550">
        <w:rPr>
          <w:color w:val="000000"/>
          <w:shd w:val="clear" w:color="auto" w:fill="FFFFFF"/>
        </w:rPr>
        <w:t xml:space="preserve"> and </w:t>
      </w:r>
      <w:proofErr w:type="spellStart"/>
      <w:r w:rsidRPr="00E31550">
        <w:rPr>
          <w:color w:val="000000"/>
          <w:shd w:val="clear" w:color="auto" w:fill="FFFFFF"/>
        </w:rPr>
        <w:t>Sidetrack's</w:t>
      </w:r>
      <w:proofErr w:type="spellEnd"/>
      <w:r w:rsidRPr="00E31550">
        <w:rPr>
          <w:color w:val="000000"/>
          <w:shd w:val="clear" w:color="auto" w:fill="FFFFFF"/>
        </w:rPr>
        <w:t xml:space="preserve"> Theatre for the people</w:t>
      </w:r>
      <w:r w:rsidRPr="00E31550">
        <w:t xml:space="preserve">. Macquarie University. Available from: </w:t>
      </w:r>
      <w:hyperlink r:id="rId7" w:history="1">
        <w:r w:rsidRPr="00E31550">
          <w:rPr>
            <w:rStyle w:val="Hyperlink"/>
            <w:rFonts w:eastAsiaTheme="majorEastAsia"/>
          </w:rPr>
          <w:t>http://www.researchonline.mq.edu.au/vital/access/manager/Repository/mq:1834?exact=sm_type%3A%22Sidetrack+Theatre+Collection%22</w:t>
        </w:r>
      </w:hyperlink>
      <w:r w:rsidRPr="00E31550">
        <w:rPr>
          <w:color w:val="000000"/>
        </w:rPr>
        <w:t xml:space="preserve"> [Accessed 2 September 2021].</w:t>
      </w:r>
    </w:p>
    <w:p w14:paraId="1D0AFF68" w14:textId="77777777" w:rsidR="00CA0B10" w:rsidRPr="00E31550" w:rsidRDefault="00CA0B10" w:rsidP="00CA0B10">
      <w:pPr>
        <w:spacing w:line="480" w:lineRule="auto"/>
        <w:rPr>
          <w:color w:val="000000"/>
        </w:rPr>
      </w:pPr>
      <w:r w:rsidRPr="00E31550">
        <w:rPr>
          <w:color w:val="000000"/>
        </w:rPr>
        <w:t xml:space="preserve">Cruikshank, B. (1999) </w:t>
      </w:r>
      <w:r w:rsidRPr="00E31550">
        <w:rPr>
          <w:i/>
          <w:iCs/>
          <w:color w:val="000000"/>
        </w:rPr>
        <w:t>The Will to Empower. Democratic Citizens and Other Subjects</w:t>
      </w:r>
      <w:r w:rsidRPr="00E31550">
        <w:rPr>
          <w:color w:val="000000"/>
        </w:rPr>
        <w:t xml:space="preserve">. </w:t>
      </w:r>
      <w:proofErr w:type="spellStart"/>
      <w:r w:rsidRPr="00E31550">
        <w:rPr>
          <w:color w:val="000000"/>
        </w:rPr>
        <w:t>Ithica</w:t>
      </w:r>
      <w:proofErr w:type="spellEnd"/>
      <w:r w:rsidRPr="00E31550">
        <w:rPr>
          <w:color w:val="000000"/>
        </w:rPr>
        <w:t xml:space="preserve"> and London, Cornell University Press.</w:t>
      </w:r>
    </w:p>
    <w:p w14:paraId="49F50881" w14:textId="77777777" w:rsidR="00CA0B10" w:rsidRPr="00E31550" w:rsidRDefault="00CA0B10" w:rsidP="00CA0B10">
      <w:pPr>
        <w:spacing w:line="480" w:lineRule="auto"/>
        <w:rPr>
          <w:color w:val="000000"/>
        </w:rPr>
      </w:pPr>
      <w:r w:rsidRPr="00E31550">
        <w:rPr>
          <w:color w:val="000000"/>
        </w:rPr>
        <w:t>Diaspora Artists, (2014). Unrecorded Truths. Available from: </w:t>
      </w:r>
      <w:hyperlink r:id="rId8" w:history="1">
        <w:r w:rsidRPr="00E31550">
          <w:rPr>
            <w:rStyle w:val="Hyperlink"/>
            <w:rFonts w:eastAsiaTheme="majorEastAsia"/>
          </w:rPr>
          <w:t>http://new.diaspora-artists.net/display_item.php?id=190&amp;table=artefacts</w:t>
        </w:r>
      </w:hyperlink>
      <w:r w:rsidRPr="00E31550">
        <w:rPr>
          <w:color w:val="000000"/>
        </w:rPr>
        <w:t xml:space="preserve"> [Accessed 2 September 2021].</w:t>
      </w:r>
    </w:p>
    <w:p w14:paraId="585420E4" w14:textId="77777777" w:rsidR="00CA0B10" w:rsidRPr="00E31550" w:rsidRDefault="00CA0B10" w:rsidP="00CA0B10">
      <w:pPr>
        <w:spacing w:line="480" w:lineRule="auto"/>
        <w:rPr>
          <w:color w:val="000000"/>
        </w:rPr>
      </w:pPr>
      <w:r w:rsidRPr="00E31550">
        <w:rPr>
          <w:color w:val="000000"/>
        </w:rPr>
        <w:lastRenderedPageBreak/>
        <w:t xml:space="preserve">Ellsworth, E. (1989) Why Doesn’t This Feel Empowering? Working Through the Repressive Myths of Critical Pedagogy. </w:t>
      </w:r>
      <w:r w:rsidRPr="00E31550">
        <w:rPr>
          <w:i/>
          <w:iCs/>
          <w:color w:val="000000"/>
        </w:rPr>
        <w:t>Harvard Educational Review</w:t>
      </w:r>
      <w:r w:rsidRPr="00E31550">
        <w:rPr>
          <w:color w:val="000000"/>
        </w:rPr>
        <w:t>. Vol. 59, No.3, p.297-324.</w:t>
      </w:r>
    </w:p>
    <w:p w14:paraId="2E7EB77A" w14:textId="77777777" w:rsidR="00CA0B10" w:rsidRPr="00E31550" w:rsidRDefault="00CA0B10" w:rsidP="00CA0B10">
      <w:pPr>
        <w:shd w:val="clear" w:color="auto" w:fill="FFFFFF"/>
        <w:spacing w:line="480" w:lineRule="auto"/>
        <w:rPr>
          <w:color w:val="000000"/>
        </w:rPr>
      </w:pPr>
      <w:r w:rsidRPr="00E31550">
        <w:rPr>
          <w:color w:val="000000"/>
        </w:rPr>
        <w:t>Flores, B. (2004) Sheep in Wolf’s Clothing: The Paradox of Critical Pedagogy</w:t>
      </w:r>
      <w:r w:rsidRPr="00E31550">
        <w:rPr>
          <w:rStyle w:val="Hyperlink"/>
          <w:rFonts w:eastAsiaTheme="majorEastAsia"/>
          <w:color w:val="000000"/>
        </w:rPr>
        <w:t xml:space="preserve"> </w:t>
      </w:r>
      <w:r w:rsidRPr="00E31550">
        <w:rPr>
          <w:rStyle w:val="ff3"/>
          <w:color w:val="000000"/>
        </w:rPr>
        <w:t xml:space="preserve">Radical </w:t>
      </w:r>
    </w:p>
    <w:p w14:paraId="4E518555" w14:textId="77777777" w:rsidR="00CA0B10" w:rsidRPr="00E31550" w:rsidRDefault="00CA0B10" w:rsidP="00CA0B10">
      <w:pPr>
        <w:shd w:val="clear" w:color="auto" w:fill="FFFFFF"/>
        <w:spacing w:line="480" w:lineRule="auto"/>
        <w:rPr>
          <w:color w:val="000000"/>
        </w:rPr>
      </w:pPr>
      <w:r w:rsidRPr="00E31550">
        <w:rPr>
          <w:i/>
          <w:iCs/>
          <w:color w:val="000000"/>
        </w:rPr>
        <w:t>Pedagogy</w:t>
      </w:r>
      <w:r w:rsidRPr="00E31550">
        <w:rPr>
          <w:color w:val="000000"/>
        </w:rPr>
        <w:t xml:space="preserve">, 6 </w:t>
      </w:r>
      <w:r w:rsidRPr="00E31550">
        <w:rPr>
          <w:rStyle w:val="ff2"/>
          <w:color w:val="000000"/>
        </w:rPr>
        <w:t>(1).</w:t>
      </w:r>
    </w:p>
    <w:p w14:paraId="2874E8B2" w14:textId="77777777" w:rsidR="00CA0B10" w:rsidRPr="00E31550" w:rsidRDefault="00CA0B10" w:rsidP="00CA0B10">
      <w:pPr>
        <w:pStyle w:val="Heading1"/>
        <w:shd w:val="clear" w:color="auto" w:fill="FFFFFF"/>
        <w:spacing w:before="0" w:line="480" w:lineRule="auto"/>
        <w:ind w:right="975"/>
        <w:rPr>
          <w:b/>
          <w:bCs/>
          <w:color w:val="000000"/>
          <w:sz w:val="24"/>
          <w:szCs w:val="24"/>
        </w:rPr>
      </w:pPr>
      <w:proofErr w:type="spellStart"/>
      <w:r w:rsidRPr="00E31550">
        <w:rPr>
          <w:color w:val="000000"/>
          <w:sz w:val="24"/>
          <w:szCs w:val="24"/>
        </w:rPr>
        <w:t>Fossatti</w:t>
      </w:r>
      <w:proofErr w:type="spellEnd"/>
      <w:r w:rsidRPr="00E31550">
        <w:rPr>
          <w:color w:val="000000"/>
          <w:sz w:val="24"/>
          <w:szCs w:val="24"/>
        </w:rPr>
        <w:t xml:space="preserve">, C. (1966) Club de </w:t>
      </w:r>
      <w:proofErr w:type="spellStart"/>
      <w:r w:rsidRPr="00E31550">
        <w:rPr>
          <w:color w:val="000000"/>
          <w:sz w:val="24"/>
          <w:szCs w:val="24"/>
        </w:rPr>
        <w:t>Grabado</w:t>
      </w:r>
      <w:proofErr w:type="spellEnd"/>
      <w:r w:rsidRPr="00E31550">
        <w:rPr>
          <w:color w:val="000000"/>
          <w:sz w:val="24"/>
          <w:szCs w:val="24"/>
        </w:rPr>
        <w:t>, una </w:t>
      </w:r>
      <w:proofErr w:type="spellStart"/>
      <w:r w:rsidRPr="00E31550">
        <w:rPr>
          <w:color w:val="000000"/>
          <w:sz w:val="24"/>
          <w:szCs w:val="24"/>
        </w:rPr>
        <w:t>institución</w:t>
      </w:r>
      <w:proofErr w:type="spellEnd"/>
      <w:r w:rsidRPr="00E31550">
        <w:rPr>
          <w:color w:val="000000"/>
          <w:sz w:val="24"/>
          <w:szCs w:val="24"/>
        </w:rPr>
        <w:t xml:space="preserve"> </w:t>
      </w:r>
      <w:proofErr w:type="spellStart"/>
      <w:r w:rsidRPr="00E31550">
        <w:rPr>
          <w:color w:val="000000"/>
          <w:sz w:val="24"/>
          <w:szCs w:val="24"/>
        </w:rPr>
        <w:t>independiente</w:t>
      </w:r>
      <w:proofErr w:type="spellEnd"/>
      <w:r w:rsidRPr="00E31550">
        <w:rPr>
          <w:color w:val="000000"/>
          <w:sz w:val="24"/>
          <w:szCs w:val="24"/>
        </w:rPr>
        <w:t xml:space="preserve">. Documents of Latin American and Latino Art, International Centre for the Arts of the Americas at the Museum of Fine Arts, </w:t>
      </w:r>
      <w:proofErr w:type="spellStart"/>
      <w:r w:rsidRPr="00E31550">
        <w:rPr>
          <w:color w:val="000000"/>
          <w:sz w:val="24"/>
          <w:szCs w:val="24"/>
        </w:rPr>
        <w:t>Housten</w:t>
      </w:r>
      <w:proofErr w:type="spellEnd"/>
      <w:r w:rsidRPr="00E31550">
        <w:rPr>
          <w:color w:val="000000"/>
          <w:sz w:val="24"/>
          <w:szCs w:val="24"/>
        </w:rPr>
        <w:t>.</w:t>
      </w:r>
      <w:r w:rsidRPr="00E31550">
        <w:rPr>
          <w:color w:val="6D6E6D"/>
          <w:spacing w:val="27"/>
          <w:sz w:val="24"/>
          <w:szCs w:val="24"/>
        </w:rPr>
        <w:t xml:space="preserve"> </w:t>
      </w:r>
      <w:r w:rsidRPr="00E31550">
        <w:rPr>
          <w:color w:val="000000"/>
          <w:sz w:val="24"/>
          <w:szCs w:val="24"/>
        </w:rPr>
        <w:t xml:space="preserve">Available from: </w:t>
      </w:r>
      <w:hyperlink r:id="rId9" w:anchor="?c=&amp;m=&amp;s=&amp;cv=&amp;xywh=-1673%2C0%2C5895%2C3299" w:history="1">
        <w:r w:rsidRPr="00E31550">
          <w:rPr>
            <w:rStyle w:val="Hyperlink"/>
            <w:sz w:val="24"/>
            <w:szCs w:val="24"/>
          </w:rPr>
          <w:t>https://icaa.mfah.org/s/en/item/1181992#?c=&amp;m=&amp;s=&amp;cv=&amp;xywh=-1673%2C0%2C5895%2C3299</w:t>
        </w:r>
      </w:hyperlink>
      <w:r w:rsidRPr="00E31550">
        <w:rPr>
          <w:color w:val="000000"/>
          <w:sz w:val="24"/>
          <w:szCs w:val="24"/>
        </w:rPr>
        <w:t xml:space="preserve"> [Accessed 2 September 2021].</w:t>
      </w:r>
    </w:p>
    <w:p w14:paraId="280FADD6" w14:textId="77777777" w:rsidR="00CA0B10" w:rsidRPr="00E31550" w:rsidRDefault="00CA0B10" w:rsidP="00CA0B10">
      <w:pPr>
        <w:spacing w:line="480" w:lineRule="auto"/>
        <w:rPr>
          <w:rFonts w:eastAsiaTheme="minorHAnsi"/>
          <w:lang w:eastAsia="en-US"/>
        </w:rPr>
      </w:pPr>
      <w:r w:rsidRPr="00E31550">
        <w:rPr>
          <w:rFonts w:eastAsiaTheme="minorHAnsi"/>
          <w:lang w:eastAsia="en-US"/>
        </w:rPr>
        <w:t xml:space="preserve">Freire, P. (1972/1978 edition). </w:t>
      </w:r>
      <w:r w:rsidRPr="00E31550">
        <w:rPr>
          <w:rFonts w:eastAsiaTheme="minorHAnsi"/>
          <w:i/>
          <w:iCs/>
          <w:lang w:eastAsia="en-US"/>
        </w:rPr>
        <w:t>Pedagogy of the Oppressed.</w:t>
      </w:r>
      <w:r w:rsidRPr="00E31550">
        <w:rPr>
          <w:rFonts w:eastAsiaTheme="minorHAnsi"/>
          <w:lang w:eastAsia="en-US"/>
        </w:rPr>
        <w:t xml:space="preserve"> London: Penguin.</w:t>
      </w:r>
    </w:p>
    <w:p w14:paraId="7C8CB4EB" w14:textId="77777777" w:rsidR="00CA0B10" w:rsidRPr="00E31550" w:rsidRDefault="00CA0B10" w:rsidP="00CA0B10">
      <w:pPr>
        <w:spacing w:line="480" w:lineRule="auto"/>
        <w:rPr>
          <w:color w:val="000000"/>
        </w:rPr>
      </w:pPr>
      <w:r w:rsidRPr="00E31550">
        <w:rPr>
          <w:color w:val="000000"/>
        </w:rPr>
        <w:t xml:space="preserve">Hawkins, G. (1993) </w:t>
      </w:r>
      <w:r w:rsidRPr="00E31550">
        <w:rPr>
          <w:i/>
          <w:iCs/>
          <w:color w:val="000000"/>
        </w:rPr>
        <w:t>From </w:t>
      </w:r>
      <w:proofErr w:type="spellStart"/>
      <w:r w:rsidRPr="00E31550">
        <w:rPr>
          <w:i/>
          <w:iCs/>
          <w:color w:val="000000"/>
        </w:rPr>
        <w:t>Nimbin</w:t>
      </w:r>
      <w:proofErr w:type="spellEnd"/>
      <w:r w:rsidRPr="00E31550">
        <w:rPr>
          <w:i/>
          <w:iCs/>
          <w:color w:val="000000"/>
        </w:rPr>
        <w:t xml:space="preserve"> to Mardi Gras: Constructing Community Arts.</w:t>
      </w:r>
      <w:r w:rsidRPr="00E31550">
        <w:rPr>
          <w:color w:val="000000"/>
        </w:rPr>
        <w:t xml:space="preserve"> </w:t>
      </w:r>
      <w:proofErr w:type="spellStart"/>
      <w:r w:rsidRPr="00E31550">
        <w:rPr>
          <w:color w:val="000000"/>
        </w:rPr>
        <w:t>Syndey</w:t>
      </w:r>
      <w:proofErr w:type="spellEnd"/>
      <w:r w:rsidRPr="00E31550">
        <w:rPr>
          <w:color w:val="000000"/>
        </w:rPr>
        <w:t>, Allen &amp; Unwin. </w:t>
      </w:r>
    </w:p>
    <w:p w14:paraId="3D0594D5" w14:textId="77777777" w:rsidR="00CA0B10" w:rsidRPr="00E31550" w:rsidRDefault="00CA0B10" w:rsidP="00CA0B10">
      <w:pPr>
        <w:spacing w:line="480" w:lineRule="auto"/>
        <w:rPr>
          <w:color w:val="000000"/>
        </w:rPr>
      </w:pPr>
      <w:r w:rsidRPr="00E31550">
        <w:rPr>
          <w:rFonts w:eastAsia="Calibri"/>
          <w:color w:val="000000"/>
        </w:rPr>
        <w:t xml:space="preserve">Hope, S. (2011). </w:t>
      </w:r>
      <w:r w:rsidRPr="00E31550">
        <w:rPr>
          <w:rFonts w:eastAsia="Calibri"/>
          <w:i/>
          <w:iCs/>
          <w:color w:val="000000"/>
        </w:rPr>
        <w:t>Participating in the wrong way: Practice-based research into cultural democracy and commissioning of art to effect social change</w:t>
      </w:r>
      <w:r w:rsidRPr="00E31550">
        <w:rPr>
          <w:rFonts w:eastAsia="Calibri"/>
          <w:color w:val="000000"/>
        </w:rPr>
        <w:t xml:space="preserve">. Doctoral Thesis. London, Birkbeck. Available from: </w:t>
      </w:r>
      <w:hyperlink r:id="rId10" w:history="1">
        <w:r w:rsidRPr="00E31550">
          <w:rPr>
            <w:rStyle w:val="Hyperlink"/>
            <w:rFonts w:eastAsia="Calibri"/>
          </w:rPr>
          <w:t>https://sophiehope.org.uk/research/</w:t>
        </w:r>
      </w:hyperlink>
      <w:r w:rsidRPr="00E31550">
        <w:rPr>
          <w:rFonts w:eastAsia="Calibri"/>
          <w:color w:val="000000"/>
        </w:rPr>
        <w:t xml:space="preserve"> [Accessed 2 September 2021].</w:t>
      </w:r>
    </w:p>
    <w:p w14:paraId="1A2B73CB" w14:textId="77777777" w:rsidR="00CA0B10" w:rsidRPr="00E31550" w:rsidRDefault="00CA0B10" w:rsidP="00CA0B10">
      <w:pPr>
        <w:spacing w:line="480" w:lineRule="auto"/>
        <w:rPr>
          <w:rFonts w:eastAsia="Calibri"/>
          <w:color w:val="000000"/>
        </w:rPr>
      </w:pPr>
      <w:r w:rsidRPr="00E31550">
        <w:rPr>
          <w:color w:val="000000"/>
        </w:rPr>
        <w:t xml:space="preserve">Hope, S. (2011-16). </w:t>
      </w:r>
      <w:r w:rsidRPr="00E31550">
        <w:rPr>
          <w:i/>
          <w:iCs/>
          <w:color w:val="000000"/>
        </w:rPr>
        <w:t>1984 Dinners.</w:t>
      </w:r>
      <w:r w:rsidRPr="00E31550">
        <w:rPr>
          <w:color w:val="000000"/>
        </w:rPr>
        <w:t xml:space="preserve"> </w:t>
      </w:r>
      <w:r w:rsidRPr="00E31550">
        <w:rPr>
          <w:rFonts w:eastAsia="Calibri"/>
          <w:color w:val="000000"/>
        </w:rPr>
        <w:t xml:space="preserve">Available from </w:t>
      </w:r>
      <w:hyperlink r:id="rId11">
        <w:r w:rsidRPr="00E31550">
          <w:rPr>
            <w:rFonts w:eastAsia="Calibri"/>
            <w:color w:val="0000FF"/>
            <w:u w:val="single"/>
          </w:rPr>
          <w:t>https://1984dinners.sophiehope.org.uk/</w:t>
        </w:r>
      </w:hyperlink>
      <w:r w:rsidRPr="00E31550">
        <w:rPr>
          <w:rFonts w:eastAsia="Calibri"/>
          <w:color w:val="000000"/>
        </w:rPr>
        <w:t xml:space="preserve"> [Accessed 2 September 2021].</w:t>
      </w:r>
    </w:p>
    <w:p w14:paraId="1005E002" w14:textId="77777777" w:rsidR="00CA0B10" w:rsidRPr="00E31550" w:rsidRDefault="00CA0B10" w:rsidP="00CA0B10">
      <w:pPr>
        <w:spacing w:line="480" w:lineRule="auto"/>
      </w:pPr>
      <w:r w:rsidRPr="00E31550">
        <w:rPr>
          <w:rFonts w:eastAsia="Calibri"/>
          <w:color w:val="000000"/>
        </w:rPr>
        <w:t xml:space="preserve">Hope, S. (2014). London Dinner. </w:t>
      </w:r>
      <w:r w:rsidRPr="00E31550">
        <w:rPr>
          <w:color w:val="222222"/>
          <w:shd w:val="clear" w:color="auto" w:fill="FFFFFF"/>
        </w:rPr>
        <w:t>29 September 2011. Studio, St. Paul’s House, Deptford, London.</w:t>
      </w:r>
      <w:r w:rsidRPr="00E31550">
        <w:t xml:space="preserve"> </w:t>
      </w:r>
      <w:r w:rsidRPr="00E31550">
        <w:rPr>
          <w:rFonts w:eastAsia="Calibri"/>
          <w:color w:val="000000"/>
        </w:rPr>
        <w:t>Available from:</w:t>
      </w:r>
    </w:p>
    <w:p w14:paraId="4C6F551D" w14:textId="77777777" w:rsidR="00CA0B10" w:rsidRPr="00E31550" w:rsidRDefault="00CA0B10" w:rsidP="00CA0B10">
      <w:pPr>
        <w:spacing w:line="480" w:lineRule="auto"/>
        <w:rPr>
          <w:rFonts w:eastAsia="Calibri"/>
          <w:color w:val="000000"/>
        </w:rPr>
      </w:pPr>
      <w:r w:rsidRPr="00E31550">
        <w:rPr>
          <w:rFonts w:eastAsia="Calibri"/>
          <w:color w:val="000000"/>
        </w:rPr>
        <w:t xml:space="preserve">Hope, S. (2014). Singapore Dinner. </w:t>
      </w:r>
      <w:r w:rsidRPr="00E31550">
        <w:rPr>
          <w:color w:val="222222"/>
          <w:shd w:val="clear" w:color="auto" w:fill="FFFFFF"/>
        </w:rPr>
        <w:t>28 January 2014</w:t>
      </w:r>
      <w:r w:rsidRPr="00E31550">
        <w:rPr>
          <w:color w:val="222222"/>
        </w:rPr>
        <w:t xml:space="preserve">, </w:t>
      </w:r>
      <w:r w:rsidRPr="00E31550">
        <w:rPr>
          <w:color w:val="222222"/>
          <w:shd w:val="clear" w:color="auto" w:fill="FFFFFF"/>
        </w:rPr>
        <w:t xml:space="preserve">Substation, Singapore. </w:t>
      </w:r>
      <w:r w:rsidRPr="00E31550">
        <w:rPr>
          <w:rFonts w:eastAsia="Calibri"/>
          <w:color w:val="000000"/>
        </w:rPr>
        <w:t xml:space="preserve">Available from </w:t>
      </w:r>
      <w:hyperlink r:id="rId12">
        <w:r w:rsidRPr="00E31550">
          <w:rPr>
            <w:rFonts w:eastAsia="Calibri"/>
            <w:color w:val="0000FF"/>
            <w:u w:val="single"/>
          </w:rPr>
          <w:t>https://1984dinners.sophiehope.org.uk/</w:t>
        </w:r>
      </w:hyperlink>
      <w:r w:rsidRPr="00E31550">
        <w:rPr>
          <w:rFonts w:eastAsia="Calibri"/>
          <w:color w:val="000000"/>
        </w:rPr>
        <w:t xml:space="preserve"> [Accessed 2 September 2021].</w:t>
      </w:r>
    </w:p>
    <w:p w14:paraId="66210FB3" w14:textId="77777777" w:rsidR="00CA0B10" w:rsidRPr="00E31550" w:rsidRDefault="00CA0B10" w:rsidP="00CA0B10">
      <w:pPr>
        <w:spacing w:line="480" w:lineRule="auto"/>
        <w:rPr>
          <w:rFonts w:eastAsia="Calibri"/>
          <w:color w:val="000000"/>
        </w:rPr>
      </w:pPr>
      <w:r w:rsidRPr="00E31550">
        <w:rPr>
          <w:rFonts w:eastAsia="Calibri"/>
          <w:color w:val="000000"/>
        </w:rPr>
        <w:t xml:space="preserve">Hope S. (2014). Melbourne Dinner. </w:t>
      </w:r>
      <w:r w:rsidRPr="00E31550">
        <w:rPr>
          <w:color w:val="222222"/>
          <w:shd w:val="clear" w:color="auto" w:fill="FFFFFF"/>
        </w:rPr>
        <w:t>3 March 2014, </w:t>
      </w:r>
      <w:proofErr w:type="spellStart"/>
      <w:r w:rsidRPr="00E31550">
        <w:rPr>
          <w:color w:val="222222"/>
          <w:shd w:val="clear" w:color="auto" w:fill="FFFFFF"/>
        </w:rPr>
        <w:t>Footscray</w:t>
      </w:r>
      <w:proofErr w:type="spellEnd"/>
      <w:r w:rsidRPr="00E31550">
        <w:rPr>
          <w:color w:val="222222"/>
          <w:shd w:val="clear" w:color="auto" w:fill="FFFFFF"/>
        </w:rPr>
        <w:t xml:space="preserve"> Community Arts Centre, </w:t>
      </w:r>
      <w:proofErr w:type="spellStart"/>
      <w:r w:rsidRPr="00E31550">
        <w:rPr>
          <w:color w:val="222222"/>
          <w:shd w:val="clear" w:color="auto" w:fill="FFFFFF"/>
        </w:rPr>
        <w:t>Footscray</w:t>
      </w:r>
      <w:proofErr w:type="spellEnd"/>
      <w:r w:rsidRPr="00E31550">
        <w:rPr>
          <w:color w:val="222222"/>
          <w:shd w:val="clear" w:color="auto" w:fill="FFFFFF"/>
        </w:rPr>
        <w:t xml:space="preserve">, Australia. </w:t>
      </w:r>
      <w:r w:rsidRPr="00E31550">
        <w:rPr>
          <w:rFonts w:eastAsia="Calibri"/>
          <w:color w:val="000000"/>
        </w:rPr>
        <w:t xml:space="preserve">Available from </w:t>
      </w:r>
      <w:hyperlink r:id="rId13">
        <w:r w:rsidRPr="00E31550">
          <w:rPr>
            <w:rFonts w:eastAsia="Calibri"/>
            <w:color w:val="0000FF"/>
            <w:u w:val="single"/>
          </w:rPr>
          <w:t>https://1984dinners.sophiehope.org.uk/</w:t>
        </w:r>
      </w:hyperlink>
      <w:r w:rsidRPr="00E31550">
        <w:rPr>
          <w:rFonts w:eastAsia="Calibri"/>
          <w:color w:val="000000"/>
        </w:rPr>
        <w:t xml:space="preserve"> [Accessed 2 September 2021].</w:t>
      </w:r>
    </w:p>
    <w:p w14:paraId="1D6441E3" w14:textId="77777777" w:rsidR="00CA0B10" w:rsidRPr="00E31550" w:rsidRDefault="00CA0B10" w:rsidP="00CA0B10">
      <w:pPr>
        <w:spacing w:line="480" w:lineRule="auto"/>
        <w:rPr>
          <w:rFonts w:eastAsia="Calibri"/>
          <w:color w:val="000000"/>
        </w:rPr>
      </w:pPr>
      <w:r w:rsidRPr="00E31550">
        <w:rPr>
          <w:rFonts w:eastAsia="Calibri"/>
          <w:color w:val="000000"/>
        </w:rPr>
        <w:lastRenderedPageBreak/>
        <w:t>Hope, S. (2014). Johannesburg Dinner. 2</w:t>
      </w:r>
      <w:r w:rsidRPr="00E31550">
        <w:rPr>
          <w:color w:val="222222"/>
          <w:shd w:val="clear" w:color="auto" w:fill="FFFFFF"/>
        </w:rPr>
        <w:t>0 March 2014</w:t>
      </w:r>
      <w:r w:rsidRPr="00E31550">
        <w:rPr>
          <w:rStyle w:val="Strong"/>
          <w:caps/>
          <w:color w:val="FF0000"/>
          <w:bdr w:val="none" w:sz="0" w:space="0" w:color="auto" w:frame="1"/>
          <w:shd w:val="clear" w:color="auto" w:fill="FFFFFF"/>
        </w:rPr>
        <w:t>,</w:t>
      </w:r>
      <w:r w:rsidRPr="00E31550">
        <w:rPr>
          <w:color w:val="222222"/>
          <w:shd w:val="clear" w:color="auto" w:fill="FFFFFF"/>
        </w:rPr>
        <w:t xml:space="preserve"> The Bag Factory, Johannesburg, South Africa. </w:t>
      </w:r>
      <w:r w:rsidRPr="00E31550">
        <w:rPr>
          <w:rFonts w:eastAsia="Calibri"/>
          <w:color w:val="000000"/>
        </w:rPr>
        <w:t xml:space="preserve">Available from </w:t>
      </w:r>
      <w:hyperlink r:id="rId14">
        <w:r w:rsidRPr="00E31550">
          <w:rPr>
            <w:rFonts w:eastAsia="Calibri"/>
            <w:color w:val="0000FF"/>
            <w:u w:val="single"/>
          </w:rPr>
          <w:t>https://1984dinners.sophiehope.org.uk/</w:t>
        </w:r>
      </w:hyperlink>
      <w:r w:rsidRPr="00E31550">
        <w:rPr>
          <w:rFonts w:eastAsia="Calibri"/>
          <w:color w:val="000000"/>
        </w:rPr>
        <w:t xml:space="preserve"> [Accessed 2 September 2021].</w:t>
      </w:r>
    </w:p>
    <w:p w14:paraId="2A405E9C" w14:textId="77777777" w:rsidR="00CA0B10" w:rsidRPr="00E31550" w:rsidRDefault="00CA0B10" w:rsidP="00CA0B10">
      <w:pPr>
        <w:spacing w:line="480" w:lineRule="auto"/>
        <w:rPr>
          <w:rFonts w:eastAsia="Calibri"/>
          <w:color w:val="000000"/>
        </w:rPr>
      </w:pPr>
      <w:r w:rsidRPr="00E31550">
        <w:rPr>
          <w:rFonts w:eastAsia="Calibri"/>
          <w:color w:val="000000"/>
        </w:rPr>
        <w:t xml:space="preserve">Hope, S. (2015). Montevideo Dinner. 17 September 2015. Garden room of the </w:t>
      </w:r>
      <w:r w:rsidRPr="00E31550">
        <w:rPr>
          <w:color w:val="000000"/>
        </w:rPr>
        <w:t xml:space="preserve">National Museum of Fine Art, Montevideo, Uruguay. </w:t>
      </w:r>
      <w:r w:rsidRPr="00E31550">
        <w:rPr>
          <w:rFonts w:eastAsia="Calibri"/>
          <w:color w:val="000000"/>
        </w:rPr>
        <w:t xml:space="preserve">Available from </w:t>
      </w:r>
      <w:hyperlink r:id="rId15">
        <w:r w:rsidRPr="00E31550">
          <w:rPr>
            <w:rFonts w:eastAsia="Calibri"/>
            <w:color w:val="0000FF"/>
            <w:u w:val="single"/>
          </w:rPr>
          <w:t>https://1984dinners.sophiehope.org.uk/</w:t>
        </w:r>
      </w:hyperlink>
      <w:r w:rsidRPr="00E31550">
        <w:rPr>
          <w:rFonts w:eastAsia="Calibri"/>
          <w:color w:val="000000"/>
        </w:rPr>
        <w:t xml:space="preserve"> </w:t>
      </w:r>
    </w:p>
    <w:p w14:paraId="027A428B" w14:textId="77777777" w:rsidR="00CA0B10" w:rsidRPr="00E31550" w:rsidRDefault="00CA0B10" w:rsidP="00CA0B10">
      <w:pPr>
        <w:spacing w:line="480" w:lineRule="auto"/>
        <w:rPr>
          <w:color w:val="000000"/>
        </w:rPr>
      </w:pPr>
      <w:r w:rsidRPr="00E31550">
        <w:rPr>
          <w:color w:val="000000"/>
        </w:rPr>
        <w:t xml:space="preserve">Kelly, O. (1984) </w:t>
      </w:r>
      <w:r w:rsidRPr="00E31550">
        <w:rPr>
          <w:i/>
          <w:iCs/>
          <w:color w:val="000000"/>
        </w:rPr>
        <w:t>Community, Art, and the State: Storming the Citadels</w:t>
      </w:r>
      <w:r w:rsidRPr="00E31550">
        <w:rPr>
          <w:color w:val="000000"/>
        </w:rPr>
        <w:t xml:space="preserve">. Stroud, UK, </w:t>
      </w:r>
      <w:proofErr w:type="spellStart"/>
      <w:r w:rsidRPr="00E31550">
        <w:rPr>
          <w:color w:val="000000"/>
        </w:rPr>
        <w:t>Comedia</w:t>
      </w:r>
      <w:proofErr w:type="spellEnd"/>
      <w:r w:rsidRPr="00E31550">
        <w:rPr>
          <w:color w:val="000000"/>
        </w:rPr>
        <w:t>.</w:t>
      </w:r>
    </w:p>
    <w:p w14:paraId="275786FE" w14:textId="77777777" w:rsidR="00CA0B10" w:rsidRPr="00E31550" w:rsidRDefault="00CA0B10" w:rsidP="00CA0B10">
      <w:pPr>
        <w:spacing w:line="480" w:lineRule="auto"/>
        <w:rPr>
          <w:color w:val="000000"/>
        </w:rPr>
      </w:pPr>
      <w:r w:rsidRPr="00E31550">
        <w:rPr>
          <w:color w:val="000000"/>
        </w:rPr>
        <w:t xml:space="preserve">Kester, G. (2004) </w:t>
      </w:r>
      <w:r w:rsidRPr="00E31550">
        <w:rPr>
          <w:i/>
          <w:iCs/>
          <w:color w:val="000000"/>
        </w:rPr>
        <w:t>Conversation Pieces. Community and Communication in Modern Art.</w:t>
      </w:r>
      <w:r w:rsidRPr="00E31550">
        <w:rPr>
          <w:color w:val="000000"/>
        </w:rPr>
        <w:t xml:space="preserve"> Berkeley and Los Angeles, University of California Press.</w:t>
      </w:r>
    </w:p>
    <w:p w14:paraId="63E29677" w14:textId="77777777" w:rsidR="00CA0B10" w:rsidRPr="00E31550" w:rsidRDefault="00CA0B10" w:rsidP="00CA0B10">
      <w:pPr>
        <w:autoSpaceDE w:val="0"/>
        <w:autoSpaceDN w:val="0"/>
        <w:adjustRightInd w:val="0"/>
        <w:spacing w:line="480" w:lineRule="auto"/>
        <w:rPr>
          <w:rFonts w:eastAsiaTheme="minorHAnsi"/>
          <w:lang w:eastAsia="en-US"/>
        </w:rPr>
      </w:pPr>
      <w:proofErr w:type="spellStart"/>
      <w:r w:rsidRPr="00E31550">
        <w:rPr>
          <w:rFonts w:eastAsiaTheme="minorHAnsi"/>
          <w:lang w:eastAsia="en-US"/>
        </w:rPr>
        <w:t>McPhilips</w:t>
      </w:r>
      <w:proofErr w:type="spellEnd"/>
      <w:r w:rsidRPr="00E31550">
        <w:rPr>
          <w:rFonts w:eastAsiaTheme="minorHAnsi"/>
          <w:lang w:eastAsia="en-US"/>
        </w:rPr>
        <w:t xml:space="preserve">, P. (1976) </w:t>
      </w:r>
      <w:r w:rsidRPr="00E31550">
        <w:rPr>
          <w:rFonts w:eastAsiaTheme="minorHAnsi"/>
          <w:i/>
          <w:iCs/>
          <w:lang w:eastAsia="en-US"/>
        </w:rPr>
        <w:t>Letter to Elizabeth Thomas, Chairman of Community Arts Committee, Arts Council of Great Britain</w:t>
      </w:r>
      <w:r w:rsidRPr="00E31550">
        <w:rPr>
          <w:rFonts w:eastAsiaTheme="minorHAnsi"/>
          <w:lang w:eastAsia="en-US"/>
        </w:rPr>
        <w:t>. London, Arts Council Archives.</w:t>
      </w:r>
    </w:p>
    <w:p w14:paraId="06B33C0F" w14:textId="77777777" w:rsidR="00CA0B10" w:rsidRPr="00E31550" w:rsidRDefault="00CA0B10" w:rsidP="00CA0B10">
      <w:pPr>
        <w:spacing w:line="480" w:lineRule="auto"/>
        <w:rPr>
          <w:color w:val="000000" w:themeColor="text1"/>
          <w:shd w:val="clear" w:color="auto" w:fill="FFFFFF"/>
        </w:rPr>
      </w:pPr>
      <w:r w:rsidRPr="00E31550">
        <w:rPr>
          <w:rFonts w:eastAsia="Calibri"/>
          <w:color w:val="000000" w:themeColor="text1"/>
          <w:highlight w:val="white"/>
        </w:rPr>
        <w:t>PETA. (n.d.</w:t>
      </w:r>
      <w:r w:rsidRPr="00E31550">
        <w:rPr>
          <w:rFonts w:eastAsia="Calibri"/>
          <w:color w:val="000000" w:themeColor="text1"/>
        </w:rPr>
        <w:t xml:space="preserve">). </w:t>
      </w:r>
      <w:r w:rsidRPr="00E31550">
        <w:rPr>
          <w:color w:val="000000" w:themeColor="text1"/>
          <w:shd w:val="clear" w:color="auto" w:fill="FFFFFF"/>
        </w:rPr>
        <w:t xml:space="preserve">Philippine Educational </w:t>
      </w:r>
      <w:proofErr w:type="spellStart"/>
      <w:r w:rsidRPr="00E31550">
        <w:rPr>
          <w:color w:val="000000" w:themeColor="text1"/>
          <w:shd w:val="clear" w:color="auto" w:fill="FFFFFF"/>
        </w:rPr>
        <w:t>Theater</w:t>
      </w:r>
      <w:proofErr w:type="spellEnd"/>
      <w:r w:rsidRPr="00E31550">
        <w:rPr>
          <w:color w:val="000000" w:themeColor="text1"/>
          <w:shd w:val="clear" w:color="auto" w:fill="FFFFFF"/>
        </w:rPr>
        <w:t xml:space="preserve"> Association</w:t>
      </w:r>
      <w:r w:rsidRPr="00E31550">
        <w:rPr>
          <w:color w:val="000000" w:themeColor="text1"/>
        </w:rPr>
        <w:t xml:space="preserve"> website. </w:t>
      </w:r>
      <w:hyperlink r:id="rId16" w:history="1">
        <w:r w:rsidRPr="00E31550">
          <w:rPr>
            <w:rStyle w:val="Hyperlink"/>
            <w:rFonts w:eastAsiaTheme="majorEastAsia"/>
            <w:color w:val="000000" w:themeColor="text1"/>
            <w:shd w:val="clear" w:color="auto" w:fill="FFFFFF"/>
          </w:rPr>
          <w:t>https://petatheater.com/</w:t>
        </w:r>
      </w:hyperlink>
      <w:r w:rsidRPr="00E31550">
        <w:rPr>
          <w:color w:val="000000" w:themeColor="text1"/>
          <w:shd w:val="clear" w:color="auto" w:fill="FFFFFF"/>
        </w:rPr>
        <w:t xml:space="preserve"> [Accessed 2 September 2021].</w:t>
      </w:r>
    </w:p>
    <w:p w14:paraId="2513C359" w14:textId="77777777" w:rsidR="00CA0B10" w:rsidRPr="00E31550" w:rsidRDefault="00CA0B10" w:rsidP="00CA0B10">
      <w:pPr>
        <w:spacing w:line="480" w:lineRule="auto"/>
        <w:rPr>
          <w:color w:val="000000"/>
        </w:rPr>
      </w:pPr>
      <w:proofErr w:type="spellStart"/>
      <w:r w:rsidRPr="00E31550">
        <w:rPr>
          <w:color w:val="000000"/>
        </w:rPr>
        <w:t>Puchet</w:t>
      </w:r>
      <w:proofErr w:type="spellEnd"/>
      <w:r w:rsidRPr="00E31550">
        <w:rPr>
          <w:color w:val="000000"/>
        </w:rPr>
        <w:t xml:space="preserve">, M. (2014) </w:t>
      </w:r>
      <w:proofErr w:type="spellStart"/>
      <w:r w:rsidRPr="00E31550">
        <w:rPr>
          <w:i/>
          <w:iCs/>
          <w:color w:val="000000"/>
        </w:rPr>
        <w:t>Octaedro</w:t>
      </w:r>
      <w:proofErr w:type="spellEnd"/>
      <w:r w:rsidRPr="00E31550">
        <w:rPr>
          <w:i/>
          <w:iCs/>
          <w:color w:val="000000"/>
        </w:rPr>
        <w:t xml:space="preserve">, Los </w:t>
      </w:r>
      <w:proofErr w:type="spellStart"/>
      <w:r w:rsidRPr="00E31550">
        <w:rPr>
          <w:i/>
          <w:iCs/>
          <w:color w:val="000000"/>
        </w:rPr>
        <w:t>Otros</w:t>
      </w:r>
      <w:proofErr w:type="spellEnd"/>
      <w:r w:rsidRPr="00E31550">
        <w:rPr>
          <w:i/>
          <w:iCs/>
          <w:color w:val="000000"/>
        </w:rPr>
        <w:t xml:space="preserve"> y Axioma. </w:t>
      </w:r>
      <w:proofErr w:type="spellStart"/>
      <w:r w:rsidRPr="00E31550">
        <w:rPr>
          <w:i/>
          <w:iCs/>
          <w:color w:val="000000"/>
        </w:rPr>
        <w:t>Relecturas</w:t>
      </w:r>
      <w:proofErr w:type="spellEnd"/>
      <w:r w:rsidRPr="00E31550">
        <w:rPr>
          <w:i/>
          <w:iCs/>
          <w:color w:val="000000"/>
        </w:rPr>
        <w:t xml:space="preserve"> del </w:t>
      </w:r>
      <w:proofErr w:type="spellStart"/>
      <w:r w:rsidRPr="00E31550">
        <w:rPr>
          <w:i/>
          <w:iCs/>
          <w:color w:val="000000"/>
        </w:rPr>
        <w:t>Arte</w:t>
      </w:r>
      <w:proofErr w:type="spellEnd"/>
      <w:r w:rsidRPr="00E31550">
        <w:rPr>
          <w:i/>
          <w:iCs/>
          <w:color w:val="000000"/>
        </w:rPr>
        <w:t xml:space="preserve"> conceptual </w:t>
      </w:r>
      <w:proofErr w:type="spellStart"/>
      <w:r w:rsidRPr="00E31550">
        <w:rPr>
          <w:i/>
          <w:iCs/>
          <w:color w:val="000000"/>
        </w:rPr>
        <w:t>en</w:t>
      </w:r>
      <w:proofErr w:type="spellEnd"/>
      <w:r w:rsidRPr="00E31550">
        <w:rPr>
          <w:i/>
          <w:iCs/>
          <w:color w:val="000000"/>
        </w:rPr>
        <w:t xml:space="preserve"> el Uruguay </w:t>
      </w:r>
      <w:proofErr w:type="spellStart"/>
      <w:r w:rsidRPr="00E31550">
        <w:rPr>
          <w:i/>
          <w:iCs/>
          <w:color w:val="000000"/>
        </w:rPr>
        <w:t>durante</w:t>
      </w:r>
      <w:proofErr w:type="spellEnd"/>
      <w:r w:rsidRPr="00E31550">
        <w:rPr>
          <w:i/>
          <w:iCs/>
          <w:color w:val="000000"/>
        </w:rPr>
        <w:t xml:space="preserve"> la </w:t>
      </w:r>
      <w:proofErr w:type="spellStart"/>
      <w:r w:rsidRPr="00E31550">
        <w:rPr>
          <w:i/>
          <w:iCs/>
          <w:color w:val="000000"/>
        </w:rPr>
        <w:t>dictadura</w:t>
      </w:r>
      <w:proofErr w:type="spellEnd"/>
      <w:r w:rsidRPr="00E31550">
        <w:rPr>
          <w:i/>
          <w:iCs/>
          <w:color w:val="000000"/>
        </w:rPr>
        <w:t xml:space="preserve"> (1973-1985).</w:t>
      </w:r>
      <w:r w:rsidRPr="00E31550">
        <w:rPr>
          <w:color w:val="000000"/>
        </w:rPr>
        <w:t> Montevideo, Uruguay, Yaugurú. Available from: </w:t>
      </w:r>
      <w:hyperlink r:id="rId17" w:anchor="?c=&amp;m=&amp;s=&amp;cv=&amp;xywh=-1116%2C0%2C3930%2C2199" w:history="1">
        <w:r w:rsidRPr="00E31550">
          <w:rPr>
            <w:rStyle w:val="Hyperlink"/>
            <w:rFonts w:eastAsiaTheme="majorEastAsia"/>
          </w:rPr>
          <w:t>https://icaa.mfah.org/s/en/item/1251139#?c=&amp;m=&amp;s=&amp;cv=&amp;xywh=-1116%2C0%2C3930%2C2199</w:t>
        </w:r>
      </w:hyperlink>
      <w:r w:rsidRPr="00E31550">
        <w:rPr>
          <w:color w:val="000000"/>
        </w:rPr>
        <w:t xml:space="preserve"> [Accessed 2 September 2021].</w:t>
      </w:r>
    </w:p>
    <w:p w14:paraId="14BCAD1F" w14:textId="254A290C" w:rsidR="00F03EE3" w:rsidRPr="0046671A" w:rsidRDefault="00F03EE3" w:rsidP="009201AF">
      <w:pPr>
        <w:spacing w:line="480" w:lineRule="auto"/>
      </w:pPr>
    </w:p>
    <w:p w14:paraId="3F5F7C1A" w14:textId="77777777" w:rsidR="00C643E9" w:rsidRPr="0046671A" w:rsidRDefault="00C643E9" w:rsidP="009201AF">
      <w:pPr>
        <w:spacing w:line="480" w:lineRule="auto"/>
        <w:rPr>
          <w:rFonts w:eastAsia="Calibri"/>
          <w:color w:val="000000"/>
        </w:rPr>
      </w:pPr>
    </w:p>
    <w:p w14:paraId="4D28C19E" w14:textId="77777777" w:rsidR="00C643E9" w:rsidRPr="0046671A" w:rsidRDefault="00C643E9" w:rsidP="009201AF">
      <w:pPr>
        <w:spacing w:line="480" w:lineRule="auto"/>
      </w:pPr>
    </w:p>
    <w:p w14:paraId="242FFB42" w14:textId="77777777" w:rsidR="00BD7983" w:rsidRPr="0046671A" w:rsidRDefault="00BD7983" w:rsidP="009201AF">
      <w:pPr>
        <w:spacing w:line="480" w:lineRule="auto"/>
      </w:pPr>
    </w:p>
    <w:p w14:paraId="53B0AE3F" w14:textId="77777777" w:rsidR="00AA6D75" w:rsidRPr="0046671A" w:rsidRDefault="00AA6D75" w:rsidP="009201AF">
      <w:pPr>
        <w:spacing w:line="480" w:lineRule="auto"/>
      </w:pPr>
    </w:p>
    <w:sectPr w:rsidR="00AA6D75" w:rsidRPr="0046671A" w:rsidSect="00FD6DF6">
      <w:footerReference w:type="even" r:id="rId18"/>
      <w:footerReference w:type="default" r:id="rId1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7127" w14:textId="77777777" w:rsidR="00A97DBC" w:rsidRDefault="00A97DBC" w:rsidP="00BD7983">
      <w:r>
        <w:separator/>
      </w:r>
    </w:p>
  </w:endnote>
  <w:endnote w:type="continuationSeparator" w:id="0">
    <w:p w14:paraId="781DBA4C" w14:textId="77777777" w:rsidR="00A97DBC" w:rsidRDefault="00A97DBC" w:rsidP="00BD7983">
      <w:r>
        <w:continuationSeparator/>
      </w:r>
    </w:p>
  </w:endnote>
  <w:endnote w:id="1">
    <w:p w14:paraId="4A1F46CA" w14:textId="13D8319B" w:rsidR="001117BD" w:rsidRPr="00CA0B10" w:rsidRDefault="001117BD">
      <w:pPr>
        <w:pStyle w:val="EndnoteText"/>
        <w:rPr>
          <w:lang w:val="en-US"/>
        </w:rPr>
      </w:pPr>
      <w:r>
        <w:rPr>
          <w:rStyle w:val="EndnoteReference"/>
        </w:rPr>
        <w:endnoteRef/>
      </w:r>
      <w:r w:rsidR="00A15FE4">
        <w:t>See</w:t>
      </w:r>
      <w:r>
        <w:t xml:space="preserve"> </w:t>
      </w:r>
      <w:r w:rsidRPr="001117BD">
        <w:t>https://1984dinners.sophiehope.org.uk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063436"/>
      <w:docPartObj>
        <w:docPartGallery w:val="Page Numbers (Bottom of Page)"/>
        <w:docPartUnique/>
      </w:docPartObj>
    </w:sdtPr>
    <w:sdtEndPr>
      <w:rPr>
        <w:rStyle w:val="PageNumber"/>
      </w:rPr>
    </w:sdtEndPr>
    <w:sdtContent>
      <w:p w14:paraId="1FFDB47E" w14:textId="62026D09" w:rsidR="008B04B0" w:rsidRDefault="008B04B0" w:rsidP="008D61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1E57D" w14:textId="77777777" w:rsidR="008B04B0" w:rsidRDefault="008B04B0" w:rsidP="008B0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8016000"/>
      <w:docPartObj>
        <w:docPartGallery w:val="Page Numbers (Bottom of Page)"/>
        <w:docPartUnique/>
      </w:docPartObj>
    </w:sdtPr>
    <w:sdtEndPr>
      <w:rPr>
        <w:rStyle w:val="PageNumber"/>
      </w:rPr>
    </w:sdtEndPr>
    <w:sdtContent>
      <w:p w14:paraId="1BDA826E" w14:textId="2FD425B0" w:rsidR="008B04B0" w:rsidRDefault="008B04B0" w:rsidP="008D61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D33D11" w14:textId="77777777" w:rsidR="008B04B0" w:rsidRDefault="008B04B0" w:rsidP="008B0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2543" w14:textId="77777777" w:rsidR="00A97DBC" w:rsidRDefault="00A97DBC" w:rsidP="00BD7983">
      <w:r>
        <w:separator/>
      </w:r>
    </w:p>
  </w:footnote>
  <w:footnote w:type="continuationSeparator" w:id="0">
    <w:p w14:paraId="6786DCED" w14:textId="77777777" w:rsidR="00A97DBC" w:rsidRDefault="00A97DBC" w:rsidP="00BD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E4B8C"/>
    <w:multiLevelType w:val="hybridMultilevel"/>
    <w:tmpl w:val="BFBE6372"/>
    <w:lvl w:ilvl="0" w:tplc="C9485106">
      <w:numFmt w:val="bullet"/>
      <w:lvlText w:val="-"/>
      <w:lvlJc w:val="left"/>
      <w:pPr>
        <w:ind w:left="720" w:hanging="360"/>
      </w:pPr>
      <w:rPr>
        <w:rFonts w:ascii="Helvetica Neue" w:eastAsia="Arial Unicode MS" w:hAnsi="Helvetica Neue"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13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83"/>
    <w:rsid w:val="0002096E"/>
    <w:rsid w:val="000260A7"/>
    <w:rsid w:val="000451FC"/>
    <w:rsid w:val="00047654"/>
    <w:rsid w:val="000531FE"/>
    <w:rsid w:val="00072C19"/>
    <w:rsid w:val="00077D7D"/>
    <w:rsid w:val="0008366F"/>
    <w:rsid w:val="0009148A"/>
    <w:rsid w:val="000D28DB"/>
    <w:rsid w:val="001117BD"/>
    <w:rsid w:val="00112442"/>
    <w:rsid w:val="00132191"/>
    <w:rsid w:val="0013596E"/>
    <w:rsid w:val="001570CB"/>
    <w:rsid w:val="001614DA"/>
    <w:rsid w:val="0016461A"/>
    <w:rsid w:val="00186860"/>
    <w:rsid w:val="00190BCC"/>
    <w:rsid w:val="001C5BFD"/>
    <w:rsid w:val="001F3A92"/>
    <w:rsid w:val="001F648C"/>
    <w:rsid w:val="002038B7"/>
    <w:rsid w:val="00245E80"/>
    <w:rsid w:val="002B5413"/>
    <w:rsid w:val="002B60FE"/>
    <w:rsid w:val="002D4EAF"/>
    <w:rsid w:val="0030712C"/>
    <w:rsid w:val="0031534E"/>
    <w:rsid w:val="00316CD1"/>
    <w:rsid w:val="0033102D"/>
    <w:rsid w:val="00331F50"/>
    <w:rsid w:val="00380A1B"/>
    <w:rsid w:val="003A7AA8"/>
    <w:rsid w:val="00406F57"/>
    <w:rsid w:val="004316F9"/>
    <w:rsid w:val="0044253D"/>
    <w:rsid w:val="0046290A"/>
    <w:rsid w:val="0046671A"/>
    <w:rsid w:val="00482136"/>
    <w:rsid w:val="004E70AD"/>
    <w:rsid w:val="004F0632"/>
    <w:rsid w:val="00504395"/>
    <w:rsid w:val="0051604B"/>
    <w:rsid w:val="00533636"/>
    <w:rsid w:val="00544F8A"/>
    <w:rsid w:val="00561EAC"/>
    <w:rsid w:val="00562DA0"/>
    <w:rsid w:val="005762C0"/>
    <w:rsid w:val="005A03D1"/>
    <w:rsid w:val="005A19BB"/>
    <w:rsid w:val="005B3252"/>
    <w:rsid w:val="005C1286"/>
    <w:rsid w:val="005C4CFB"/>
    <w:rsid w:val="00612D49"/>
    <w:rsid w:val="006408A7"/>
    <w:rsid w:val="00663B65"/>
    <w:rsid w:val="00665FDD"/>
    <w:rsid w:val="00667A7C"/>
    <w:rsid w:val="00675B65"/>
    <w:rsid w:val="00694099"/>
    <w:rsid w:val="006969DD"/>
    <w:rsid w:val="006A717B"/>
    <w:rsid w:val="006B4460"/>
    <w:rsid w:val="006C7431"/>
    <w:rsid w:val="006E5296"/>
    <w:rsid w:val="006E6E4E"/>
    <w:rsid w:val="006E74BE"/>
    <w:rsid w:val="006F0199"/>
    <w:rsid w:val="006F21FA"/>
    <w:rsid w:val="00705324"/>
    <w:rsid w:val="0071000B"/>
    <w:rsid w:val="0071070B"/>
    <w:rsid w:val="00711BD5"/>
    <w:rsid w:val="00712FF9"/>
    <w:rsid w:val="00715B16"/>
    <w:rsid w:val="00730DAF"/>
    <w:rsid w:val="00780F95"/>
    <w:rsid w:val="007B4D93"/>
    <w:rsid w:val="007B6062"/>
    <w:rsid w:val="007C6EDA"/>
    <w:rsid w:val="007F2182"/>
    <w:rsid w:val="007F629B"/>
    <w:rsid w:val="008203D1"/>
    <w:rsid w:val="00865ADD"/>
    <w:rsid w:val="0088395C"/>
    <w:rsid w:val="00886D52"/>
    <w:rsid w:val="008A5D63"/>
    <w:rsid w:val="008B04B0"/>
    <w:rsid w:val="008E3D16"/>
    <w:rsid w:val="009201AF"/>
    <w:rsid w:val="00922DA6"/>
    <w:rsid w:val="0093145B"/>
    <w:rsid w:val="00956969"/>
    <w:rsid w:val="009772F1"/>
    <w:rsid w:val="00982364"/>
    <w:rsid w:val="00987F2E"/>
    <w:rsid w:val="009A3709"/>
    <w:rsid w:val="009A75C1"/>
    <w:rsid w:val="009B25D1"/>
    <w:rsid w:val="009B586F"/>
    <w:rsid w:val="009C78C8"/>
    <w:rsid w:val="009D786C"/>
    <w:rsid w:val="00A11BDC"/>
    <w:rsid w:val="00A15FE4"/>
    <w:rsid w:val="00A221A3"/>
    <w:rsid w:val="00A466E4"/>
    <w:rsid w:val="00A91FCA"/>
    <w:rsid w:val="00A97DBC"/>
    <w:rsid w:val="00AA459F"/>
    <w:rsid w:val="00AA6D75"/>
    <w:rsid w:val="00AC261B"/>
    <w:rsid w:val="00AC3569"/>
    <w:rsid w:val="00AE543F"/>
    <w:rsid w:val="00B04805"/>
    <w:rsid w:val="00B243F8"/>
    <w:rsid w:val="00B67141"/>
    <w:rsid w:val="00B75B6D"/>
    <w:rsid w:val="00B811C4"/>
    <w:rsid w:val="00B839BC"/>
    <w:rsid w:val="00BA6294"/>
    <w:rsid w:val="00BA7FD8"/>
    <w:rsid w:val="00BB16A5"/>
    <w:rsid w:val="00BB2B8F"/>
    <w:rsid w:val="00BD7983"/>
    <w:rsid w:val="00BF0AEB"/>
    <w:rsid w:val="00BF2F6E"/>
    <w:rsid w:val="00C062EC"/>
    <w:rsid w:val="00C13C2C"/>
    <w:rsid w:val="00C17E9A"/>
    <w:rsid w:val="00C26F96"/>
    <w:rsid w:val="00C643E9"/>
    <w:rsid w:val="00C77F0E"/>
    <w:rsid w:val="00C941A2"/>
    <w:rsid w:val="00C9545A"/>
    <w:rsid w:val="00CA0B10"/>
    <w:rsid w:val="00CA7E59"/>
    <w:rsid w:val="00D138CC"/>
    <w:rsid w:val="00D16991"/>
    <w:rsid w:val="00D2653F"/>
    <w:rsid w:val="00D42CA1"/>
    <w:rsid w:val="00D61D14"/>
    <w:rsid w:val="00D62A50"/>
    <w:rsid w:val="00D6327A"/>
    <w:rsid w:val="00D709B7"/>
    <w:rsid w:val="00DD0D4B"/>
    <w:rsid w:val="00DD44F8"/>
    <w:rsid w:val="00DE2CAA"/>
    <w:rsid w:val="00DE3BC2"/>
    <w:rsid w:val="00E00358"/>
    <w:rsid w:val="00E02F52"/>
    <w:rsid w:val="00E07F3D"/>
    <w:rsid w:val="00E162DC"/>
    <w:rsid w:val="00E73CB6"/>
    <w:rsid w:val="00EA236C"/>
    <w:rsid w:val="00EB6690"/>
    <w:rsid w:val="00ED2BC1"/>
    <w:rsid w:val="00ED743B"/>
    <w:rsid w:val="00EE2900"/>
    <w:rsid w:val="00EE6DCE"/>
    <w:rsid w:val="00EF22F8"/>
    <w:rsid w:val="00F00E57"/>
    <w:rsid w:val="00F03EE3"/>
    <w:rsid w:val="00F76B52"/>
    <w:rsid w:val="00F80FD3"/>
    <w:rsid w:val="00F86520"/>
    <w:rsid w:val="00F913F7"/>
    <w:rsid w:val="00FB14C4"/>
    <w:rsid w:val="00FB1D5B"/>
    <w:rsid w:val="00FC0718"/>
    <w:rsid w:val="00FD681C"/>
    <w:rsid w:val="00FD6D79"/>
    <w:rsid w:val="00FD6DF6"/>
    <w:rsid w:val="00FF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2376"/>
  <w15:chartTrackingRefBased/>
  <w15:docId w15:val="{7E214D01-0941-0542-88E5-695B83E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836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79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9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98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BD7983"/>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BD7983"/>
    <w:pPr>
      <w:ind w:left="720"/>
      <w:contextualSpacing/>
    </w:pPr>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D7983"/>
    <w:rPr>
      <w:vertAlign w:val="superscript"/>
    </w:rPr>
  </w:style>
  <w:style w:type="character" w:styleId="CommentReference">
    <w:name w:val="annotation reference"/>
    <w:basedOn w:val="DefaultParagraphFont"/>
    <w:uiPriority w:val="99"/>
    <w:semiHidden/>
    <w:unhideWhenUsed/>
    <w:rsid w:val="00BD7983"/>
    <w:rPr>
      <w:sz w:val="16"/>
      <w:szCs w:val="16"/>
    </w:rPr>
  </w:style>
  <w:style w:type="paragraph" w:styleId="CommentText">
    <w:name w:val="annotation text"/>
    <w:basedOn w:val="Normal"/>
    <w:link w:val="CommentTextChar"/>
    <w:uiPriority w:val="99"/>
    <w:semiHidden/>
    <w:unhideWhenUsed/>
    <w:rsid w:val="00BD7983"/>
    <w:rPr>
      <w:sz w:val="20"/>
      <w:szCs w:val="20"/>
    </w:rPr>
  </w:style>
  <w:style w:type="character" w:customStyle="1" w:styleId="CommentTextChar">
    <w:name w:val="Comment Text Char"/>
    <w:basedOn w:val="DefaultParagraphFont"/>
    <w:link w:val="CommentText"/>
    <w:uiPriority w:val="99"/>
    <w:semiHidden/>
    <w:rsid w:val="00BD79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290A"/>
    <w:rPr>
      <w:b/>
      <w:bCs/>
    </w:rPr>
  </w:style>
  <w:style w:type="character" w:customStyle="1" w:styleId="CommentSubjectChar">
    <w:name w:val="Comment Subject Char"/>
    <w:basedOn w:val="CommentTextChar"/>
    <w:link w:val="CommentSubject"/>
    <w:uiPriority w:val="99"/>
    <w:semiHidden/>
    <w:rsid w:val="0046290A"/>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8B04B0"/>
    <w:pPr>
      <w:tabs>
        <w:tab w:val="center" w:pos="4513"/>
        <w:tab w:val="right" w:pos="9026"/>
      </w:tabs>
    </w:pPr>
  </w:style>
  <w:style w:type="character" w:customStyle="1" w:styleId="FooterChar">
    <w:name w:val="Footer Char"/>
    <w:basedOn w:val="DefaultParagraphFont"/>
    <w:link w:val="Footer"/>
    <w:uiPriority w:val="99"/>
    <w:rsid w:val="008B04B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B04B0"/>
  </w:style>
  <w:style w:type="character" w:styleId="Hyperlink">
    <w:name w:val="Hyperlink"/>
    <w:basedOn w:val="DefaultParagraphFont"/>
    <w:uiPriority w:val="99"/>
    <w:unhideWhenUsed/>
    <w:rsid w:val="00780F95"/>
    <w:rPr>
      <w:color w:val="0563C1" w:themeColor="hyperlink"/>
      <w:u w:val="single"/>
    </w:rPr>
  </w:style>
  <w:style w:type="character" w:customStyle="1" w:styleId="Heading1Char">
    <w:name w:val="Heading 1 Char"/>
    <w:basedOn w:val="DefaultParagraphFont"/>
    <w:link w:val="Heading1"/>
    <w:uiPriority w:val="9"/>
    <w:rsid w:val="0008366F"/>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EE6DCE"/>
    <w:rPr>
      <w:color w:val="954F72" w:themeColor="followedHyperlink"/>
      <w:u w:val="single"/>
    </w:rPr>
  </w:style>
  <w:style w:type="paragraph" w:styleId="EndnoteText">
    <w:name w:val="endnote text"/>
    <w:basedOn w:val="Normal"/>
    <w:link w:val="EndnoteTextChar"/>
    <w:uiPriority w:val="99"/>
    <w:semiHidden/>
    <w:unhideWhenUsed/>
    <w:rsid w:val="001117BD"/>
    <w:rPr>
      <w:sz w:val="20"/>
      <w:szCs w:val="20"/>
    </w:rPr>
  </w:style>
  <w:style w:type="character" w:customStyle="1" w:styleId="EndnoteTextChar">
    <w:name w:val="Endnote Text Char"/>
    <w:basedOn w:val="DefaultParagraphFont"/>
    <w:link w:val="EndnoteText"/>
    <w:uiPriority w:val="99"/>
    <w:semiHidden/>
    <w:rsid w:val="001117B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117BD"/>
    <w:rPr>
      <w:vertAlign w:val="superscript"/>
    </w:rPr>
  </w:style>
  <w:style w:type="paragraph" w:styleId="Revision">
    <w:name w:val="Revision"/>
    <w:hidden/>
    <w:uiPriority w:val="99"/>
    <w:semiHidden/>
    <w:rsid w:val="00C9545A"/>
    <w:rPr>
      <w:rFonts w:ascii="Times New Roman" w:eastAsia="Times New Roman" w:hAnsi="Times New Roman" w:cs="Times New Roman"/>
      <w:lang w:eastAsia="en-GB"/>
    </w:rPr>
  </w:style>
  <w:style w:type="paragraph" w:customStyle="1" w:styleId="TableStyle2">
    <w:name w:val="Table Style 2"/>
    <w:rsid w:val="00132191"/>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character" w:styleId="Strong">
    <w:name w:val="Strong"/>
    <w:basedOn w:val="DefaultParagraphFont"/>
    <w:uiPriority w:val="22"/>
    <w:qFormat/>
    <w:rsid w:val="00132191"/>
    <w:rPr>
      <w:b/>
      <w:bCs/>
    </w:rPr>
  </w:style>
  <w:style w:type="character" w:customStyle="1" w:styleId="ff3">
    <w:name w:val="ff3"/>
    <w:basedOn w:val="DefaultParagraphFont"/>
    <w:rsid w:val="00CA0B10"/>
  </w:style>
  <w:style w:type="character" w:customStyle="1" w:styleId="ff2">
    <w:name w:val="ff2"/>
    <w:basedOn w:val="DefaultParagraphFont"/>
    <w:rsid w:val="00CA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2571">
      <w:bodyDiv w:val="1"/>
      <w:marLeft w:val="0"/>
      <w:marRight w:val="0"/>
      <w:marTop w:val="0"/>
      <w:marBottom w:val="0"/>
      <w:divBdr>
        <w:top w:val="none" w:sz="0" w:space="0" w:color="auto"/>
        <w:left w:val="none" w:sz="0" w:space="0" w:color="auto"/>
        <w:bottom w:val="none" w:sz="0" w:space="0" w:color="auto"/>
        <w:right w:val="none" w:sz="0" w:space="0" w:color="auto"/>
      </w:divBdr>
    </w:div>
    <w:div w:id="141967791">
      <w:bodyDiv w:val="1"/>
      <w:marLeft w:val="0"/>
      <w:marRight w:val="0"/>
      <w:marTop w:val="0"/>
      <w:marBottom w:val="0"/>
      <w:divBdr>
        <w:top w:val="none" w:sz="0" w:space="0" w:color="auto"/>
        <w:left w:val="none" w:sz="0" w:space="0" w:color="auto"/>
        <w:bottom w:val="none" w:sz="0" w:space="0" w:color="auto"/>
        <w:right w:val="none" w:sz="0" w:space="0" w:color="auto"/>
      </w:divBdr>
    </w:div>
    <w:div w:id="180437201">
      <w:bodyDiv w:val="1"/>
      <w:marLeft w:val="0"/>
      <w:marRight w:val="0"/>
      <w:marTop w:val="0"/>
      <w:marBottom w:val="0"/>
      <w:divBdr>
        <w:top w:val="none" w:sz="0" w:space="0" w:color="auto"/>
        <w:left w:val="none" w:sz="0" w:space="0" w:color="auto"/>
        <w:bottom w:val="none" w:sz="0" w:space="0" w:color="auto"/>
        <w:right w:val="none" w:sz="0" w:space="0" w:color="auto"/>
      </w:divBdr>
    </w:div>
    <w:div w:id="295960853">
      <w:bodyDiv w:val="1"/>
      <w:marLeft w:val="0"/>
      <w:marRight w:val="0"/>
      <w:marTop w:val="0"/>
      <w:marBottom w:val="0"/>
      <w:divBdr>
        <w:top w:val="none" w:sz="0" w:space="0" w:color="auto"/>
        <w:left w:val="none" w:sz="0" w:space="0" w:color="auto"/>
        <w:bottom w:val="none" w:sz="0" w:space="0" w:color="auto"/>
        <w:right w:val="none" w:sz="0" w:space="0" w:color="auto"/>
      </w:divBdr>
    </w:div>
    <w:div w:id="542861452">
      <w:bodyDiv w:val="1"/>
      <w:marLeft w:val="0"/>
      <w:marRight w:val="0"/>
      <w:marTop w:val="0"/>
      <w:marBottom w:val="0"/>
      <w:divBdr>
        <w:top w:val="none" w:sz="0" w:space="0" w:color="auto"/>
        <w:left w:val="none" w:sz="0" w:space="0" w:color="auto"/>
        <w:bottom w:val="none" w:sz="0" w:space="0" w:color="auto"/>
        <w:right w:val="none" w:sz="0" w:space="0" w:color="auto"/>
      </w:divBdr>
    </w:div>
    <w:div w:id="605969631">
      <w:bodyDiv w:val="1"/>
      <w:marLeft w:val="0"/>
      <w:marRight w:val="0"/>
      <w:marTop w:val="0"/>
      <w:marBottom w:val="0"/>
      <w:divBdr>
        <w:top w:val="none" w:sz="0" w:space="0" w:color="auto"/>
        <w:left w:val="none" w:sz="0" w:space="0" w:color="auto"/>
        <w:bottom w:val="none" w:sz="0" w:space="0" w:color="auto"/>
        <w:right w:val="none" w:sz="0" w:space="0" w:color="auto"/>
      </w:divBdr>
    </w:div>
    <w:div w:id="718551176">
      <w:bodyDiv w:val="1"/>
      <w:marLeft w:val="0"/>
      <w:marRight w:val="0"/>
      <w:marTop w:val="0"/>
      <w:marBottom w:val="0"/>
      <w:divBdr>
        <w:top w:val="none" w:sz="0" w:space="0" w:color="auto"/>
        <w:left w:val="none" w:sz="0" w:space="0" w:color="auto"/>
        <w:bottom w:val="none" w:sz="0" w:space="0" w:color="auto"/>
        <w:right w:val="none" w:sz="0" w:space="0" w:color="auto"/>
      </w:divBdr>
    </w:div>
    <w:div w:id="883449787">
      <w:bodyDiv w:val="1"/>
      <w:marLeft w:val="0"/>
      <w:marRight w:val="0"/>
      <w:marTop w:val="0"/>
      <w:marBottom w:val="0"/>
      <w:divBdr>
        <w:top w:val="none" w:sz="0" w:space="0" w:color="auto"/>
        <w:left w:val="none" w:sz="0" w:space="0" w:color="auto"/>
        <w:bottom w:val="none" w:sz="0" w:space="0" w:color="auto"/>
        <w:right w:val="none" w:sz="0" w:space="0" w:color="auto"/>
      </w:divBdr>
    </w:div>
    <w:div w:id="900016864">
      <w:bodyDiv w:val="1"/>
      <w:marLeft w:val="0"/>
      <w:marRight w:val="0"/>
      <w:marTop w:val="0"/>
      <w:marBottom w:val="0"/>
      <w:divBdr>
        <w:top w:val="none" w:sz="0" w:space="0" w:color="auto"/>
        <w:left w:val="none" w:sz="0" w:space="0" w:color="auto"/>
        <w:bottom w:val="none" w:sz="0" w:space="0" w:color="auto"/>
        <w:right w:val="none" w:sz="0" w:space="0" w:color="auto"/>
      </w:divBdr>
    </w:div>
    <w:div w:id="1028020792">
      <w:bodyDiv w:val="1"/>
      <w:marLeft w:val="0"/>
      <w:marRight w:val="0"/>
      <w:marTop w:val="0"/>
      <w:marBottom w:val="0"/>
      <w:divBdr>
        <w:top w:val="none" w:sz="0" w:space="0" w:color="auto"/>
        <w:left w:val="none" w:sz="0" w:space="0" w:color="auto"/>
        <w:bottom w:val="none" w:sz="0" w:space="0" w:color="auto"/>
        <w:right w:val="none" w:sz="0" w:space="0" w:color="auto"/>
      </w:divBdr>
    </w:div>
    <w:div w:id="1577861809">
      <w:bodyDiv w:val="1"/>
      <w:marLeft w:val="0"/>
      <w:marRight w:val="0"/>
      <w:marTop w:val="0"/>
      <w:marBottom w:val="0"/>
      <w:divBdr>
        <w:top w:val="none" w:sz="0" w:space="0" w:color="auto"/>
        <w:left w:val="none" w:sz="0" w:space="0" w:color="auto"/>
        <w:bottom w:val="none" w:sz="0" w:space="0" w:color="auto"/>
        <w:right w:val="none" w:sz="0" w:space="0" w:color="auto"/>
      </w:divBdr>
    </w:div>
    <w:div w:id="1683628059">
      <w:bodyDiv w:val="1"/>
      <w:marLeft w:val="0"/>
      <w:marRight w:val="0"/>
      <w:marTop w:val="0"/>
      <w:marBottom w:val="0"/>
      <w:divBdr>
        <w:top w:val="none" w:sz="0" w:space="0" w:color="auto"/>
        <w:left w:val="none" w:sz="0" w:space="0" w:color="auto"/>
        <w:bottom w:val="none" w:sz="0" w:space="0" w:color="auto"/>
        <w:right w:val="none" w:sz="0" w:space="0" w:color="auto"/>
      </w:divBdr>
    </w:div>
    <w:div w:id="1862932060">
      <w:bodyDiv w:val="1"/>
      <w:marLeft w:val="0"/>
      <w:marRight w:val="0"/>
      <w:marTop w:val="0"/>
      <w:marBottom w:val="0"/>
      <w:divBdr>
        <w:top w:val="none" w:sz="0" w:space="0" w:color="auto"/>
        <w:left w:val="none" w:sz="0" w:space="0" w:color="auto"/>
        <w:bottom w:val="none" w:sz="0" w:space="0" w:color="auto"/>
        <w:right w:val="none" w:sz="0" w:space="0" w:color="auto"/>
      </w:divBdr>
    </w:div>
    <w:div w:id="1986817255">
      <w:bodyDiv w:val="1"/>
      <w:marLeft w:val="0"/>
      <w:marRight w:val="0"/>
      <w:marTop w:val="0"/>
      <w:marBottom w:val="0"/>
      <w:divBdr>
        <w:top w:val="none" w:sz="0" w:space="0" w:color="auto"/>
        <w:left w:val="none" w:sz="0" w:space="0" w:color="auto"/>
        <w:bottom w:val="none" w:sz="0" w:space="0" w:color="auto"/>
        <w:right w:val="none" w:sz="0" w:space="0" w:color="auto"/>
      </w:divBdr>
    </w:div>
    <w:div w:id="2032994069">
      <w:bodyDiv w:val="1"/>
      <w:marLeft w:val="0"/>
      <w:marRight w:val="0"/>
      <w:marTop w:val="0"/>
      <w:marBottom w:val="0"/>
      <w:divBdr>
        <w:top w:val="none" w:sz="0" w:space="0" w:color="auto"/>
        <w:left w:val="none" w:sz="0" w:space="0" w:color="auto"/>
        <w:bottom w:val="none" w:sz="0" w:space="0" w:color="auto"/>
        <w:right w:val="none" w:sz="0" w:space="0" w:color="auto"/>
      </w:divBdr>
    </w:div>
    <w:div w:id="2035493064">
      <w:bodyDiv w:val="1"/>
      <w:marLeft w:val="0"/>
      <w:marRight w:val="0"/>
      <w:marTop w:val="0"/>
      <w:marBottom w:val="0"/>
      <w:divBdr>
        <w:top w:val="none" w:sz="0" w:space="0" w:color="auto"/>
        <w:left w:val="none" w:sz="0" w:space="0" w:color="auto"/>
        <w:bottom w:val="none" w:sz="0" w:space="0" w:color="auto"/>
        <w:right w:val="none" w:sz="0" w:space="0" w:color="auto"/>
      </w:divBdr>
    </w:div>
    <w:div w:id="213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diaspora-artists.net/display_item.php?id=190&amp;table=artefacts" TargetMode="External"/><Relationship Id="rId13" Type="http://schemas.openxmlformats.org/officeDocument/2006/relationships/hyperlink" Target="https://1984dinners.sophiehop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searchonline.mq.edu.au/vital/access/manager/Repository/mq:1834?exact=sm_type%3A%22Sidetrack+Theatre+Collection%22" TargetMode="External"/><Relationship Id="rId12" Type="http://schemas.openxmlformats.org/officeDocument/2006/relationships/hyperlink" Target="https://1984dinners.sophiehope.org.uk/" TargetMode="External"/><Relationship Id="rId17" Type="http://schemas.openxmlformats.org/officeDocument/2006/relationships/hyperlink" Target="https://icaa.mfah.org/s/en/item/1251139" TargetMode="External"/><Relationship Id="rId2" Type="http://schemas.openxmlformats.org/officeDocument/2006/relationships/styles" Target="styles.xml"/><Relationship Id="rId16" Type="http://schemas.openxmlformats.org/officeDocument/2006/relationships/hyperlink" Target="https://petatheat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984dinners.sophiehope.org.uk/" TargetMode="External"/><Relationship Id="rId5" Type="http://schemas.openxmlformats.org/officeDocument/2006/relationships/footnotes" Target="footnotes.xml"/><Relationship Id="rId15" Type="http://schemas.openxmlformats.org/officeDocument/2006/relationships/hyperlink" Target="https://1984dinners.sophiehope.org.uk/" TargetMode="External"/><Relationship Id="rId10" Type="http://schemas.openxmlformats.org/officeDocument/2006/relationships/hyperlink" Target="https://sophiehope.org.uk/research/"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aa.mfah.org/s/en/item/1181992" TargetMode="External"/><Relationship Id="rId14" Type="http://schemas.openxmlformats.org/officeDocument/2006/relationships/hyperlink" Target="https://1984dinners.sophieh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8774</Words>
  <Characters>50014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Hope (Staff)</dc:creator>
  <cp:keywords/>
  <dc:description/>
  <cp:lastModifiedBy>Sophie Hope (Staff)</cp:lastModifiedBy>
  <cp:revision>3</cp:revision>
  <cp:lastPrinted>2021-09-02T14:01:00Z</cp:lastPrinted>
  <dcterms:created xsi:type="dcterms:W3CDTF">2022-03-29T17:34:00Z</dcterms:created>
  <dcterms:modified xsi:type="dcterms:W3CDTF">2022-03-29T17:37:00Z</dcterms:modified>
</cp:coreProperties>
</file>