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0A88" w14:textId="258249D6" w:rsidR="0041050B" w:rsidRPr="00CF072E" w:rsidRDefault="0041050B" w:rsidP="000E39D7">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Chapter </w:t>
      </w:r>
      <w:r w:rsidR="00A50C48">
        <w:rPr>
          <w:rFonts w:ascii="Times New Roman" w:eastAsia="Times New Roman" w:hAnsi="Times New Roman" w:cs="Times New Roman"/>
          <w:sz w:val="28"/>
          <w:szCs w:val="28"/>
        </w:rPr>
        <w:t>2</w:t>
      </w:r>
    </w:p>
    <w:p w14:paraId="25C86452" w14:textId="77777777" w:rsidR="0041050B" w:rsidRDefault="0041050B" w:rsidP="000E39D7">
      <w:pPr>
        <w:tabs>
          <w:tab w:val="left" w:pos="284"/>
        </w:tabs>
        <w:spacing w:after="0" w:line="240" w:lineRule="auto"/>
        <w:jc w:val="center"/>
        <w:rPr>
          <w:rFonts w:ascii="Times New Roman" w:eastAsia="Times New Roman" w:hAnsi="Times New Roman" w:cs="Times New Roman"/>
          <w:sz w:val="32"/>
          <w:szCs w:val="32"/>
        </w:rPr>
      </w:pPr>
    </w:p>
    <w:p w14:paraId="6DD3518D" w14:textId="0832F407" w:rsidR="000E39D7" w:rsidRPr="000E39D7" w:rsidRDefault="000E39D7" w:rsidP="000E39D7">
      <w:pPr>
        <w:tabs>
          <w:tab w:val="left" w:pos="284"/>
        </w:tabs>
        <w:spacing w:after="0" w:line="240" w:lineRule="auto"/>
        <w:jc w:val="center"/>
        <w:rPr>
          <w:rFonts w:ascii="Times New Roman" w:eastAsia="Times New Roman" w:hAnsi="Times New Roman" w:cs="Times New Roman"/>
          <w:sz w:val="32"/>
          <w:szCs w:val="32"/>
        </w:rPr>
      </w:pPr>
      <w:r w:rsidRPr="000E39D7">
        <w:rPr>
          <w:rFonts w:ascii="Times New Roman" w:eastAsia="Times New Roman" w:hAnsi="Times New Roman" w:cs="Times New Roman"/>
          <w:sz w:val="32"/>
          <w:szCs w:val="32"/>
        </w:rPr>
        <w:t>T</w:t>
      </w:r>
      <w:r w:rsidR="005E3966" w:rsidRPr="005E3966">
        <w:rPr>
          <w:rFonts w:ascii="Times New Roman" w:eastAsia="Times New Roman" w:hAnsi="Times New Roman" w:cs="Times New Roman"/>
          <w:sz w:val="32"/>
          <w:szCs w:val="32"/>
        </w:rPr>
        <w:t xml:space="preserve">homas </w:t>
      </w:r>
      <w:r w:rsidRPr="000E39D7">
        <w:rPr>
          <w:rFonts w:ascii="Times New Roman" w:eastAsia="Times New Roman" w:hAnsi="Times New Roman" w:cs="Times New Roman"/>
          <w:sz w:val="32"/>
          <w:szCs w:val="32"/>
        </w:rPr>
        <w:t>H</w:t>
      </w:r>
      <w:r w:rsidR="005E3966" w:rsidRPr="005E3966">
        <w:rPr>
          <w:rFonts w:ascii="Times New Roman" w:eastAsia="Times New Roman" w:hAnsi="Times New Roman" w:cs="Times New Roman"/>
          <w:sz w:val="32"/>
          <w:szCs w:val="32"/>
        </w:rPr>
        <w:t>arriot in the Twenty-First Century</w:t>
      </w:r>
      <w:r w:rsidRPr="000E39D7">
        <w:rPr>
          <w:rFonts w:ascii="Times New Roman" w:eastAsia="Times New Roman" w:hAnsi="Times New Roman" w:cs="Times New Roman"/>
          <w:sz w:val="32"/>
          <w:szCs w:val="32"/>
        </w:rPr>
        <w:t xml:space="preserve">: </w:t>
      </w:r>
    </w:p>
    <w:p w14:paraId="5EEC7A0B" w14:textId="01B96782" w:rsidR="000E39D7" w:rsidRPr="000E39D7" w:rsidRDefault="000E39D7" w:rsidP="000E39D7">
      <w:pPr>
        <w:tabs>
          <w:tab w:val="left" w:pos="284"/>
        </w:tabs>
        <w:spacing w:after="0" w:line="240" w:lineRule="auto"/>
        <w:jc w:val="center"/>
        <w:rPr>
          <w:rFonts w:ascii="Times New Roman" w:eastAsia="Times New Roman" w:hAnsi="Times New Roman" w:cs="Times New Roman"/>
          <w:sz w:val="32"/>
          <w:szCs w:val="32"/>
        </w:rPr>
      </w:pPr>
      <w:r w:rsidRPr="000E39D7">
        <w:rPr>
          <w:rFonts w:ascii="Times New Roman" w:eastAsia="Times New Roman" w:hAnsi="Times New Roman" w:cs="Times New Roman"/>
          <w:sz w:val="32"/>
          <w:szCs w:val="32"/>
        </w:rPr>
        <w:t>25 Y</w:t>
      </w:r>
      <w:r w:rsidR="005E3966" w:rsidRPr="005E3966">
        <w:rPr>
          <w:rFonts w:ascii="Times New Roman" w:eastAsia="Times New Roman" w:hAnsi="Times New Roman" w:cs="Times New Roman"/>
          <w:sz w:val="32"/>
          <w:szCs w:val="32"/>
        </w:rPr>
        <w:t>ears of the Harriot Lecture</w:t>
      </w:r>
    </w:p>
    <w:p w14:paraId="3112E086" w14:textId="77777777" w:rsidR="000E39D7" w:rsidRPr="000E39D7" w:rsidRDefault="000E39D7" w:rsidP="000E39D7">
      <w:pPr>
        <w:tabs>
          <w:tab w:val="left" w:pos="284"/>
        </w:tabs>
        <w:spacing w:after="0" w:line="240" w:lineRule="auto"/>
        <w:jc w:val="center"/>
        <w:rPr>
          <w:rFonts w:ascii="Times New Roman" w:eastAsia="Times New Roman" w:hAnsi="Times New Roman" w:cs="Times New Roman"/>
        </w:rPr>
      </w:pPr>
    </w:p>
    <w:p w14:paraId="01A099CA" w14:textId="77777777" w:rsidR="000E39D7" w:rsidRPr="000E39D7" w:rsidRDefault="000E39D7" w:rsidP="005E3966">
      <w:pPr>
        <w:tabs>
          <w:tab w:val="left" w:pos="284"/>
        </w:tabs>
        <w:spacing w:after="0" w:line="240" w:lineRule="auto"/>
        <w:rPr>
          <w:rFonts w:ascii="Times New Roman" w:eastAsia="Times New Roman" w:hAnsi="Times New Roman" w:cs="Times New Roman"/>
        </w:rPr>
      </w:pPr>
    </w:p>
    <w:p w14:paraId="09388FEC" w14:textId="77777777" w:rsidR="000E39D7" w:rsidRPr="000E39D7" w:rsidRDefault="000E39D7" w:rsidP="000E39D7">
      <w:pPr>
        <w:tabs>
          <w:tab w:val="left" w:pos="284"/>
        </w:tabs>
        <w:spacing w:after="0" w:line="240" w:lineRule="auto"/>
        <w:jc w:val="center"/>
        <w:rPr>
          <w:rFonts w:ascii="Times New Roman" w:eastAsia="Times New Roman" w:hAnsi="Times New Roman" w:cs="Times New Roman"/>
          <w:sz w:val="24"/>
          <w:szCs w:val="24"/>
        </w:rPr>
      </w:pPr>
      <w:r w:rsidRPr="000E39D7">
        <w:rPr>
          <w:rFonts w:ascii="Times New Roman" w:eastAsia="Times New Roman" w:hAnsi="Times New Roman" w:cs="Times New Roman"/>
          <w:sz w:val="24"/>
          <w:szCs w:val="24"/>
        </w:rPr>
        <w:t>Stephen Clucas</w:t>
      </w:r>
    </w:p>
    <w:p w14:paraId="4FABC61A"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0793442D"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4759A3CC" w14:textId="40EF203B" w:rsidR="00CF072E" w:rsidRDefault="000E39D7" w:rsidP="000E39D7">
      <w:pPr>
        <w:tabs>
          <w:tab w:val="left" w:pos="284"/>
        </w:tabs>
        <w:spacing w:after="0" w:line="240" w:lineRule="auto"/>
        <w:rPr>
          <w:rFonts w:ascii="Times New Roman" w:eastAsia="Times New Roman" w:hAnsi="Times New Roman" w:cs="Times New Roman"/>
          <w:b/>
        </w:rPr>
      </w:pPr>
      <w:r w:rsidRPr="000E39D7">
        <w:rPr>
          <w:rFonts w:ascii="Times New Roman" w:eastAsia="Times New Roman" w:hAnsi="Times New Roman" w:cs="Times New Roman"/>
        </w:rPr>
        <w:t xml:space="preserve">A little over forty years ago, in 1974, John W. Shirley published a collection of essays </w:t>
      </w:r>
      <w:r w:rsidRPr="000E39D7">
        <w:rPr>
          <w:rFonts w:ascii="Times New Roman" w:eastAsia="Times New Roman" w:hAnsi="Times New Roman" w:cs="Times New Roman"/>
          <w:i/>
        </w:rPr>
        <w:t xml:space="preserve">Thomas Harriot: Renaissance </w:t>
      </w:r>
      <w:r w:rsidR="00A25421">
        <w:rPr>
          <w:rFonts w:ascii="Times New Roman" w:eastAsia="Times New Roman" w:hAnsi="Times New Roman" w:cs="Times New Roman"/>
          <w:i/>
        </w:rPr>
        <w:t>s</w:t>
      </w:r>
      <w:r w:rsidRPr="000E39D7">
        <w:rPr>
          <w:rFonts w:ascii="Times New Roman" w:eastAsia="Times New Roman" w:hAnsi="Times New Roman" w:cs="Times New Roman"/>
          <w:i/>
        </w:rPr>
        <w:t>cientist</w:t>
      </w:r>
      <w:r w:rsidRPr="000E39D7">
        <w:rPr>
          <w:rFonts w:ascii="Times New Roman" w:eastAsia="Times New Roman" w:hAnsi="Times New Roman" w:cs="Times New Roman"/>
        </w:rPr>
        <w:t>, which presented</w:t>
      </w:r>
      <w:r w:rsidR="00A50C48">
        <w:rPr>
          <w:rFonts w:ascii="Times New Roman" w:eastAsia="Times New Roman" w:hAnsi="Times New Roman" w:cs="Times New Roman"/>
        </w:rPr>
        <w:t xml:space="preserve"> Harriot</w:t>
      </w:r>
      <w:r w:rsidRPr="000E39D7">
        <w:rPr>
          <w:rFonts w:ascii="Times New Roman" w:eastAsia="Times New Roman" w:hAnsi="Times New Roman" w:cs="Times New Roman"/>
        </w:rPr>
        <w:t xml:space="preserve"> as a ‘key figure at the time when the new science of logic, reason, mathematics, and experiment was coming into being</w:t>
      </w:r>
      <w:r w:rsidR="00E15F4E">
        <w:rPr>
          <w:rFonts w:ascii="Times New Roman" w:eastAsia="Times New Roman" w:hAnsi="Times New Roman" w:cs="Times New Roman"/>
        </w:rPr>
        <w:t>’</w:t>
      </w:r>
      <w:r w:rsidRPr="000E39D7">
        <w:rPr>
          <w:rFonts w:ascii="Times New Roman" w:eastAsia="Times New Roman" w:hAnsi="Times New Roman" w:cs="Times New Roman"/>
        </w:rPr>
        <w:t xml:space="preserve">. </w:t>
      </w:r>
      <w:r w:rsidRPr="000E39D7">
        <w:rPr>
          <w:rFonts w:ascii="Times New Roman" w:eastAsia="Times New Roman" w:hAnsi="Times New Roman" w:cs="Times New Roman"/>
          <w:vertAlign w:val="superscript"/>
        </w:rPr>
        <w:endnoteReference w:id="1"/>
      </w:r>
      <w:r w:rsidRPr="000E39D7">
        <w:rPr>
          <w:rFonts w:ascii="Times New Roman" w:eastAsia="Times New Roman" w:hAnsi="Times New Roman" w:cs="Times New Roman"/>
        </w:rPr>
        <w:t xml:space="preserve"> In a rather uncharitable </w:t>
      </w:r>
      <w:r w:rsidR="009505C8" w:rsidRPr="00CF072E">
        <w:rPr>
          <w:rFonts w:ascii="Times New Roman" w:eastAsia="Times New Roman" w:hAnsi="Times New Roman" w:cs="Times New Roman"/>
        </w:rPr>
        <w:t>e</w:t>
      </w:r>
      <w:r w:rsidRPr="00CF072E">
        <w:rPr>
          <w:rFonts w:ascii="Times New Roman" w:eastAsia="Times New Roman" w:hAnsi="Times New Roman" w:cs="Times New Roman"/>
        </w:rPr>
        <w:t>ssay</w:t>
      </w:r>
      <w:r w:rsidRPr="000E39D7">
        <w:rPr>
          <w:rFonts w:ascii="Times New Roman" w:eastAsia="Times New Roman" w:hAnsi="Times New Roman" w:cs="Times New Roman"/>
        </w:rPr>
        <w:t xml:space="preserve">-review of this volume in the journal </w:t>
      </w:r>
      <w:r w:rsidRPr="000E39D7">
        <w:rPr>
          <w:rFonts w:ascii="Times New Roman" w:eastAsia="Times New Roman" w:hAnsi="Times New Roman" w:cs="Times New Roman"/>
          <w:i/>
        </w:rPr>
        <w:t>History of Science</w:t>
      </w:r>
      <w:r w:rsidRPr="000E39D7">
        <w:rPr>
          <w:rFonts w:ascii="Times New Roman" w:eastAsia="Times New Roman" w:hAnsi="Times New Roman" w:cs="Times New Roman"/>
        </w:rPr>
        <w:t xml:space="preserve"> in 1975, entitled ‘In </w:t>
      </w:r>
      <w:r w:rsidR="000D78DA">
        <w:rPr>
          <w:rFonts w:ascii="Times New Roman" w:eastAsia="Times New Roman" w:hAnsi="Times New Roman" w:cs="Times New Roman"/>
        </w:rPr>
        <w:t>s</w:t>
      </w:r>
      <w:r w:rsidRPr="000E39D7">
        <w:rPr>
          <w:rFonts w:ascii="Times New Roman" w:eastAsia="Times New Roman" w:hAnsi="Times New Roman" w:cs="Times New Roman"/>
        </w:rPr>
        <w:t>earch of Thomas Harriot’, the late Tom Whiteside criticised its contributors for not doing sufficient justice to their subject. If anything, Whiteside’s praise of Harriot was more fulsome than any of the contributors to that volume. For Whiteside</w:t>
      </w:r>
      <w:r w:rsidR="00E15F4E">
        <w:rPr>
          <w:rFonts w:ascii="Times New Roman" w:eastAsia="Times New Roman" w:hAnsi="Times New Roman" w:cs="Times New Roman"/>
        </w:rPr>
        <w:t>,</w:t>
      </w:r>
      <w:r w:rsidRPr="000E39D7">
        <w:rPr>
          <w:rFonts w:ascii="Times New Roman" w:eastAsia="Times New Roman" w:hAnsi="Times New Roman" w:cs="Times New Roman"/>
        </w:rPr>
        <w:t xml:space="preserve"> Harriot ‘possessed a depth and variety of technical expertise which gives him good title to have been England’s – Britain’s – greatest mathematical scientist before Newton</w:t>
      </w:r>
      <w:r w:rsidR="000D78DA">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2"/>
      </w:r>
      <w:r w:rsidRPr="000E39D7">
        <w:rPr>
          <w:rFonts w:ascii="Times New Roman" w:eastAsia="Times New Roman" w:hAnsi="Times New Roman" w:cs="Times New Roman"/>
        </w:rPr>
        <w:t xml:space="preserve"> Coming from Whiteside, who knew Newton’s manuscripts better than anybody at that time, this was high </w:t>
      </w:r>
      <w:proofErr w:type="gramStart"/>
      <w:r w:rsidRPr="000E39D7">
        <w:rPr>
          <w:rFonts w:ascii="Times New Roman" w:eastAsia="Times New Roman" w:hAnsi="Times New Roman" w:cs="Times New Roman"/>
        </w:rPr>
        <w:t>praise indeed</w:t>
      </w:r>
      <w:r w:rsidR="00E15F4E">
        <w:rPr>
          <w:rFonts w:ascii="Times New Roman" w:eastAsia="Times New Roman" w:hAnsi="Times New Roman" w:cs="Times New Roman"/>
        </w:rPr>
        <w:t>;</w:t>
      </w:r>
      <w:proofErr w:type="gramEnd"/>
      <w:r w:rsidR="00E15F4E">
        <w:rPr>
          <w:rFonts w:ascii="Times New Roman" w:eastAsia="Times New Roman" w:hAnsi="Times New Roman" w:cs="Times New Roman"/>
        </w:rPr>
        <w:t xml:space="preserve"> it came </w:t>
      </w:r>
      <w:r w:rsidRPr="000E39D7">
        <w:rPr>
          <w:rFonts w:ascii="Times New Roman" w:eastAsia="Times New Roman" w:hAnsi="Times New Roman" w:cs="Times New Roman"/>
        </w:rPr>
        <w:t xml:space="preserve">from a man who was not customarily given to hyperbole. Whiteside’s review acknowledged the scholarship of John Shirley and Johannes </w:t>
      </w:r>
      <w:proofErr w:type="spellStart"/>
      <w:r w:rsidRPr="000E39D7">
        <w:rPr>
          <w:rFonts w:ascii="Times New Roman" w:eastAsia="Times New Roman" w:hAnsi="Times New Roman" w:cs="Times New Roman"/>
        </w:rPr>
        <w:t>Lohne</w:t>
      </w:r>
      <w:proofErr w:type="spellEnd"/>
      <w:r w:rsidRPr="000E39D7">
        <w:rPr>
          <w:rFonts w:ascii="Times New Roman" w:eastAsia="Times New Roman" w:hAnsi="Times New Roman" w:cs="Times New Roman"/>
        </w:rPr>
        <w:t xml:space="preserve"> in the 1950s which, he said gave us a ‘true appreciation of Harriot’s expert skill and inventiveness in the physical sciences</w:t>
      </w:r>
      <w:r w:rsidR="000D78DA">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3"/>
      </w:r>
      <w:r w:rsidRPr="000E39D7">
        <w:rPr>
          <w:rFonts w:ascii="Times New Roman" w:eastAsia="Times New Roman" w:hAnsi="Times New Roman" w:cs="Times New Roman"/>
        </w:rPr>
        <w:t xml:space="preserve"> However, he did feel that some very pressing questions had been neglected by Shirley and his contributors. ‘Such questions</w:t>
      </w:r>
      <w:r w:rsidR="000D78DA">
        <w:rPr>
          <w:rFonts w:ascii="Times New Roman" w:eastAsia="Times New Roman" w:hAnsi="Times New Roman" w:cs="Times New Roman"/>
        </w:rPr>
        <w:t>’</w:t>
      </w:r>
      <w:r w:rsidRPr="000E39D7">
        <w:rPr>
          <w:rFonts w:ascii="Times New Roman" w:eastAsia="Times New Roman" w:hAnsi="Times New Roman" w:cs="Times New Roman"/>
        </w:rPr>
        <w:t>, he says, ‘as how near did Harriot come to creating a</w:t>
      </w:r>
      <w:r w:rsidR="001215C2">
        <w:rPr>
          <w:rFonts w:ascii="Times New Roman" w:eastAsia="Times New Roman" w:hAnsi="Times New Roman" w:cs="Times New Roman"/>
        </w:rPr>
        <w:t xml:space="preserve"> </w:t>
      </w:r>
      <w:r w:rsidR="00CF072E">
        <w:rPr>
          <w:rFonts w:ascii="Times New Roman" w:eastAsia="Times New Roman" w:hAnsi="Times New Roman" w:cs="Times New Roman"/>
        </w:rPr>
        <w:t>v</w:t>
      </w:r>
      <w:r w:rsidRPr="000E39D7">
        <w:rPr>
          <w:rFonts w:ascii="Times New Roman" w:eastAsia="Times New Roman" w:hAnsi="Times New Roman" w:cs="Times New Roman"/>
        </w:rPr>
        <w:t xml:space="preserve">iable theory of ... </w:t>
      </w:r>
      <w:r w:rsidR="000D78DA">
        <w:rPr>
          <w:rFonts w:ascii="Times New Roman" w:eastAsia="Times New Roman" w:hAnsi="Times New Roman" w:cs="Times New Roman"/>
        </w:rPr>
        <w:t>“</w:t>
      </w:r>
      <w:r w:rsidRPr="000E39D7">
        <w:rPr>
          <w:rFonts w:ascii="Times New Roman" w:eastAsia="Times New Roman" w:hAnsi="Times New Roman" w:cs="Times New Roman"/>
        </w:rPr>
        <w:t>local</w:t>
      </w:r>
      <w:r w:rsidR="000D78DA">
        <w:rPr>
          <w:rFonts w:ascii="Times New Roman" w:eastAsia="Times New Roman" w:hAnsi="Times New Roman" w:cs="Times New Roman"/>
        </w:rPr>
        <w:t>”</w:t>
      </w:r>
      <w:r w:rsidRPr="000E39D7">
        <w:rPr>
          <w:rFonts w:ascii="Times New Roman" w:eastAsia="Times New Roman" w:hAnsi="Times New Roman" w:cs="Times New Roman"/>
        </w:rPr>
        <w:t xml:space="preserve"> motion and collision ... are not even asked, let alone answered</w:t>
      </w:r>
      <w:r w:rsidR="000D78DA">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4"/>
      </w:r>
    </w:p>
    <w:p w14:paraId="39215203" w14:textId="77777777" w:rsidR="00CF072E" w:rsidRPr="000E39D7" w:rsidRDefault="00CF072E" w:rsidP="000E39D7">
      <w:pPr>
        <w:tabs>
          <w:tab w:val="left" w:pos="284"/>
        </w:tabs>
        <w:spacing w:after="0" w:line="240" w:lineRule="auto"/>
        <w:rPr>
          <w:rFonts w:ascii="Times New Roman" w:eastAsia="Times New Roman" w:hAnsi="Times New Roman" w:cs="Times New Roman"/>
        </w:rPr>
      </w:pPr>
    </w:p>
    <w:p w14:paraId="2C8EA874" w14:textId="77777777" w:rsidR="001215C2"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b/>
        </w:rPr>
        <w:t>In search of Thomas Harriot</w:t>
      </w:r>
    </w:p>
    <w:p w14:paraId="14CC4A75" w14:textId="77777777" w:rsidR="001215C2" w:rsidRDefault="001215C2" w:rsidP="000E39D7">
      <w:pPr>
        <w:tabs>
          <w:tab w:val="left" w:pos="284"/>
        </w:tabs>
        <w:spacing w:after="0" w:line="240" w:lineRule="auto"/>
        <w:rPr>
          <w:rFonts w:ascii="Times New Roman" w:eastAsia="Times New Roman" w:hAnsi="Times New Roman" w:cs="Times New Roman"/>
        </w:rPr>
      </w:pPr>
    </w:p>
    <w:p w14:paraId="186CDFDF" w14:textId="77E12EC6"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 xml:space="preserve">A great deal of work has been done on Harriot since 1974, and yet in many ways we are still ‘in search of Thomas Harriot’. In this </w:t>
      </w:r>
      <w:r w:rsidR="007A5BD5">
        <w:rPr>
          <w:rFonts w:ascii="Times New Roman" w:eastAsia="Times New Roman" w:hAnsi="Times New Roman" w:cs="Times New Roman"/>
        </w:rPr>
        <w:t>chapter</w:t>
      </w:r>
      <w:r w:rsidRPr="000E39D7">
        <w:rPr>
          <w:rFonts w:ascii="Times New Roman" w:eastAsia="Times New Roman" w:hAnsi="Times New Roman" w:cs="Times New Roman"/>
        </w:rPr>
        <w:t xml:space="preserve"> I will reflect briefly on the advances made in our understanding of Harriot over the last forty </w:t>
      </w:r>
      <w:proofErr w:type="gramStart"/>
      <w:r w:rsidRPr="000E39D7">
        <w:rPr>
          <w:rFonts w:ascii="Times New Roman" w:eastAsia="Times New Roman" w:hAnsi="Times New Roman" w:cs="Times New Roman"/>
        </w:rPr>
        <w:t>years, and</w:t>
      </w:r>
      <w:proofErr w:type="gramEnd"/>
      <w:r w:rsidRPr="000E39D7">
        <w:rPr>
          <w:rFonts w:ascii="Times New Roman" w:eastAsia="Times New Roman" w:hAnsi="Times New Roman" w:cs="Times New Roman"/>
        </w:rPr>
        <w:t xml:space="preserve"> celebrate the twenty</w:t>
      </w:r>
      <w:r w:rsidR="001215C2">
        <w:rPr>
          <w:rFonts w:ascii="Times New Roman" w:eastAsia="Times New Roman" w:hAnsi="Times New Roman" w:cs="Times New Roman"/>
        </w:rPr>
        <w:t>-</w:t>
      </w:r>
      <w:r w:rsidRPr="000E39D7">
        <w:rPr>
          <w:rFonts w:ascii="Times New Roman" w:eastAsia="Times New Roman" w:hAnsi="Times New Roman" w:cs="Times New Roman"/>
        </w:rPr>
        <w:t>five years of Harriot lectures at Oriel, which have made such a signal contribution to those advances.  By surveying some of the significant moments in Harriot studies in the past decades I hope to come to an understanding of what Harriot means for the twenty</w:t>
      </w:r>
      <w:r w:rsidR="009A7934">
        <w:rPr>
          <w:rFonts w:ascii="Times New Roman" w:eastAsia="Times New Roman" w:hAnsi="Times New Roman" w:cs="Times New Roman"/>
        </w:rPr>
        <w:t>-</w:t>
      </w:r>
      <w:r w:rsidRPr="000E39D7">
        <w:rPr>
          <w:rFonts w:ascii="Times New Roman" w:eastAsia="Times New Roman" w:hAnsi="Times New Roman" w:cs="Times New Roman"/>
        </w:rPr>
        <w:t>first century, and to reflect on what remains to be done in the decades to come. Much has been achieved, but many questions remain to be asked.</w:t>
      </w:r>
    </w:p>
    <w:p w14:paraId="23D527B5" w14:textId="20EFE192"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There is no question that one of the key areas of Harriot’s achievement which has been properly elucidated since Shirley’s time is Harriot’s algebra. In her book </w:t>
      </w:r>
      <w:r w:rsidRPr="000E39D7">
        <w:rPr>
          <w:rFonts w:ascii="Times New Roman" w:eastAsia="Times New Roman" w:hAnsi="Times New Roman" w:cs="Times New Roman"/>
          <w:i/>
        </w:rPr>
        <w:t xml:space="preserve">A </w:t>
      </w:r>
      <w:r w:rsidR="001215C2">
        <w:rPr>
          <w:rFonts w:ascii="Times New Roman" w:eastAsia="Times New Roman" w:hAnsi="Times New Roman" w:cs="Times New Roman"/>
          <w:i/>
        </w:rPr>
        <w:t>d</w:t>
      </w:r>
      <w:r w:rsidRPr="000E39D7">
        <w:rPr>
          <w:rFonts w:ascii="Times New Roman" w:eastAsia="Times New Roman" w:hAnsi="Times New Roman" w:cs="Times New Roman"/>
          <w:i/>
        </w:rPr>
        <w:t xml:space="preserve">iscourse concerning </w:t>
      </w:r>
      <w:r w:rsidR="001215C2">
        <w:rPr>
          <w:rFonts w:ascii="Times New Roman" w:eastAsia="Times New Roman" w:hAnsi="Times New Roman" w:cs="Times New Roman"/>
          <w:i/>
        </w:rPr>
        <w:t>a</w:t>
      </w:r>
      <w:r w:rsidRPr="000E39D7">
        <w:rPr>
          <w:rFonts w:ascii="Times New Roman" w:eastAsia="Times New Roman" w:hAnsi="Times New Roman" w:cs="Times New Roman"/>
          <w:i/>
        </w:rPr>
        <w:t xml:space="preserve">lgebra:  English </w:t>
      </w:r>
      <w:r w:rsidR="001215C2">
        <w:rPr>
          <w:rFonts w:ascii="Times New Roman" w:eastAsia="Times New Roman" w:hAnsi="Times New Roman" w:cs="Times New Roman"/>
          <w:i/>
        </w:rPr>
        <w:t>a</w:t>
      </w:r>
      <w:r w:rsidRPr="000E39D7">
        <w:rPr>
          <w:rFonts w:ascii="Times New Roman" w:eastAsia="Times New Roman" w:hAnsi="Times New Roman" w:cs="Times New Roman"/>
          <w:i/>
        </w:rPr>
        <w:t>lgebra to 1683</w:t>
      </w:r>
      <w:r w:rsidRPr="000E39D7">
        <w:rPr>
          <w:rFonts w:ascii="Times New Roman" w:eastAsia="Times New Roman" w:hAnsi="Times New Roman" w:cs="Times New Roman"/>
        </w:rPr>
        <w:t>, published in 2002, the late Jac</w:t>
      </w:r>
      <w:r w:rsidR="000D78DA">
        <w:rPr>
          <w:rFonts w:ascii="Times New Roman" w:eastAsia="Times New Roman" w:hAnsi="Times New Roman" w:cs="Times New Roman"/>
        </w:rPr>
        <w:t>queline</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reassessed the contribution that Harriot had made to this subject. The great Oxford mathematician John Wallis held Harriot in</w:t>
      </w:r>
      <w:r w:rsidR="001215C2">
        <w:rPr>
          <w:rFonts w:ascii="Times New Roman" w:eastAsia="Times New Roman" w:hAnsi="Times New Roman" w:cs="Times New Roman"/>
        </w:rPr>
        <w:t xml:space="preserve"> </w:t>
      </w:r>
      <w:r w:rsidRPr="000E39D7">
        <w:rPr>
          <w:rFonts w:ascii="Times New Roman" w:eastAsia="Times New Roman" w:hAnsi="Times New Roman" w:cs="Times New Roman"/>
        </w:rPr>
        <w:t>very high esteem</w:t>
      </w:r>
      <w:r w:rsidR="001215C2">
        <w:rPr>
          <w:rFonts w:ascii="Times New Roman" w:eastAsia="Times New Roman" w:hAnsi="Times New Roman" w:cs="Times New Roman"/>
        </w:rPr>
        <w:t>,</w:t>
      </w:r>
      <w:r w:rsidRPr="000E39D7">
        <w:rPr>
          <w:rFonts w:ascii="Times New Roman" w:eastAsia="Times New Roman" w:hAnsi="Times New Roman" w:cs="Times New Roman"/>
        </w:rPr>
        <w:t xml:space="preserve"> but </w:t>
      </w:r>
      <w:r w:rsidR="00CF072E">
        <w:rPr>
          <w:rFonts w:ascii="Times New Roman" w:eastAsia="Times New Roman" w:hAnsi="Times New Roman" w:cs="Times New Roman"/>
        </w:rPr>
        <w:t xml:space="preserve">he </w:t>
      </w:r>
      <w:r w:rsidRPr="00384ED1">
        <w:rPr>
          <w:rFonts w:ascii="Times New Roman" w:eastAsia="Times New Roman" w:hAnsi="Times New Roman" w:cs="Times New Roman"/>
        </w:rPr>
        <w:t>ha</w:t>
      </w:r>
      <w:r w:rsidR="009505C8" w:rsidRPr="006471FB">
        <w:rPr>
          <w:rFonts w:ascii="Times New Roman" w:eastAsia="Times New Roman" w:hAnsi="Times New Roman" w:cs="Times New Roman"/>
        </w:rPr>
        <w:t>s</w:t>
      </w:r>
      <w:r w:rsidRPr="000E39D7">
        <w:rPr>
          <w:rFonts w:ascii="Times New Roman" w:eastAsia="Times New Roman" w:hAnsi="Times New Roman" w:cs="Times New Roman"/>
        </w:rPr>
        <w:t xml:space="preserve"> been criticised by later historians – who only knew </w:t>
      </w:r>
      <w:r w:rsidR="00CF072E">
        <w:rPr>
          <w:rFonts w:ascii="Times New Roman" w:eastAsia="Times New Roman" w:hAnsi="Times New Roman" w:cs="Times New Roman"/>
        </w:rPr>
        <w:t>Harriot’s</w:t>
      </w:r>
      <w:r w:rsidR="001215C2">
        <w:rPr>
          <w:rFonts w:ascii="Times New Roman" w:eastAsia="Times New Roman" w:hAnsi="Times New Roman" w:cs="Times New Roman"/>
        </w:rPr>
        <w:t xml:space="preserve"> </w:t>
      </w:r>
      <w:r w:rsidRPr="000E39D7">
        <w:rPr>
          <w:rFonts w:ascii="Times New Roman" w:eastAsia="Times New Roman" w:hAnsi="Times New Roman" w:cs="Times New Roman"/>
        </w:rPr>
        <w:t>posthumously published writings – for partiality or chauvinism.</w:t>
      </w:r>
      <w:r w:rsidRPr="000E39D7">
        <w:rPr>
          <w:rFonts w:ascii="Times New Roman" w:eastAsia="Times New Roman" w:hAnsi="Times New Roman" w:cs="Times New Roman"/>
          <w:vertAlign w:val="superscript"/>
        </w:rPr>
        <w:endnoteReference w:id="5"/>
      </w:r>
      <w:r w:rsidRPr="000E39D7">
        <w:rPr>
          <w:rFonts w:ascii="Times New Roman" w:eastAsia="Times New Roman" w:hAnsi="Times New Roman" w:cs="Times New Roman"/>
        </w:rPr>
        <w:t xml:space="preserve"> A careful examination of Harriot’s papers, however, suggested a different story: ‘[A]</w:t>
      </w:r>
      <w:proofErr w:type="spellStart"/>
      <w:r w:rsidRPr="000E39D7">
        <w:rPr>
          <w:rFonts w:ascii="Times New Roman" w:eastAsia="Times New Roman" w:hAnsi="Times New Roman" w:cs="Times New Roman"/>
        </w:rPr>
        <w:t>mongst</w:t>
      </w:r>
      <w:proofErr w:type="spellEnd"/>
      <w:r w:rsidRPr="000E39D7">
        <w:rPr>
          <w:rFonts w:ascii="Times New Roman" w:eastAsia="Times New Roman" w:hAnsi="Times New Roman" w:cs="Times New Roman"/>
        </w:rPr>
        <w:t xml:space="preserve"> the disarray of Harriot’s manuscript sheets</w:t>
      </w:r>
      <w:r w:rsidR="00E15F4E">
        <w:rPr>
          <w:rFonts w:ascii="Times New Roman" w:eastAsia="Times New Roman" w:hAnsi="Times New Roman" w:cs="Times New Roman"/>
        </w:rPr>
        <w:t>’</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wrote, ‘we have the scattered pages of an invaluable treatise, a treatise that extended the contemporary understanding of polynomial equations</w:t>
      </w:r>
      <w:r w:rsidR="000D78DA">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6"/>
      </w:r>
      <w:r w:rsidRPr="000E39D7">
        <w:rPr>
          <w:rFonts w:ascii="Times New Roman" w:eastAsia="Times New Roman" w:hAnsi="Times New Roman" w:cs="Times New Roman"/>
        </w:rPr>
        <w:t xml:space="preserve"> Wallis had somehow divined from the published version of Harriot’s algebra what Harriot had really been trying to say. Wallis,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argued, ‘saw the true magnitude of what Harriot had done</w:t>
      </w:r>
      <w:r w:rsidR="000D78DA">
        <w:rPr>
          <w:rFonts w:ascii="Times New Roman" w:eastAsia="Times New Roman" w:hAnsi="Times New Roman" w:cs="Times New Roman"/>
        </w:rPr>
        <w:t>’</w:t>
      </w:r>
      <w:r w:rsidRPr="000E39D7">
        <w:rPr>
          <w:rFonts w:ascii="Times New Roman" w:eastAsia="Times New Roman" w:hAnsi="Times New Roman" w:cs="Times New Roman"/>
        </w:rPr>
        <w:t xml:space="preserve">. </w:t>
      </w:r>
      <w:r w:rsidRPr="000E39D7">
        <w:rPr>
          <w:rFonts w:ascii="Times New Roman" w:eastAsia="Times New Roman" w:hAnsi="Times New Roman" w:cs="Times New Roman"/>
          <w:vertAlign w:val="superscript"/>
        </w:rPr>
        <w:endnoteReference w:id="7"/>
      </w:r>
    </w:p>
    <w:p w14:paraId="43611F59" w14:textId="59714FC9"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 In </w:t>
      </w:r>
      <w:r w:rsidRPr="000E39D7">
        <w:rPr>
          <w:rFonts w:ascii="Times New Roman" w:eastAsia="Times New Roman" w:hAnsi="Times New Roman" w:cs="Times New Roman"/>
          <w:i/>
        </w:rPr>
        <w:t>The</w:t>
      </w:r>
      <w:r w:rsidR="001215C2">
        <w:rPr>
          <w:rFonts w:ascii="Times New Roman" w:eastAsia="Times New Roman" w:hAnsi="Times New Roman" w:cs="Times New Roman"/>
          <w:i/>
        </w:rPr>
        <w:t xml:space="preserve"> </w:t>
      </w:r>
      <w:proofErr w:type="spellStart"/>
      <w:r w:rsidR="001215C2">
        <w:rPr>
          <w:rFonts w:ascii="Times New Roman" w:eastAsia="Times New Roman" w:hAnsi="Times New Roman" w:cs="Times New Roman"/>
          <w:i/>
        </w:rPr>
        <w:t>g</w:t>
      </w:r>
      <w:r w:rsidRPr="000E39D7">
        <w:rPr>
          <w:rFonts w:ascii="Times New Roman" w:eastAsia="Times New Roman" w:hAnsi="Times New Roman" w:cs="Times New Roman"/>
          <w:i/>
        </w:rPr>
        <w:t>reate</w:t>
      </w:r>
      <w:proofErr w:type="spellEnd"/>
      <w:r w:rsidRPr="000E39D7">
        <w:rPr>
          <w:rFonts w:ascii="Times New Roman" w:eastAsia="Times New Roman" w:hAnsi="Times New Roman" w:cs="Times New Roman"/>
          <w:i/>
        </w:rPr>
        <w:t xml:space="preserve"> </w:t>
      </w:r>
      <w:r w:rsidR="001215C2">
        <w:rPr>
          <w:rFonts w:ascii="Times New Roman" w:eastAsia="Times New Roman" w:hAnsi="Times New Roman" w:cs="Times New Roman"/>
          <w:i/>
        </w:rPr>
        <w:t>i</w:t>
      </w:r>
      <w:r w:rsidRPr="000E39D7">
        <w:rPr>
          <w:rFonts w:ascii="Times New Roman" w:eastAsia="Times New Roman" w:hAnsi="Times New Roman" w:cs="Times New Roman"/>
          <w:i/>
        </w:rPr>
        <w:t xml:space="preserve">nvention of </w:t>
      </w:r>
      <w:r w:rsidR="001215C2">
        <w:rPr>
          <w:rFonts w:ascii="Times New Roman" w:eastAsia="Times New Roman" w:hAnsi="Times New Roman" w:cs="Times New Roman"/>
          <w:i/>
        </w:rPr>
        <w:t>a</w:t>
      </w:r>
      <w:r w:rsidRPr="000E39D7">
        <w:rPr>
          <w:rFonts w:ascii="Times New Roman" w:eastAsia="Times New Roman" w:hAnsi="Times New Roman" w:cs="Times New Roman"/>
          <w:i/>
        </w:rPr>
        <w:t>lgebra</w:t>
      </w:r>
      <w:r w:rsidRPr="000E39D7">
        <w:rPr>
          <w:rFonts w:ascii="Times New Roman" w:eastAsia="Times New Roman" w:hAnsi="Times New Roman" w:cs="Times New Roman"/>
        </w:rPr>
        <w:t>, published in 2003 – using some hints from Cecily Tanner</w:t>
      </w:r>
      <w:r w:rsidR="002A5804">
        <w:rPr>
          <w:rFonts w:ascii="Times New Roman" w:eastAsia="Times New Roman" w:hAnsi="Times New Roman" w:cs="Times New Roman"/>
        </w:rPr>
        <w:t xml:space="preserve"> and Muriel </w:t>
      </w:r>
      <w:proofErr w:type="spellStart"/>
      <w:r w:rsidR="002A5804">
        <w:rPr>
          <w:rFonts w:ascii="Times New Roman" w:eastAsia="Times New Roman" w:hAnsi="Times New Roman" w:cs="Times New Roman"/>
        </w:rPr>
        <w:t>Seltman</w:t>
      </w:r>
      <w:proofErr w:type="spellEnd"/>
      <w:r w:rsidRPr="000E39D7">
        <w:rPr>
          <w:rFonts w:ascii="Times New Roman" w:eastAsia="Times New Roman" w:hAnsi="Times New Roman" w:cs="Times New Roman"/>
        </w:rPr>
        <w:t xml:space="preserve"> –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was able to reconstruct this unpublished treatise on equations from 140 scattered sheets in the surviving manuscripts.</w:t>
      </w:r>
      <w:r w:rsidRPr="000E39D7">
        <w:rPr>
          <w:rFonts w:ascii="Times New Roman" w:eastAsia="Times New Roman" w:hAnsi="Times New Roman" w:cs="Times New Roman"/>
          <w:vertAlign w:val="superscript"/>
        </w:rPr>
        <w:endnoteReference w:id="8"/>
      </w:r>
      <w:r w:rsidRPr="000E39D7">
        <w:rPr>
          <w:rFonts w:ascii="Times New Roman" w:eastAsia="Times New Roman" w:hAnsi="Times New Roman" w:cs="Times New Roman"/>
        </w:rPr>
        <w:t xml:space="preserve"> Using Nathaniel </w:t>
      </w:r>
      <w:proofErr w:type="spellStart"/>
      <w:r w:rsidRPr="000E39D7">
        <w:rPr>
          <w:rFonts w:ascii="Times New Roman" w:eastAsia="Times New Roman" w:hAnsi="Times New Roman" w:cs="Times New Roman"/>
        </w:rPr>
        <w:t>Torp</w:t>
      </w:r>
      <w:r w:rsidR="000D78DA">
        <w:rPr>
          <w:rFonts w:ascii="Times New Roman" w:eastAsia="Times New Roman" w:hAnsi="Times New Roman" w:cs="Times New Roman"/>
        </w:rPr>
        <w:t>or</w:t>
      </w:r>
      <w:r w:rsidRPr="000E39D7">
        <w:rPr>
          <w:rFonts w:ascii="Times New Roman" w:eastAsia="Times New Roman" w:hAnsi="Times New Roman" w:cs="Times New Roman"/>
        </w:rPr>
        <w:t>ley’s</w:t>
      </w:r>
      <w:proofErr w:type="spellEnd"/>
      <w:r w:rsidRPr="000E39D7">
        <w:rPr>
          <w:rFonts w:ascii="Times New Roman" w:eastAsia="Times New Roman" w:hAnsi="Times New Roman" w:cs="Times New Roman"/>
        </w:rPr>
        <w:t xml:space="preserve"> manuscript treatise</w:t>
      </w:r>
      <w:r w:rsidR="008F260A">
        <w:rPr>
          <w:rFonts w:ascii="Times New Roman" w:eastAsia="Times New Roman" w:hAnsi="Times New Roman" w:cs="Times New Roman"/>
        </w:rPr>
        <w:t xml:space="preserve">s the </w:t>
      </w:r>
      <w:proofErr w:type="spellStart"/>
      <w:r w:rsidR="008F260A" w:rsidRPr="001215C2">
        <w:rPr>
          <w:rFonts w:ascii="Times New Roman" w:eastAsia="Times New Roman" w:hAnsi="Times New Roman" w:cs="Times New Roman"/>
          <w:i/>
          <w:iCs/>
        </w:rPr>
        <w:t>Congestor</w:t>
      </w:r>
      <w:proofErr w:type="spellEnd"/>
      <w:r w:rsidR="008F260A" w:rsidRPr="001215C2">
        <w:rPr>
          <w:rFonts w:ascii="Times New Roman" w:eastAsia="Times New Roman" w:hAnsi="Times New Roman" w:cs="Times New Roman"/>
          <w:i/>
          <w:iCs/>
        </w:rPr>
        <w:t xml:space="preserve"> </w:t>
      </w:r>
      <w:proofErr w:type="spellStart"/>
      <w:r w:rsidR="008F260A" w:rsidRPr="001215C2">
        <w:rPr>
          <w:rFonts w:ascii="Times New Roman" w:eastAsia="Times New Roman" w:hAnsi="Times New Roman" w:cs="Times New Roman"/>
          <w:i/>
          <w:iCs/>
        </w:rPr>
        <w:t>analyticus</w:t>
      </w:r>
      <w:proofErr w:type="spellEnd"/>
      <w:r w:rsidR="001215C2">
        <w:rPr>
          <w:rFonts w:ascii="Times New Roman" w:eastAsia="Times New Roman" w:hAnsi="Times New Roman" w:cs="Times New Roman"/>
        </w:rPr>
        <w:t xml:space="preserve"> </w:t>
      </w:r>
      <w:r w:rsidR="008F260A">
        <w:rPr>
          <w:rFonts w:ascii="Times New Roman" w:eastAsia="Times New Roman" w:hAnsi="Times New Roman" w:cs="Times New Roman"/>
        </w:rPr>
        <w:t>(</w:t>
      </w:r>
      <w:proofErr w:type="spellStart"/>
      <w:r w:rsidR="008F260A">
        <w:rPr>
          <w:rFonts w:ascii="Times New Roman" w:eastAsia="Times New Roman" w:hAnsi="Times New Roman" w:cs="Times New Roman"/>
        </w:rPr>
        <w:t>Torporley’s</w:t>
      </w:r>
      <w:proofErr w:type="spellEnd"/>
      <w:r w:rsidR="008F260A">
        <w:rPr>
          <w:rFonts w:ascii="Times New Roman" w:eastAsia="Times New Roman" w:hAnsi="Times New Roman" w:cs="Times New Roman"/>
        </w:rPr>
        <w:t xml:space="preserve"> incomplete attempt at reconstructing Harriot’s treatise) and</w:t>
      </w:r>
      <w:r w:rsidRPr="000E39D7">
        <w:rPr>
          <w:rFonts w:ascii="Times New Roman" w:eastAsia="Times New Roman" w:hAnsi="Times New Roman" w:cs="Times New Roman"/>
        </w:rPr>
        <w:t xml:space="preserve"> </w:t>
      </w:r>
      <w:r w:rsidR="008F260A">
        <w:rPr>
          <w:rFonts w:ascii="Times New Roman" w:eastAsia="Times New Roman" w:hAnsi="Times New Roman" w:cs="Times New Roman"/>
        </w:rPr>
        <w:t xml:space="preserve">the </w:t>
      </w:r>
      <w:r w:rsidRPr="000E39D7">
        <w:rPr>
          <w:rFonts w:ascii="Times New Roman" w:eastAsia="Times New Roman" w:hAnsi="Times New Roman" w:cs="Times New Roman"/>
          <w:i/>
        </w:rPr>
        <w:t xml:space="preserve">Corrector </w:t>
      </w:r>
      <w:proofErr w:type="spellStart"/>
      <w:r w:rsidR="009D28E8">
        <w:rPr>
          <w:rFonts w:ascii="Times New Roman" w:eastAsia="Times New Roman" w:hAnsi="Times New Roman" w:cs="Times New Roman"/>
          <w:i/>
        </w:rPr>
        <w:t>a</w:t>
      </w:r>
      <w:r w:rsidRPr="000E39D7">
        <w:rPr>
          <w:rFonts w:ascii="Times New Roman" w:eastAsia="Times New Roman" w:hAnsi="Times New Roman" w:cs="Times New Roman"/>
          <w:i/>
        </w:rPr>
        <w:t>nalyticus</w:t>
      </w:r>
      <w:proofErr w:type="spellEnd"/>
      <w:r w:rsidR="008F260A">
        <w:rPr>
          <w:rFonts w:ascii="Times New Roman" w:eastAsia="Times New Roman" w:hAnsi="Times New Roman" w:cs="Times New Roman"/>
          <w:i/>
        </w:rPr>
        <w:t xml:space="preserve"> artis </w:t>
      </w:r>
      <w:proofErr w:type="spellStart"/>
      <w:r w:rsidR="008F260A">
        <w:rPr>
          <w:rFonts w:ascii="Times New Roman" w:eastAsia="Times New Roman" w:hAnsi="Times New Roman" w:cs="Times New Roman"/>
          <w:i/>
        </w:rPr>
        <w:t>posthumae</w:t>
      </w:r>
      <w:proofErr w:type="spellEnd"/>
      <w:r w:rsidR="008F260A">
        <w:rPr>
          <w:rFonts w:ascii="Times New Roman" w:eastAsia="Times New Roman" w:hAnsi="Times New Roman" w:cs="Times New Roman"/>
          <w:i/>
        </w:rPr>
        <w:t xml:space="preserve"> </w:t>
      </w:r>
      <w:proofErr w:type="spellStart"/>
      <w:r w:rsidR="008F260A">
        <w:rPr>
          <w:rFonts w:ascii="Times New Roman" w:eastAsia="Times New Roman" w:hAnsi="Times New Roman" w:cs="Times New Roman"/>
          <w:i/>
        </w:rPr>
        <w:t>Thomae</w:t>
      </w:r>
      <w:proofErr w:type="spellEnd"/>
      <w:r w:rsidR="008F260A">
        <w:rPr>
          <w:rFonts w:ascii="Times New Roman" w:eastAsia="Times New Roman" w:hAnsi="Times New Roman" w:cs="Times New Roman"/>
          <w:i/>
        </w:rPr>
        <w:t xml:space="preserve"> </w:t>
      </w:r>
      <w:proofErr w:type="spellStart"/>
      <w:r w:rsidR="008F260A">
        <w:rPr>
          <w:rFonts w:ascii="Times New Roman" w:eastAsia="Times New Roman" w:hAnsi="Times New Roman" w:cs="Times New Roman"/>
          <w:i/>
        </w:rPr>
        <w:t>Harrioti</w:t>
      </w:r>
      <w:proofErr w:type="spellEnd"/>
      <w:r w:rsidR="000A3F23">
        <w:rPr>
          <w:rFonts w:ascii="Times New Roman" w:eastAsia="Times New Roman" w:hAnsi="Times New Roman" w:cs="Times New Roman"/>
        </w:rPr>
        <w:t xml:space="preserve">, </w:t>
      </w:r>
      <w:r w:rsidRPr="000E39D7">
        <w:rPr>
          <w:rFonts w:ascii="Times New Roman" w:eastAsia="Times New Roman" w:hAnsi="Times New Roman" w:cs="Times New Roman"/>
        </w:rPr>
        <w:t>which critici</w:t>
      </w:r>
      <w:r w:rsidR="000A3F23">
        <w:rPr>
          <w:rFonts w:ascii="Times New Roman" w:eastAsia="Times New Roman" w:hAnsi="Times New Roman" w:cs="Times New Roman"/>
        </w:rPr>
        <w:t>z</w:t>
      </w:r>
      <w:r w:rsidRPr="000E39D7">
        <w:rPr>
          <w:rFonts w:ascii="Times New Roman" w:eastAsia="Times New Roman" w:hAnsi="Times New Roman" w:cs="Times New Roman"/>
        </w:rPr>
        <w:t xml:space="preserve">es Harriot’s posthumously published treatise on algebra edited by Walter Warner (the </w:t>
      </w:r>
      <w:r w:rsidRPr="000E39D7">
        <w:rPr>
          <w:rFonts w:ascii="Times New Roman" w:eastAsia="Times New Roman" w:hAnsi="Times New Roman" w:cs="Times New Roman"/>
          <w:i/>
        </w:rPr>
        <w:t>Ar</w:t>
      </w:r>
      <w:r w:rsidR="000D78DA">
        <w:rPr>
          <w:rFonts w:ascii="Times New Roman" w:eastAsia="Times New Roman" w:hAnsi="Times New Roman" w:cs="Times New Roman"/>
          <w:i/>
        </w:rPr>
        <w:t>ti</w:t>
      </w:r>
      <w:r w:rsidRPr="000E39D7">
        <w:rPr>
          <w:rFonts w:ascii="Times New Roman" w:eastAsia="Times New Roman" w:hAnsi="Times New Roman" w:cs="Times New Roman"/>
          <w:i/>
        </w:rPr>
        <w:t xml:space="preserve">s </w:t>
      </w:r>
      <w:proofErr w:type="spellStart"/>
      <w:r w:rsidR="009D28E8">
        <w:rPr>
          <w:rFonts w:ascii="Times New Roman" w:eastAsia="Times New Roman" w:hAnsi="Times New Roman" w:cs="Times New Roman"/>
          <w:i/>
        </w:rPr>
        <w:t>a</w:t>
      </w:r>
      <w:r w:rsidRPr="000E39D7">
        <w:rPr>
          <w:rFonts w:ascii="Times New Roman" w:eastAsia="Times New Roman" w:hAnsi="Times New Roman" w:cs="Times New Roman"/>
          <w:i/>
        </w:rPr>
        <w:t>nalyticae</w:t>
      </w:r>
      <w:proofErr w:type="spellEnd"/>
      <w:r w:rsidR="009D28E8">
        <w:rPr>
          <w:rFonts w:ascii="Times New Roman" w:eastAsia="Times New Roman" w:hAnsi="Times New Roman" w:cs="Times New Roman"/>
          <w:i/>
        </w:rPr>
        <w:t xml:space="preserve"> p</w:t>
      </w:r>
      <w:r w:rsidRPr="000E39D7">
        <w:rPr>
          <w:rFonts w:ascii="Times New Roman" w:eastAsia="Times New Roman" w:hAnsi="Times New Roman" w:cs="Times New Roman"/>
          <w:i/>
        </w:rPr>
        <w:t>raxis</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was able to able to present the fullest possible account of Harriot’s algebraic solutions of polynomial equations.</w:t>
      </w:r>
      <w:r w:rsidRPr="000E39D7">
        <w:rPr>
          <w:rFonts w:ascii="Times New Roman" w:eastAsia="Times New Roman" w:hAnsi="Times New Roman" w:cs="Times New Roman"/>
          <w:vertAlign w:val="superscript"/>
        </w:rPr>
        <w:endnoteReference w:id="9"/>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Stedall’s</w:t>
      </w:r>
      <w:proofErr w:type="spellEnd"/>
      <w:r w:rsidRPr="000E39D7">
        <w:rPr>
          <w:rFonts w:ascii="Times New Roman" w:eastAsia="Times New Roman" w:hAnsi="Times New Roman" w:cs="Times New Roman"/>
        </w:rPr>
        <w:t xml:space="preserve"> volume was complemented by the first republication of the</w:t>
      </w:r>
      <w:r w:rsidRPr="000E39D7">
        <w:rPr>
          <w:rFonts w:ascii="Times New Roman" w:eastAsia="Times New Roman" w:hAnsi="Times New Roman" w:cs="Times New Roman"/>
          <w:i/>
        </w:rPr>
        <w:t xml:space="preserve"> Praxis</w:t>
      </w:r>
      <w:r w:rsidRPr="000E39D7">
        <w:rPr>
          <w:rFonts w:ascii="Times New Roman" w:eastAsia="Times New Roman" w:hAnsi="Times New Roman" w:cs="Times New Roman"/>
        </w:rPr>
        <w:t xml:space="preserve"> since 1632, in </w:t>
      </w:r>
      <w:r w:rsidRPr="000E39D7">
        <w:rPr>
          <w:rFonts w:ascii="Times New Roman" w:eastAsia="Times New Roman" w:hAnsi="Times New Roman" w:cs="Times New Roman"/>
        </w:rPr>
        <w:lastRenderedPageBreak/>
        <w:t xml:space="preserve">the shape of Robert Goulding and Muriel </w:t>
      </w:r>
      <w:proofErr w:type="spellStart"/>
      <w:r w:rsidRPr="000E39D7">
        <w:rPr>
          <w:rFonts w:ascii="Times New Roman" w:eastAsia="Times New Roman" w:hAnsi="Times New Roman" w:cs="Times New Roman"/>
        </w:rPr>
        <w:t>Seltman’s</w:t>
      </w:r>
      <w:proofErr w:type="spellEnd"/>
      <w:r w:rsidRPr="000E39D7">
        <w:rPr>
          <w:rFonts w:ascii="Times New Roman" w:eastAsia="Times New Roman" w:hAnsi="Times New Roman" w:cs="Times New Roman"/>
        </w:rPr>
        <w:t xml:space="preserve"> translation, published by Springer in 2007.</w:t>
      </w:r>
      <w:r w:rsidRPr="000E39D7">
        <w:rPr>
          <w:rFonts w:ascii="Times New Roman" w:eastAsia="Times New Roman" w:hAnsi="Times New Roman" w:cs="Times New Roman"/>
          <w:vertAlign w:val="superscript"/>
        </w:rPr>
        <w:endnoteReference w:id="10"/>
      </w:r>
      <w:r w:rsidRPr="000E39D7">
        <w:rPr>
          <w:rFonts w:ascii="Times New Roman" w:eastAsia="Times New Roman" w:hAnsi="Times New Roman" w:cs="Times New Roman"/>
        </w:rPr>
        <w:t xml:space="preserve"> Both of these publications showed Harriot’s initial debt to the algebraic work of the French mathematician François Viète, but also the extent of his own original contributions.</w:t>
      </w:r>
      <w:r w:rsidRPr="000E39D7">
        <w:rPr>
          <w:rFonts w:ascii="Times New Roman" w:eastAsia="Times New Roman" w:hAnsi="Times New Roman" w:cs="Times New Roman"/>
          <w:vertAlign w:val="superscript"/>
        </w:rPr>
        <w:endnoteReference w:id="11"/>
      </w:r>
      <w:r w:rsidRPr="000E39D7">
        <w:rPr>
          <w:rFonts w:ascii="Times New Roman" w:eastAsia="Times New Roman" w:hAnsi="Times New Roman" w:cs="Times New Roman"/>
        </w:rPr>
        <w:t xml:space="preserve"> Viète’s algebra was, as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observed, ‘the foundation of Harriot’s’</w:t>
      </w:r>
      <w:r w:rsidR="009A7934">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2"/>
      </w:r>
      <w:r w:rsidRPr="000E39D7">
        <w:rPr>
          <w:rFonts w:ascii="Times New Roman" w:eastAsia="Times New Roman" w:hAnsi="Times New Roman" w:cs="Times New Roman"/>
        </w:rPr>
        <w:t xml:space="preserve"> and he had privileged access to some of it even before it was published, via his friend Torporley, who had acted as Viète’s amanuensis in the mid-1590s</w:t>
      </w:r>
      <w:r w:rsidR="009A7934">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3"/>
      </w:r>
      <w:r w:rsidRPr="000E39D7">
        <w:rPr>
          <w:rFonts w:ascii="Times New Roman" w:eastAsia="Times New Roman" w:hAnsi="Times New Roman" w:cs="Times New Roman"/>
        </w:rPr>
        <w:t xml:space="preserve"> However, not only did Harriot rewrite sections of Viète’s </w:t>
      </w:r>
      <w:r w:rsidRPr="000E39D7">
        <w:rPr>
          <w:rFonts w:ascii="Times New Roman" w:eastAsia="Times New Roman" w:hAnsi="Times New Roman" w:cs="Times New Roman"/>
          <w:i/>
        </w:rPr>
        <w:t xml:space="preserve">De </w:t>
      </w:r>
      <w:proofErr w:type="spellStart"/>
      <w:r w:rsidRPr="000E39D7">
        <w:rPr>
          <w:rFonts w:ascii="Times New Roman" w:eastAsia="Times New Roman" w:hAnsi="Times New Roman" w:cs="Times New Roman"/>
          <w:i/>
        </w:rPr>
        <w:t>numerosa</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potestatum</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ad</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exegesin</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resolutione</w:t>
      </w:r>
      <w:proofErr w:type="spellEnd"/>
      <w:r w:rsidRPr="000E39D7">
        <w:rPr>
          <w:rFonts w:ascii="Times New Roman" w:eastAsia="Times New Roman" w:hAnsi="Times New Roman" w:cs="Times New Roman"/>
        </w:rPr>
        <w:t xml:space="preserve"> (1600) in his own notation, but he</w:t>
      </w:r>
      <w:r w:rsidR="000A3F23">
        <w:rPr>
          <w:rFonts w:ascii="Times New Roman" w:eastAsia="Times New Roman" w:hAnsi="Times New Roman" w:cs="Times New Roman"/>
        </w:rPr>
        <w:t xml:space="preserve"> also</w:t>
      </w:r>
      <w:r w:rsidRPr="000E39D7">
        <w:rPr>
          <w:rFonts w:ascii="Times New Roman" w:eastAsia="Times New Roman" w:hAnsi="Times New Roman" w:cs="Times New Roman"/>
        </w:rPr>
        <w:t xml:space="preserve"> ‘explored for himself the theoretical underpinnings of Viète’s method, and so developed his own treatment of the structure and solution of polynomial equations</w:t>
      </w:r>
      <w:r w:rsidR="000A3F23">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4"/>
      </w:r>
      <w:r w:rsidRPr="000E39D7">
        <w:rPr>
          <w:rFonts w:ascii="Times New Roman" w:eastAsia="Times New Roman" w:hAnsi="Times New Roman" w:cs="Times New Roman"/>
        </w:rPr>
        <w:t xml:space="preserve"> Harriot made particular advances,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argue</w:t>
      </w:r>
      <w:r w:rsidR="000A3F23">
        <w:rPr>
          <w:rFonts w:ascii="Times New Roman" w:eastAsia="Times New Roman" w:hAnsi="Times New Roman" w:cs="Times New Roman"/>
        </w:rPr>
        <w:t>d</w:t>
      </w:r>
      <w:r w:rsidRPr="000E39D7">
        <w:rPr>
          <w:rFonts w:ascii="Times New Roman" w:eastAsia="Times New Roman" w:hAnsi="Times New Roman" w:cs="Times New Roman"/>
        </w:rPr>
        <w:t>, in the relationships between roots and coefficients, and while Viète analysed equations in terms of ratios, Harriot ‘saw the possibility of writing polynomials as products of factors of lower degree</w:t>
      </w:r>
      <w:r w:rsidR="000A3F23">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5"/>
      </w:r>
      <w:r w:rsidRPr="000E39D7">
        <w:rPr>
          <w:rFonts w:ascii="Times New Roman" w:eastAsia="Times New Roman" w:hAnsi="Times New Roman" w:cs="Times New Roman"/>
        </w:rPr>
        <w:t xml:space="preserve"> He also developed an innovative method for removing a cube term from a quartic equation which is not found in the work of any of Harriot’s predecessors.</w:t>
      </w:r>
      <w:r w:rsidRPr="000E39D7">
        <w:rPr>
          <w:rFonts w:ascii="Times New Roman" w:eastAsia="Times New Roman" w:hAnsi="Times New Roman" w:cs="Times New Roman"/>
          <w:vertAlign w:val="superscript"/>
        </w:rPr>
        <w:endnoteReference w:id="16"/>
      </w:r>
      <w:r w:rsidRPr="000E39D7">
        <w:rPr>
          <w:rFonts w:ascii="Times New Roman" w:eastAsia="Times New Roman" w:hAnsi="Times New Roman" w:cs="Times New Roman"/>
        </w:rPr>
        <w:t xml:space="preserve"> Harriot emerges from </w:t>
      </w:r>
      <w:proofErr w:type="spellStart"/>
      <w:r w:rsidRPr="000E39D7">
        <w:rPr>
          <w:rFonts w:ascii="Times New Roman" w:eastAsia="Times New Roman" w:hAnsi="Times New Roman" w:cs="Times New Roman"/>
        </w:rPr>
        <w:t>Stedall’s</w:t>
      </w:r>
      <w:proofErr w:type="spellEnd"/>
      <w:r w:rsidRPr="000E39D7">
        <w:rPr>
          <w:rFonts w:ascii="Times New Roman" w:eastAsia="Times New Roman" w:hAnsi="Times New Roman" w:cs="Times New Roman"/>
        </w:rPr>
        <w:t xml:space="preserve"> study</w:t>
      </w:r>
      <w:r w:rsidR="001215C2">
        <w:rPr>
          <w:rFonts w:ascii="Times New Roman" w:eastAsia="Times New Roman" w:hAnsi="Times New Roman" w:cs="Times New Roman"/>
        </w:rPr>
        <w:t>,</w:t>
      </w:r>
      <w:r w:rsidRPr="000E39D7">
        <w:rPr>
          <w:rFonts w:ascii="Times New Roman" w:eastAsia="Times New Roman" w:hAnsi="Times New Roman" w:cs="Times New Roman"/>
        </w:rPr>
        <w:t xml:space="preserve"> as a much more creative algebraist than those who judged him solely on the basis of his printed work imagined.  </w:t>
      </w:r>
    </w:p>
    <w:p w14:paraId="7FFC75F1" w14:textId="26B7DB7D" w:rsidR="000E39D7" w:rsidRPr="000E39D7" w:rsidRDefault="000A3F23" w:rsidP="000A3F23">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E39D7" w:rsidRPr="000E39D7">
        <w:rPr>
          <w:rFonts w:ascii="Times New Roman" w:eastAsia="Times New Roman" w:hAnsi="Times New Roman" w:cs="Times New Roman"/>
        </w:rPr>
        <w:t xml:space="preserve">As </w:t>
      </w:r>
      <w:proofErr w:type="spellStart"/>
      <w:r w:rsidR="000E39D7" w:rsidRPr="000E39D7">
        <w:rPr>
          <w:rFonts w:ascii="Times New Roman" w:eastAsia="Times New Roman" w:hAnsi="Times New Roman" w:cs="Times New Roman"/>
        </w:rPr>
        <w:t>Stedall’s</w:t>
      </w:r>
      <w:proofErr w:type="spellEnd"/>
      <w:r w:rsidR="000E39D7" w:rsidRPr="000E39D7">
        <w:rPr>
          <w:rFonts w:ascii="Times New Roman" w:eastAsia="Times New Roman" w:hAnsi="Times New Roman" w:cs="Times New Roman"/>
        </w:rPr>
        <w:t xml:space="preserve"> painstaking reconstruction of the treatise on polynomial equations suggests, Harriot’s surviving manuscripts are thin in terms of free-standing manuscript treatises. However, </w:t>
      </w:r>
      <w:proofErr w:type="spellStart"/>
      <w:r w:rsidR="000E39D7" w:rsidRPr="000E39D7">
        <w:rPr>
          <w:rFonts w:ascii="Times New Roman" w:eastAsia="Times New Roman" w:hAnsi="Times New Roman" w:cs="Times New Roman"/>
        </w:rPr>
        <w:t>Stedall</w:t>
      </w:r>
      <w:proofErr w:type="spellEnd"/>
      <w:r w:rsidR="000E39D7" w:rsidRPr="000E39D7">
        <w:rPr>
          <w:rFonts w:ascii="Times New Roman" w:eastAsia="Times New Roman" w:hAnsi="Times New Roman" w:cs="Times New Roman"/>
        </w:rPr>
        <w:t xml:space="preserve"> – together with her colleague Janet Beery – was instrumental in publishing one such work, the </w:t>
      </w:r>
      <w:r w:rsidR="000E39D7" w:rsidRPr="000E39D7">
        <w:rPr>
          <w:rFonts w:ascii="Times New Roman" w:eastAsia="Times New Roman" w:hAnsi="Times New Roman" w:cs="Times New Roman"/>
          <w:i/>
        </w:rPr>
        <w:t xml:space="preserve">De </w:t>
      </w:r>
      <w:proofErr w:type="spellStart"/>
      <w:r w:rsidR="00FA59B0">
        <w:rPr>
          <w:rFonts w:ascii="Times New Roman" w:eastAsia="Times New Roman" w:hAnsi="Times New Roman" w:cs="Times New Roman"/>
          <w:i/>
        </w:rPr>
        <w:t>n</w:t>
      </w:r>
      <w:r w:rsidR="000E39D7" w:rsidRPr="000E39D7">
        <w:rPr>
          <w:rFonts w:ascii="Times New Roman" w:eastAsia="Times New Roman" w:hAnsi="Times New Roman" w:cs="Times New Roman"/>
          <w:i/>
        </w:rPr>
        <w:t>umeris</w:t>
      </w:r>
      <w:proofErr w:type="spellEnd"/>
      <w:r w:rsidR="000E39D7" w:rsidRPr="000E39D7">
        <w:rPr>
          <w:rFonts w:ascii="Times New Roman" w:eastAsia="Times New Roman" w:hAnsi="Times New Roman" w:cs="Times New Roman"/>
          <w:i/>
        </w:rPr>
        <w:t xml:space="preserve"> </w:t>
      </w:r>
      <w:proofErr w:type="spellStart"/>
      <w:r w:rsidR="00FA59B0">
        <w:rPr>
          <w:rFonts w:ascii="Times New Roman" w:eastAsia="Times New Roman" w:hAnsi="Times New Roman" w:cs="Times New Roman"/>
          <w:i/>
        </w:rPr>
        <w:t>t</w:t>
      </w:r>
      <w:r w:rsidR="000E39D7" w:rsidRPr="000E39D7">
        <w:rPr>
          <w:rFonts w:ascii="Times New Roman" w:eastAsia="Times New Roman" w:hAnsi="Times New Roman" w:cs="Times New Roman"/>
          <w:i/>
        </w:rPr>
        <w:t>riangularibus</w:t>
      </w:r>
      <w:proofErr w:type="spellEnd"/>
      <w:r w:rsidR="000E39D7" w:rsidRPr="000E39D7">
        <w:rPr>
          <w:rFonts w:ascii="Times New Roman" w:eastAsia="Times New Roman" w:hAnsi="Times New Roman" w:cs="Times New Roman"/>
          <w:i/>
        </w:rPr>
        <w:t xml:space="preserve">. </w:t>
      </w:r>
      <w:r w:rsidR="00FA59B0">
        <w:rPr>
          <w:rFonts w:ascii="Times New Roman" w:eastAsia="Times New Roman" w:hAnsi="Times New Roman" w:cs="Times New Roman"/>
          <w:i/>
        </w:rPr>
        <w:t>e</w:t>
      </w:r>
      <w:r w:rsidR="000E39D7" w:rsidRPr="000E39D7">
        <w:rPr>
          <w:rFonts w:ascii="Times New Roman" w:eastAsia="Times New Roman" w:hAnsi="Times New Roman" w:cs="Times New Roman"/>
          <w:i/>
        </w:rPr>
        <w:t xml:space="preserve">t </w:t>
      </w:r>
      <w:proofErr w:type="spellStart"/>
      <w:r w:rsidR="000E39D7" w:rsidRPr="000E39D7">
        <w:rPr>
          <w:rFonts w:ascii="Times New Roman" w:eastAsia="Times New Roman" w:hAnsi="Times New Roman" w:cs="Times New Roman"/>
          <w:i/>
        </w:rPr>
        <w:t>inde</w:t>
      </w:r>
      <w:proofErr w:type="spellEnd"/>
      <w:r w:rsidR="000E39D7" w:rsidRPr="000E39D7">
        <w:rPr>
          <w:rFonts w:ascii="Times New Roman" w:eastAsia="Times New Roman" w:hAnsi="Times New Roman" w:cs="Times New Roman"/>
          <w:i/>
        </w:rPr>
        <w:t xml:space="preserve"> </w:t>
      </w:r>
      <w:r w:rsidR="00FA59B0">
        <w:rPr>
          <w:rFonts w:ascii="Times New Roman" w:eastAsia="Times New Roman" w:hAnsi="Times New Roman" w:cs="Times New Roman"/>
          <w:i/>
        </w:rPr>
        <w:t>d</w:t>
      </w:r>
      <w:r w:rsidR="000E39D7" w:rsidRPr="000E39D7">
        <w:rPr>
          <w:rFonts w:ascii="Times New Roman" w:eastAsia="Times New Roman" w:hAnsi="Times New Roman" w:cs="Times New Roman"/>
          <w:i/>
        </w:rPr>
        <w:t xml:space="preserve">e </w:t>
      </w:r>
      <w:proofErr w:type="spellStart"/>
      <w:r w:rsidR="00FA59B0">
        <w:rPr>
          <w:rFonts w:ascii="Times New Roman" w:eastAsia="Times New Roman" w:hAnsi="Times New Roman" w:cs="Times New Roman"/>
          <w:i/>
        </w:rPr>
        <w:t>p</w:t>
      </w:r>
      <w:r w:rsidR="000E39D7" w:rsidRPr="000E39D7">
        <w:rPr>
          <w:rFonts w:ascii="Times New Roman" w:eastAsia="Times New Roman" w:hAnsi="Times New Roman" w:cs="Times New Roman"/>
          <w:i/>
        </w:rPr>
        <w:t>rogressionibus</w:t>
      </w:r>
      <w:proofErr w:type="spellEnd"/>
      <w:r w:rsidR="000E39D7" w:rsidRPr="000E39D7">
        <w:rPr>
          <w:rFonts w:ascii="Times New Roman" w:eastAsia="Times New Roman" w:hAnsi="Times New Roman" w:cs="Times New Roman"/>
          <w:i/>
        </w:rPr>
        <w:t xml:space="preserve"> </w:t>
      </w:r>
      <w:proofErr w:type="spellStart"/>
      <w:r w:rsidR="00FA59B0">
        <w:rPr>
          <w:rFonts w:ascii="Times New Roman" w:eastAsia="Times New Roman" w:hAnsi="Times New Roman" w:cs="Times New Roman"/>
          <w:i/>
        </w:rPr>
        <w:t>a</w:t>
      </w:r>
      <w:r w:rsidR="000E39D7" w:rsidRPr="000E39D7">
        <w:rPr>
          <w:rFonts w:ascii="Times New Roman" w:eastAsia="Times New Roman" w:hAnsi="Times New Roman" w:cs="Times New Roman"/>
          <w:i/>
        </w:rPr>
        <w:t>rithmeticis</w:t>
      </w:r>
      <w:proofErr w:type="spellEnd"/>
      <w:r w:rsidR="000E39D7" w:rsidRPr="000E39D7">
        <w:rPr>
          <w:rFonts w:ascii="Times New Roman" w:eastAsia="Times New Roman" w:hAnsi="Times New Roman" w:cs="Times New Roman"/>
          <w:i/>
        </w:rPr>
        <w:t xml:space="preserve"> </w:t>
      </w:r>
      <w:proofErr w:type="spellStart"/>
      <w:r w:rsidR="00FA59B0">
        <w:rPr>
          <w:rFonts w:ascii="Times New Roman" w:eastAsia="Times New Roman" w:hAnsi="Times New Roman" w:cs="Times New Roman"/>
          <w:i/>
        </w:rPr>
        <w:t>m</w:t>
      </w:r>
      <w:r w:rsidR="000E39D7" w:rsidRPr="000E39D7">
        <w:rPr>
          <w:rFonts w:ascii="Times New Roman" w:eastAsia="Times New Roman" w:hAnsi="Times New Roman" w:cs="Times New Roman"/>
          <w:i/>
        </w:rPr>
        <w:t>agisteria</w:t>
      </w:r>
      <w:proofErr w:type="spellEnd"/>
      <w:r w:rsidR="000E39D7" w:rsidRPr="000E39D7">
        <w:rPr>
          <w:rFonts w:ascii="Times New Roman" w:eastAsia="Times New Roman" w:hAnsi="Times New Roman" w:cs="Times New Roman"/>
          <w:i/>
        </w:rPr>
        <w:t xml:space="preserve"> </w:t>
      </w:r>
      <w:r w:rsidR="00FA59B0">
        <w:rPr>
          <w:rFonts w:ascii="Times New Roman" w:eastAsia="Times New Roman" w:hAnsi="Times New Roman" w:cs="Times New Roman"/>
          <w:i/>
        </w:rPr>
        <w:t>m</w:t>
      </w:r>
      <w:r w:rsidR="000E39D7" w:rsidRPr="000E39D7">
        <w:rPr>
          <w:rFonts w:ascii="Times New Roman" w:eastAsia="Times New Roman" w:hAnsi="Times New Roman" w:cs="Times New Roman"/>
          <w:i/>
        </w:rPr>
        <w:t>agna</w:t>
      </w:r>
      <w:r w:rsidR="000E39D7" w:rsidRPr="000E39D7">
        <w:rPr>
          <w:rFonts w:ascii="Times New Roman" w:eastAsia="Times New Roman" w:hAnsi="Times New Roman" w:cs="Times New Roman"/>
        </w:rPr>
        <w:t xml:space="preserve">, which survives in British Library, Additional MS 6782. The </w:t>
      </w:r>
      <w:r w:rsidR="000E39D7" w:rsidRPr="000E39D7">
        <w:rPr>
          <w:rFonts w:ascii="Times New Roman" w:eastAsia="Times New Roman" w:hAnsi="Times New Roman" w:cs="Times New Roman"/>
          <w:i/>
        </w:rPr>
        <w:t xml:space="preserve">De </w:t>
      </w:r>
      <w:proofErr w:type="spellStart"/>
      <w:r w:rsidR="000E39D7" w:rsidRPr="000E39D7">
        <w:rPr>
          <w:rFonts w:ascii="Times New Roman" w:eastAsia="Times New Roman" w:hAnsi="Times New Roman" w:cs="Times New Roman"/>
          <w:i/>
        </w:rPr>
        <w:t>numeris</w:t>
      </w:r>
      <w:proofErr w:type="spellEnd"/>
      <w:r w:rsidR="000E39D7" w:rsidRPr="000E39D7">
        <w:rPr>
          <w:rFonts w:ascii="Times New Roman" w:eastAsia="Times New Roman" w:hAnsi="Times New Roman" w:cs="Times New Roman"/>
        </w:rPr>
        <w:t xml:space="preserve"> is written almost entirely in notation, so in this project </w:t>
      </w:r>
      <w:proofErr w:type="spellStart"/>
      <w:r w:rsidR="000E39D7" w:rsidRPr="000E39D7">
        <w:rPr>
          <w:rFonts w:ascii="Times New Roman" w:eastAsia="Times New Roman" w:hAnsi="Times New Roman" w:cs="Times New Roman"/>
        </w:rPr>
        <w:t>Stedall</w:t>
      </w:r>
      <w:proofErr w:type="spellEnd"/>
      <w:r w:rsidR="000E39D7" w:rsidRPr="000E39D7">
        <w:rPr>
          <w:rFonts w:ascii="Times New Roman" w:eastAsia="Times New Roman" w:hAnsi="Times New Roman" w:cs="Times New Roman"/>
        </w:rPr>
        <w:t xml:space="preserve"> and Beery published the manuscript in facsimile (which is perfectly legible and has the added benefit of preserving the layout of the original), together with a long introductory essay.</w:t>
      </w:r>
      <w:r w:rsidR="000E39D7" w:rsidRPr="000E39D7">
        <w:rPr>
          <w:rFonts w:ascii="Times New Roman" w:eastAsia="Times New Roman" w:hAnsi="Times New Roman" w:cs="Times New Roman"/>
          <w:vertAlign w:val="superscript"/>
        </w:rPr>
        <w:endnoteReference w:id="17"/>
      </w:r>
      <w:r w:rsidR="000E39D7" w:rsidRPr="000E39D7">
        <w:rPr>
          <w:rFonts w:ascii="Times New Roman" w:eastAsia="Times New Roman" w:hAnsi="Times New Roman" w:cs="Times New Roman"/>
        </w:rPr>
        <w:t xml:space="preserve"> The </w:t>
      </w:r>
      <w:r w:rsidR="000E39D7" w:rsidRPr="000E39D7">
        <w:rPr>
          <w:rFonts w:ascii="Times New Roman" w:eastAsia="Times New Roman" w:hAnsi="Times New Roman" w:cs="Times New Roman"/>
          <w:i/>
        </w:rPr>
        <w:t xml:space="preserve">De </w:t>
      </w:r>
      <w:proofErr w:type="spellStart"/>
      <w:r w:rsidR="000E39D7" w:rsidRPr="000E39D7">
        <w:rPr>
          <w:rFonts w:ascii="Times New Roman" w:eastAsia="Times New Roman" w:hAnsi="Times New Roman" w:cs="Times New Roman"/>
          <w:i/>
        </w:rPr>
        <w:t>numeris</w:t>
      </w:r>
      <w:proofErr w:type="spellEnd"/>
      <w:r w:rsidR="000E39D7" w:rsidRPr="000E39D7">
        <w:rPr>
          <w:rFonts w:ascii="Times New Roman" w:eastAsia="Times New Roman" w:hAnsi="Times New Roman" w:cs="Times New Roman"/>
        </w:rPr>
        <w:t xml:space="preserve"> presents an algebraic method for interpolating tables by means of constant differences, which (as </w:t>
      </w:r>
      <w:proofErr w:type="spellStart"/>
      <w:r w:rsidR="000E39D7" w:rsidRPr="000E39D7">
        <w:rPr>
          <w:rFonts w:ascii="Times New Roman" w:eastAsia="Times New Roman" w:hAnsi="Times New Roman" w:cs="Times New Roman"/>
        </w:rPr>
        <w:t>Stedall</w:t>
      </w:r>
      <w:proofErr w:type="spellEnd"/>
      <w:r w:rsidR="000E39D7" w:rsidRPr="000E39D7">
        <w:rPr>
          <w:rFonts w:ascii="Times New Roman" w:eastAsia="Times New Roman" w:hAnsi="Times New Roman" w:cs="Times New Roman"/>
        </w:rPr>
        <w:t xml:space="preserve"> and Beery show) was shared and discussed by English mathematicians throughout the seventeenth century, although the means by which it was disseminated was largely informal.</w:t>
      </w:r>
      <w:r w:rsidR="000E39D7" w:rsidRPr="000E39D7">
        <w:rPr>
          <w:rFonts w:ascii="Times New Roman" w:eastAsia="Times New Roman" w:hAnsi="Times New Roman" w:cs="Times New Roman"/>
          <w:vertAlign w:val="superscript"/>
        </w:rPr>
        <w:endnoteReference w:id="18"/>
      </w:r>
      <w:r w:rsidR="000E39D7" w:rsidRPr="000E39D7">
        <w:rPr>
          <w:rFonts w:ascii="Times New Roman" w:eastAsia="Times New Roman" w:hAnsi="Times New Roman" w:cs="Times New Roman"/>
        </w:rPr>
        <w:t xml:space="preserve"> Harriot </w:t>
      </w:r>
      <w:r w:rsidR="000E39D7" w:rsidRPr="00384ED1">
        <w:rPr>
          <w:rFonts w:ascii="Times New Roman" w:eastAsia="Times New Roman" w:hAnsi="Times New Roman" w:cs="Times New Roman"/>
        </w:rPr>
        <w:t>found</w:t>
      </w:r>
      <w:r w:rsidR="000E39D7" w:rsidRPr="000E39D7">
        <w:rPr>
          <w:rFonts w:ascii="Times New Roman" w:eastAsia="Times New Roman" w:hAnsi="Times New Roman" w:cs="Times New Roman"/>
        </w:rPr>
        <w:t xml:space="preserve"> his way to his own arithmetical theories via those of Boethius and </w:t>
      </w:r>
      <w:proofErr w:type="spellStart"/>
      <w:r w:rsidR="000E39D7" w:rsidRPr="000E39D7">
        <w:rPr>
          <w:rFonts w:ascii="Times New Roman" w:eastAsia="Times New Roman" w:hAnsi="Times New Roman" w:cs="Times New Roman"/>
        </w:rPr>
        <w:t>Jordanus</w:t>
      </w:r>
      <w:proofErr w:type="spellEnd"/>
      <w:r w:rsidR="000E39D7" w:rsidRPr="000E39D7">
        <w:rPr>
          <w:rFonts w:ascii="Times New Roman" w:eastAsia="Times New Roman" w:hAnsi="Times New Roman" w:cs="Times New Roman"/>
        </w:rPr>
        <w:t xml:space="preserve"> (republished together in 1503 by Jacques </w:t>
      </w:r>
      <w:proofErr w:type="spellStart"/>
      <w:r w:rsidR="000E39D7" w:rsidRPr="00384ED1">
        <w:rPr>
          <w:rFonts w:ascii="Times New Roman" w:eastAsia="Times New Roman" w:hAnsi="Times New Roman" w:cs="Times New Roman"/>
        </w:rPr>
        <w:t>Lef</w:t>
      </w:r>
      <w:r w:rsidR="00BB0B1B" w:rsidRPr="006471FB">
        <w:rPr>
          <w:rFonts w:ascii="Times New Roman" w:eastAsia="Times New Roman" w:hAnsi="Times New Roman" w:cs="Times New Roman"/>
        </w:rPr>
        <w:t>è</w:t>
      </w:r>
      <w:r w:rsidR="000E39D7" w:rsidRPr="001215C2">
        <w:rPr>
          <w:rFonts w:ascii="Times New Roman" w:eastAsia="Times New Roman" w:hAnsi="Times New Roman" w:cs="Times New Roman"/>
        </w:rPr>
        <w:t>vre</w:t>
      </w:r>
      <w:proofErr w:type="spellEnd"/>
      <w:r w:rsidR="000E39D7" w:rsidRPr="001215C2">
        <w:rPr>
          <w:rFonts w:ascii="Times New Roman" w:eastAsia="Times New Roman" w:hAnsi="Times New Roman" w:cs="Times New Roman"/>
        </w:rPr>
        <w:t xml:space="preserve"> </w:t>
      </w:r>
      <w:proofErr w:type="spellStart"/>
      <w:r w:rsidR="000E39D7" w:rsidRPr="001215C2">
        <w:rPr>
          <w:rFonts w:ascii="Times New Roman" w:eastAsia="Times New Roman" w:hAnsi="Times New Roman" w:cs="Times New Roman"/>
        </w:rPr>
        <w:t>d’</w:t>
      </w:r>
      <w:r w:rsidR="001215C2">
        <w:rPr>
          <w:rFonts w:ascii="Times New Roman" w:eastAsia="Times New Roman" w:hAnsi="Times New Roman" w:cs="Times New Roman"/>
        </w:rPr>
        <w:t>É</w:t>
      </w:r>
      <w:r w:rsidR="000E39D7" w:rsidRPr="001215C2">
        <w:rPr>
          <w:rFonts w:ascii="Times New Roman" w:eastAsia="Times New Roman" w:hAnsi="Times New Roman" w:cs="Times New Roman"/>
        </w:rPr>
        <w:t>taples</w:t>
      </w:r>
      <w:proofErr w:type="spellEnd"/>
      <w:r w:rsidR="000E39D7" w:rsidRPr="000E39D7">
        <w:rPr>
          <w:rFonts w:ascii="Times New Roman" w:eastAsia="Times New Roman" w:hAnsi="Times New Roman" w:cs="Times New Roman"/>
        </w:rPr>
        <w:t xml:space="preserve">) and those of more recent mathematicians  such as Francesco </w:t>
      </w:r>
      <w:proofErr w:type="spellStart"/>
      <w:r w:rsidR="000E39D7" w:rsidRPr="000E39D7">
        <w:rPr>
          <w:rFonts w:ascii="Times New Roman" w:eastAsia="Times New Roman" w:hAnsi="Times New Roman" w:cs="Times New Roman"/>
        </w:rPr>
        <w:t>Maurolico</w:t>
      </w:r>
      <w:proofErr w:type="spellEnd"/>
      <w:r w:rsidR="000E39D7" w:rsidRPr="000E39D7">
        <w:rPr>
          <w:rFonts w:ascii="Times New Roman" w:eastAsia="Times New Roman" w:hAnsi="Times New Roman" w:cs="Times New Roman"/>
        </w:rPr>
        <w:t xml:space="preserve">, Michael Stifel, and Girolamo </w:t>
      </w:r>
      <w:proofErr w:type="spellStart"/>
      <w:r w:rsidR="000E39D7" w:rsidRPr="000E39D7">
        <w:rPr>
          <w:rFonts w:ascii="Times New Roman" w:eastAsia="Times New Roman" w:hAnsi="Times New Roman" w:cs="Times New Roman"/>
        </w:rPr>
        <w:t>Cardano</w:t>
      </w:r>
      <w:proofErr w:type="spellEnd"/>
      <w:r w:rsidR="000E39D7" w:rsidRPr="000E39D7">
        <w:rPr>
          <w:rFonts w:ascii="Times New Roman" w:eastAsia="Times New Roman" w:hAnsi="Times New Roman" w:cs="Times New Roman"/>
        </w:rPr>
        <w:t>.</w:t>
      </w:r>
      <w:r w:rsidR="000E39D7" w:rsidRPr="000E39D7">
        <w:rPr>
          <w:rFonts w:ascii="Times New Roman" w:eastAsia="Times New Roman" w:hAnsi="Times New Roman" w:cs="Times New Roman"/>
          <w:vertAlign w:val="superscript"/>
        </w:rPr>
        <w:endnoteReference w:id="19"/>
      </w:r>
      <w:r w:rsidR="000E39D7" w:rsidRPr="000E39D7">
        <w:rPr>
          <w:rFonts w:ascii="Times New Roman" w:eastAsia="Times New Roman" w:hAnsi="Times New Roman" w:cs="Times New Roman"/>
        </w:rPr>
        <w:t xml:space="preserve"> Through these earlier mathematicians, Harriot became interested in the properties of triangular numbers, and specifically how they could be used to devise a method for interpolation. That is to say, how given a difference table of arithmetic progressions, one could devise a method for interpolating new values between the existing values.</w:t>
      </w:r>
      <w:r w:rsidR="000E39D7" w:rsidRPr="000E39D7">
        <w:rPr>
          <w:rFonts w:ascii="Times New Roman" w:eastAsia="Times New Roman" w:hAnsi="Times New Roman" w:cs="Times New Roman"/>
          <w:vertAlign w:val="superscript"/>
        </w:rPr>
        <w:endnoteReference w:id="20"/>
      </w:r>
      <w:r w:rsidR="000E39D7" w:rsidRPr="000E39D7">
        <w:rPr>
          <w:rFonts w:ascii="Times New Roman" w:eastAsia="Times New Roman" w:hAnsi="Times New Roman" w:cs="Times New Roman"/>
        </w:rPr>
        <w:t xml:space="preserve"> This method had many potential applications, and </w:t>
      </w:r>
      <w:proofErr w:type="spellStart"/>
      <w:r w:rsidR="000E39D7" w:rsidRPr="000E39D7">
        <w:rPr>
          <w:rFonts w:ascii="Times New Roman" w:eastAsia="Times New Roman" w:hAnsi="Times New Roman" w:cs="Times New Roman"/>
        </w:rPr>
        <w:t>Stedall</w:t>
      </w:r>
      <w:proofErr w:type="spellEnd"/>
      <w:r w:rsidR="000E39D7" w:rsidRPr="000E39D7">
        <w:rPr>
          <w:rFonts w:ascii="Times New Roman" w:eastAsia="Times New Roman" w:hAnsi="Times New Roman" w:cs="Times New Roman"/>
        </w:rPr>
        <w:t xml:space="preserve"> and Beery believe that Harriot began thinking about this problem during the period when he was working on tables of meridional parts (required to calculate the accurate position of a ship at a sea following a constant compass bearing), and had arrived at an algebraic solution by 1614.</w:t>
      </w:r>
      <w:r w:rsidR="000E39D7" w:rsidRPr="000E39D7">
        <w:rPr>
          <w:rFonts w:ascii="Times New Roman" w:eastAsia="Times New Roman" w:hAnsi="Times New Roman" w:cs="Times New Roman"/>
          <w:vertAlign w:val="superscript"/>
        </w:rPr>
        <w:endnoteReference w:id="21"/>
      </w:r>
      <w:r w:rsidR="000E39D7" w:rsidRPr="000E39D7">
        <w:rPr>
          <w:rFonts w:ascii="Times New Roman" w:eastAsia="Times New Roman" w:hAnsi="Times New Roman" w:cs="Times New Roman"/>
        </w:rPr>
        <w:t xml:space="preserve"> Harriot used his new method to generate polyhedral numbers,</w:t>
      </w:r>
      <w:r w:rsidR="000E39D7" w:rsidRPr="000E39D7">
        <w:rPr>
          <w:rFonts w:ascii="Times New Roman" w:eastAsia="Times New Roman" w:hAnsi="Times New Roman" w:cs="Times New Roman"/>
          <w:vertAlign w:val="superscript"/>
        </w:rPr>
        <w:endnoteReference w:id="22"/>
      </w:r>
      <w:r w:rsidR="000E39D7" w:rsidRPr="000E39D7">
        <w:rPr>
          <w:rFonts w:ascii="Times New Roman" w:eastAsia="Times New Roman" w:hAnsi="Times New Roman" w:cs="Times New Roman"/>
        </w:rPr>
        <w:t xml:space="preserve"> and in his work on polynomial equations involving the sums of squares, cubes, or higher powers,</w:t>
      </w:r>
      <w:r w:rsidR="000E39D7" w:rsidRPr="000E39D7">
        <w:rPr>
          <w:rFonts w:ascii="Times New Roman" w:eastAsia="Times New Roman" w:hAnsi="Times New Roman" w:cs="Times New Roman"/>
          <w:vertAlign w:val="superscript"/>
        </w:rPr>
        <w:endnoteReference w:id="23"/>
      </w:r>
      <w:r w:rsidR="000E39D7" w:rsidRPr="000E39D7">
        <w:rPr>
          <w:rFonts w:ascii="Times New Roman" w:eastAsia="Times New Roman" w:hAnsi="Times New Roman" w:cs="Times New Roman"/>
        </w:rPr>
        <w:t xml:space="preserve"> which were later to become important to the development of the integral calculus.</w:t>
      </w:r>
      <w:r w:rsidR="000E39D7" w:rsidRPr="000E39D7">
        <w:rPr>
          <w:rFonts w:ascii="Times New Roman" w:eastAsia="Times New Roman" w:hAnsi="Times New Roman" w:cs="Times New Roman"/>
          <w:vertAlign w:val="superscript"/>
        </w:rPr>
        <w:endnoteReference w:id="24"/>
      </w:r>
      <w:r w:rsidR="000E39D7" w:rsidRPr="000E39D7">
        <w:rPr>
          <w:rFonts w:ascii="Times New Roman" w:eastAsia="Times New Roman" w:hAnsi="Times New Roman" w:cs="Times New Roman"/>
        </w:rPr>
        <w:t xml:space="preserve"> </w:t>
      </w:r>
      <w:proofErr w:type="spellStart"/>
      <w:r w:rsidR="000E39D7" w:rsidRPr="000E39D7">
        <w:rPr>
          <w:rFonts w:ascii="Times New Roman" w:eastAsia="Times New Roman" w:hAnsi="Times New Roman" w:cs="Times New Roman"/>
        </w:rPr>
        <w:t>Stedall</w:t>
      </w:r>
      <w:proofErr w:type="spellEnd"/>
      <w:r w:rsidR="000E39D7" w:rsidRPr="000E39D7">
        <w:rPr>
          <w:rFonts w:ascii="Times New Roman" w:eastAsia="Times New Roman" w:hAnsi="Times New Roman" w:cs="Times New Roman"/>
        </w:rPr>
        <w:t xml:space="preserve"> and Beery trace the dissemination of Harriot’s method from his immediate colleagues Nathaniel </w:t>
      </w:r>
      <w:proofErr w:type="spellStart"/>
      <w:r w:rsidR="000E39D7" w:rsidRPr="00384ED1">
        <w:rPr>
          <w:rFonts w:ascii="Times New Roman" w:eastAsia="Times New Roman" w:hAnsi="Times New Roman" w:cs="Times New Roman"/>
        </w:rPr>
        <w:t>Torperley</w:t>
      </w:r>
      <w:proofErr w:type="spellEnd"/>
      <w:r w:rsidR="000E39D7" w:rsidRPr="000E39D7">
        <w:rPr>
          <w:rFonts w:ascii="Times New Roman" w:eastAsia="Times New Roman" w:hAnsi="Times New Roman" w:cs="Times New Roman"/>
        </w:rPr>
        <w:t xml:space="preserve"> and Walter Warner, to a wider circle of mathematicians</w:t>
      </w:r>
      <w:r w:rsidR="001215C2">
        <w:rPr>
          <w:rFonts w:ascii="Times New Roman" w:eastAsia="Times New Roman" w:hAnsi="Times New Roman" w:cs="Times New Roman"/>
        </w:rPr>
        <w:t>,</w:t>
      </w:r>
      <w:r w:rsidR="000E39D7" w:rsidRPr="000E39D7">
        <w:rPr>
          <w:rFonts w:ascii="Times New Roman" w:eastAsia="Times New Roman" w:hAnsi="Times New Roman" w:cs="Times New Roman"/>
        </w:rPr>
        <w:t xml:space="preserve"> including Henry Briggs, Charles Cavendish, John Pell, John Collins, and Nicolaus Mercator.</w:t>
      </w:r>
      <w:r w:rsidR="000E39D7" w:rsidRPr="000E39D7">
        <w:rPr>
          <w:rFonts w:ascii="Times New Roman" w:eastAsia="Times New Roman" w:hAnsi="Times New Roman" w:cs="Times New Roman"/>
          <w:vertAlign w:val="superscript"/>
        </w:rPr>
        <w:endnoteReference w:id="25"/>
      </w:r>
      <w:r w:rsidR="000E39D7" w:rsidRPr="000E39D7">
        <w:rPr>
          <w:rFonts w:ascii="Times New Roman" w:eastAsia="Times New Roman" w:hAnsi="Times New Roman" w:cs="Times New Roman"/>
        </w:rPr>
        <w:t xml:space="preserve"> Although it was not widely known, the fact that ‘Harriot’s method of differences was still in use amongst English mathematicians almost sixty years after Harriot invented it</w:t>
      </w:r>
      <w:r w:rsidR="00FA3EFA">
        <w:rPr>
          <w:rFonts w:ascii="Times New Roman" w:eastAsia="Times New Roman" w:hAnsi="Times New Roman" w:cs="Times New Roman"/>
        </w:rPr>
        <w:t>’</w:t>
      </w:r>
      <w:r w:rsidR="000E39D7" w:rsidRPr="000E39D7">
        <w:rPr>
          <w:rFonts w:ascii="Times New Roman" w:eastAsia="Times New Roman" w:hAnsi="Times New Roman" w:cs="Times New Roman"/>
        </w:rPr>
        <w:t>, is not without significance, and Harriot’s method was not surpassed until the work of Newton and Gregory in the late seventeenth century.</w:t>
      </w:r>
      <w:r w:rsidR="000E39D7" w:rsidRPr="000E39D7">
        <w:rPr>
          <w:rFonts w:ascii="Times New Roman" w:eastAsia="Times New Roman" w:hAnsi="Times New Roman" w:cs="Times New Roman"/>
          <w:vertAlign w:val="superscript"/>
        </w:rPr>
        <w:endnoteReference w:id="26"/>
      </w:r>
      <w:r w:rsidR="000E39D7" w:rsidRPr="000E39D7">
        <w:rPr>
          <w:rFonts w:ascii="Times New Roman" w:eastAsia="Times New Roman" w:hAnsi="Times New Roman" w:cs="Times New Roman"/>
        </w:rPr>
        <w:t xml:space="preserve"> These studies show that Harriot was a significant mathematician</w:t>
      </w:r>
      <w:r w:rsidR="001215C2">
        <w:rPr>
          <w:rFonts w:ascii="Times New Roman" w:eastAsia="Times New Roman" w:hAnsi="Times New Roman" w:cs="Times New Roman"/>
        </w:rPr>
        <w:t>,</w:t>
      </w:r>
      <w:r w:rsidR="000E39D7" w:rsidRPr="000E39D7">
        <w:rPr>
          <w:rFonts w:ascii="Times New Roman" w:eastAsia="Times New Roman" w:hAnsi="Times New Roman" w:cs="Times New Roman"/>
        </w:rPr>
        <w:t xml:space="preserve"> whose work more than justified the high opinion entertained about it by Charles Cavendish and John Wallis.</w:t>
      </w:r>
    </w:p>
    <w:p w14:paraId="13458BE0" w14:textId="77777777"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Another heroic work of reconstruction, which has fulfilled some of the enthusiastic assessments of Shirley and his contemporaries, is Matthias </w:t>
      </w:r>
      <w:proofErr w:type="spellStart"/>
      <w:r w:rsidRPr="000E39D7">
        <w:rPr>
          <w:rFonts w:ascii="Times New Roman" w:eastAsia="Times New Roman" w:hAnsi="Times New Roman" w:cs="Times New Roman"/>
        </w:rPr>
        <w:t>Schemmel’s</w:t>
      </w:r>
      <w:proofErr w:type="spellEnd"/>
      <w:r w:rsidRPr="000E39D7">
        <w:rPr>
          <w:rFonts w:ascii="Times New Roman" w:eastAsia="Times New Roman" w:hAnsi="Times New Roman" w:cs="Times New Roman"/>
        </w:rPr>
        <w:t xml:space="preserve"> </w:t>
      </w:r>
      <w:r w:rsidRPr="000E39D7">
        <w:rPr>
          <w:rFonts w:ascii="Times New Roman" w:eastAsia="Times New Roman" w:hAnsi="Times New Roman" w:cs="Times New Roman"/>
          <w:i/>
        </w:rPr>
        <w:t>English Galileo</w:t>
      </w:r>
      <w:r w:rsidRPr="000E39D7">
        <w:rPr>
          <w:rFonts w:ascii="Times New Roman" w:eastAsia="Times New Roman" w:hAnsi="Times New Roman" w:cs="Times New Roman"/>
        </w:rPr>
        <w:t>, published in 2008.</w:t>
      </w:r>
      <w:r w:rsidRPr="000E39D7">
        <w:rPr>
          <w:rFonts w:ascii="Times New Roman" w:eastAsia="Times New Roman" w:hAnsi="Times New Roman" w:cs="Times New Roman"/>
          <w:vertAlign w:val="superscript"/>
        </w:rPr>
        <w:endnoteReference w:id="27"/>
      </w:r>
      <w:r w:rsidRPr="000E39D7">
        <w:rPr>
          <w:rFonts w:ascii="Times New Roman" w:eastAsia="Times New Roman" w:hAnsi="Times New Roman" w:cs="Times New Roman"/>
        </w:rPr>
        <w:t xml:space="preserve"> Like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had to literally piece together </w:t>
      </w:r>
      <w:proofErr w:type="gramStart"/>
      <w:r w:rsidRPr="000E39D7">
        <w:rPr>
          <w:rFonts w:ascii="Times New Roman" w:eastAsia="Times New Roman" w:hAnsi="Times New Roman" w:cs="Times New Roman"/>
        </w:rPr>
        <w:t>all of</w:t>
      </w:r>
      <w:proofErr w:type="gramEnd"/>
      <w:r w:rsidRPr="000E39D7">
        <w:rPr>
          <w:rFonts w:ascii="Times New Roman" w:eastAsia="Times New Roman" w:hAnsi="Times New Roman" w:cs="Times New Roman"/>
        </w:rPr>
        <w:t xml:space="preserve"> the existing papers on free fall and ballistic trajectories, scattered throughout Harriot’s papers – in this case running to over 180 folios. In doing so,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reveals Harriot to have been a significant figure in pre-Classical mechanics, someone who wrestled (like Galileo) with intractable problems using the mathematical and natural philosophical tools available to him at the time, and who used experiments and the ‘shared knowledge’ of practical men to shape his investigations.</w:t>
      </w:r>
    </w:p>
    <w:p w14:paraId="6E13C473" w14:textId="6A953606" w:rsidR="000E39D7" w:rsidRPr="000E39D7" w:rsidRDefault="000E39D7" w:rsidP="000E39D7">
      <w:pPr>
        <w:tabs>
          <w:tab w:val="left" w:pos="284"/>
        </w:tabs>
        <w:spacing w:after="0" w:line="240" w:lineRule="auto"/>
        <w:rPr>
          <w:rFonts w:ascii="Times New Roman" w:eastAsia="Times New Roman" w:hAnsi="Times New Roman" w:cs="Times New Roman"/>
          <w:lang w:eastAsia="en-GB"/>
        </w:rPr>
      </w:pPr>
      <w:r w:rsidRPr="000E39D7">
        <w:rPr>
          <w:rFonts w:ascii="Times New Roman" w:eastAsia="Times New Roman" w:hAnsi="Times New Roman" w:cs="Times New Roman"/>
          <w:lang w:eastAsia="en-GB"/>
        </w:rPr>
        <w:tab/>
        <w:t>Although – as has often been noted – most of Harriot’s work remains unpublished, and could therefore be seen as a ‘dead end in the history of science</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xml:space="preserve"> argues that Harriot’s manuscripts gain in value when viewed from the perspective of ‘historical epistemology</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w:t>
      </w:r>
      <w:r w:rsidRPr="000E39D7">
        <w:rPr>
          <w:rFonts w:ascii="Times New Roman" w:eastAsia="Times New Roman" w:hAnsi="Times New Roman" w:cs="Times New Roman"/>
          <w:vertAlign w:val="superscript"/>
          <w:lang w:eastAsia="en-GB"/>
        </w:rPr>
        <w:endnoteReference w:id="28"/>
      </w:r>
      <w:r w:rsidRPr="000E39D7">
        <w:rPr>
          <w:rFonts w:ascii="Times New Roman" w:eastAsia="Times New Roman" w:hAnsi="Times New Roman" w:cs="Times New Roman"/>
          <w:lang w:eastAsia="en-GB"/>
        </w:rPr>
        <w:t xml:space="preserve"> This approach – associated with the work of historians of science at the Max Planck Institute for the History of Science in Berlin – is less concerned with individual contributions to scientific knowledge, and focuses </w:t>
      </w:r>
      <w:r w:rsidR="000A3F23">
        <w:rPr>
          <w:rFonts w:ascii="Times New Roman" w:eastAsia="Times New Roman" w:hAnsi="Times New Roman" w:cs="Times New Roman"/>
          <w:lang w:eastAsia="en-GB"/>
        </w:rPr>
        <w:t xml:space="preserve">instead </w:t>
      </w:r>
      <w:r w:rsidRPr="000E39D7">
        <w:rPr>
          <w:rFonts w:ascii="Times New Roman" w:eastAsia="Times New Roman" w:hAnsi="Times New Roman" w:cs="Times New Roman"/>
          <w:lang w:eastAsia="en-GB"/>
        </w:rPr>
        <w:t>on the ‘shared knowledge’ of mathematical practitioners in early modern Europe, and how it facilitated the shift from pre-classical to classical mechanics.</w:t>
      </w:r>
      <w:r w:rsidRPr="000E39D7">
        <w:rPr>
          <w:rFonts w:ascii="Times New Roman" w:eastAsia="Times New Roman" w:hAnsi="Times New Roman" w:cs="Times New Roman"/>
          <w:vertAlign w:val="superscript"/>
          <w:lang w:eastAsia="en-GB"/>
        </w:rPr>
        <w:endnoteReference w:id="29"/>
      </w:r>
      <w:r w:rsidRPr="000E39D7">
        <w:rPr>
          <w:rFonts w:ascii="Times New Roman" w:eastAsia="Times New Roman" w:hAnsi="Times New Roman" w:cs="Times New Roman"/>
          <w:lang w:eastAsia="en-GB"/>
        </w:rPr>
        <w:t xml:space="preserve"> From this viewpoint, ‘major’ figures like Galileo retain their significance, </w:t>
      </w:r>
      <w:r w:rsidR="00FA3EFA">
        <w:rPr>
          <w:rFonts w:ascii="Times New Roman" w:eastAsia="Times New Roman" w:hAnsi="Times New Roman" w:cs="Times New Roman"/>
          <w:lang w:eastAsia="en-GB"/>
        </w:rPr>
        <w:t xml:space="preserve">but </w:t>
      </w:r>
      <w:r w:rsidRPr="000E39D7">
        <w:rPr>
          <w:rFonts w:ascii="Times New Roman" w:eastAsia="Times New Roman" w:hAnsi="Times New Roman" w:cs="Times New Roman"/>
          <w:lang w:eastAsia="en-GB"/>
        </w:rPr>
        <w:t xml:space="preserve">the work of ‘lesser known contemporaries’ (like Harriot) are seen as important for establishing a fuller understanding of the historical process. While </w:t>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xml:space="preserve"> does</w:t>
      </w:r>
      <w:r w:rsidR="002A5804">
        <w:rPr>
          <w:rFonts w:ascii="Times New Roman" w:eastAsia="Times New Roman" w:hAnsi="Times New Roman" w:cs="Times New Roman"/>
          <w:lang w:eastAsia="en-GB"/>
        </w:rPr>
        <w:t xml:space="preserve"> </w:t>
      </w:r>
      <w:r w:rsidR="009A7934">
        <w:rPr>
          <w:rFonts w:ascii="Times New Roman" w:eastAsia="Times New Roman" w:hAnsi="Times New Roman" w:cs="Times New Roman"/>
          <w:lang w:eastAsia="en-GB"/>
        </w:rPr>
        <w:t>n</w:t>
      </w:r>
      <w:r w:rsidR="002A5804">
        <w:rPr>
          <w:rFonts w:ascii="Times New Roman" w:eastAsia="Times New Roman" w:hAnsi="Times New Roman" w:cs="Times New Roman"/>
          <w:lang w:eastAsia="en-GB"/>
        </w:rPr>
        <w:t>ot want</w:t>
      </w:r>
      <w:r w:rsidRPr="000E39D7">
        <w:rPr>
          <w:rFonts w:ascii="Times New Roman" w:eastAsia="Times New Roman" w:hAnsi="Times New Roman" w:cs="Times New Roman"/>
          <w:lang w:eastAsia="en-GB"/>
        </w:rPr>
        <w:t xml:space="preserve"> to argue that the English mathematician was a ‘neglected Galileo’, Harriot nonetheless emerges from this study with some credit. Harriot and Galileo are seen as similar figures, ‘occupied with similar problems</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both of whom have ‘shortcomings when viewed from within the classical framework</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vertAlign w:val="superscript"/>
          <w:lang w:eastAsia="en-GB"/>
        </w:rPr>
        <w:endnoteReference w:id="30"/>
      </w:r>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Schemmel’s</w:t>
      </w:r>
      <w:proofErr w:type="spellEnd"/>
      <w:r w:rsidRPr="000E39D7">
        <w:rPr>
          <w:rFonts w:ascii="Times New Roman" w:eastAsia="Times New Roman" w:hAnsi="Times New Roman" w:cs="Times New Roman"/>
          <w:lang w:eastAsia="en-GB"/>
        </w:rPr>
        <w:t xml:space="preserve"> close analysis of Harriot’s research methods reveal a figure in whose work ‘we […can] discern several of the crucial insights for which Galileo was famous</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xml:space="preserve">. </w:t>
      </w:r>
      <w:r w:rsidRPr="000E39D7">
        <w:rPr>
          <w:rFonts w:ascii="Times New Roman" w:eastAsia="Times New Roman" w:hAnsi="Times New Roman" w:cs="Times New Roman"/>
          <w:vertAlign w:val="superscript"/>
          <w:lang w:eastAsia="en-GB"/>
        </w:rPr>
        <w:endnoteReference w:id="31"/>
      </w:r>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however, seeks to avoid the anachronistic teleology of ‘progress’ towards classical mechanics, and the invidious canonical logic of comparing ‘major’ to ‘minor’ figures, attempting instead to show that both the English and the Italian mathematician drew on a shared legacy composed of Aristotel</w:t>
      </w:r>
      <w:r w:rsidR="00E31C86">
        <w:rPr>
          <w:rFonts w:ascii="Times New Roman" w:eastAsia="Times New Roman" w:hAnsi="Times New Roman" w:cs="Times New Roman"/>
          <w:lang w:eastAsia="en-GB"/>
        </w:rPr>
        <w:t>i</w:t>
      </w:r>
      <w:r w:rsidRPr="000E39D7">
        <w:rPr>
          <w:rFonts w:ascii="Times New Roman" w:eastAsia="Times New Roman" w:hAnsi="Times New Roman" w:cs="Times New Roman"/>
          <w:lang w:eastAsia="en-GB"/>
        </w:rPr>
        <w:t xml:space="preserve">an physics, the mediaeval </w:t>
      </w:r>
      <w:proofErr w:type="spellStart"/>
      <w:r w:rsidRPr="000E39D7">
        <w:rPr>
          <w:rFonts w:ascii="Times New Roman" w:eastAsia="Times New Roman" w:hAnsi="Times New Roman" w:cs="Times New Roman"/>
          <w:i/>
          <w:lang w:eastAsia="en-GB"/>
        </w:rPr>
        <w:t>calculatores</w:t>
      </w:r>
      <w:proofErr w:type="spellEnd"/>
      <w:r w:rsidRPr="000E39D7">
        <w:rPr>
          <w:rFonts w:ascii="Times New Roman" w:eastAsia="Times New Roman" w:hAnsi="Times New Roman" w:cs="Times New Roman"/>
          <w:lang w:eastAsia="en-GB"/>
        </w:rPr>
        <w:t>, ancient mathematics, and the knowledge of practitioners, such as engineers and gunners .</w:t>
      </w:r>
      <w:r w:rsidRPr="000E39D7">
        <w:rPr>
          <w:rFonts w:ascii="Times New Roman" w:eastAsia="Times New Roman" w:hAnsi="Times New Roman" w:cs="Times New Roman"/>
          <w:vertAlign w:val="superscript"/>
          <w:lang w:eastAsia="en-GB"/>
        </w:rPr>
        <w:endnoteReference w:id="32"/>
      </w:r>
      <w:r w:rsidRPr="000E39D7">
        <w:rPr>
          <w:rFonts w:ascii="Times New Roman" w:eastAsia="Times New Roman" w:hAnsi="Times New Roman" w:cs="Times New Roman"/>
          <w:lang w:eastAsia="en-GB"/>
        </w:rPr>
        <w:t xml:space="preserve"> This shared knowledge, as he so aptly puts it, ‘defined a space of possible alternative solutions’ available to early modern thinkers.</w:t>
      </w:r>
      <w:r w:rsidRPr="000E39D7">
        <w:rPr>
          <w:rFonts w:ascii="Times New Roman" w:eastAsia="Times New Roman" w:hAnsi="Times New Roman" w:cs="Times New Roman"/>
          <w:vertAlign w:val="superscript"/>
          <w:lang w:eastAsia="en-GB"/>
        </w:rPr>
        <w:endnoteReference w:id="33"/>
      </w:r>
      <w:r w:rsidRPr="000E39D7">
        <w:rPr>
          <w:rFonts w:ascii="Times New Roman" w:eastAsia="Times New Roman" w:hAnsi="Times New Roman" w:cs="Times New Roman"/>
          <w:lang w:eastAsia="en-GB"/>
        </w:rPr>
        <w:t xml:space="preserve"> </w:t>
      </w:r>
    </w:p>
    <w:p w14:paraId="076452D6" w14:textId="725F8B9C" w:rsidR="000E39D7" w:rsidRPr="000E39D7" w:rsidRDefault="000E39D7" w:rsidP="000E39D7">
      <w:pPr>
        <w:tabs>
          <w:tab w:val="left" w:pos="284"/>
        </w:tabs>
        <w:spacing w:after="0" w:line="240" w:lineRule="auto"/>
        <w:rPr>
          <w:rFonts w:ascii="Times New Roman" w:eastAsia="Times New Roman" w:hAnsi="Times New Roman" w:cs="Times New Roman"/>
          <w:lang w:eastAsia="en-GB"/>
        </w:rPr>
      </w:pPr>
      <w:r w:rsidRPr="000E39D7">
        <w:rPr>
          <w:rFonts w:ascii="Times New Roman" w:eastAsia="Times New Roman" w:hAnsi="Times New Roman" w:cs="Times New Roman"/>
          <w:lang w:eastAsia="en-GB"/>
        </w:rPr>
        <w:tab/>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xml:space="preserve"> shows how Harriot (like Galileo, Descartes</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xml:space="preserve"> and </w:t>
      </w:r>
      <w:proofErr w:type="spellStart"/>
      <w:r w:rsidRPr="000E39D7">
        <w:rPr>
          <w:rFonts w:ascii="Times New Roman" w:eastAsia="Times New Roman" w:hAnsi="Times New Roman" w:cs="Times New Roman"/>
          <w:lang w:eastAsia="en-GB"/>
        </w:rPr>
        <w:t>Beeckman</w:t>
      </w:r>
      <w:proofErr w:type="spellEnd"/>
      <w:r w:rsidRPr="000E39D7">
        <w:rPr>
          <w:rFonts w:ascii="Times New Roman" w:eastAsia="Times New Roman" w:hAnsi="Times New Roman" w:cs="Times New Roman"/>
          <w:lang w:eastAsia="en-GB"/>
        </w:rPr>
        <w:t xml:space="preserve">) approached the question of motion using the tools provided by the mediaeval </w:t>
      </w:r>
      <w:proofErr w:type="spellStart"/>
      <w:r w:rsidRPr="000E39D7">
        <w:rPr>
          <w:rFonts w:ascii="Times New Roman" w:eastAsia="Times New Roman" w:hAnsi="Times New Roman" w:cs="Times New Roman"/>
          <w:i/>
          <w:lang w:eastAsia="en-GB"/>
        </w:rPr>
        <w:t>calculatores</w:t>
      </w:r>
      <w:proofErr w:type="spellEnd"/>
      <w:r w:rsidRPr="000E39D7">
        <w:rPr>
          <w:rFonts w:ascii="Times New Roman" w:eastAsia="Times New Roman" w:hAnsi="Times New Roman" w:cs="Times New Roman"/>
          <w:lang w:eastAsia="en-GB"/>
        </w:rPr>
        <w:t xml:space="preserve"> and the geometrical representations of motion popularized by Nicolas Oresme,</w:t>
      </w:r>
      <w:r w:rsidRPr="000E39D7">
        <w:rPr>
          <w:rFonts w:ascii="Times New Roman" w:eastAsia="Times New Roman" w:hAnsi="Times New Roman" w:cs="Times New Roman"/>
          <w:vertAlign w:val="superscript"/>
          <w:lang w:eastAsia="en-GB"/>
        </w:rPr>
        <w:endnoteReference w:id="34"/>
      </w:r>
      <w:r w:rsidRPr="000E39D7">
        <w:rPr>
          <w:rFonts w:ascii="Times New Roman" w:eastAsia="Times New Roman" w:hAnsi="Times New Roman" w:cs="Times New Roman"/>
          <w:lang w:eastAsia="en-GB"/>
        </w:rPr>
        <w:t xml:space="preserve"> and was able to arrive at a satisfactory understanding of the</w:t>
      </w:r>
      <w:r w:rsidR="00E31C86">
        <w:rPr>
          <w:rFonts w:ascii="Times New Roman" w:eastAsia="Times New Roman" w:hAnsi="Times New Roman" w:cs="Times New Roman"/>
          <w:lang w:eastAsia="en-GB"/>
        </w:rPr>
        <w:t xml:space="preserve"> t</w:t>
      </w:r>
      <w:r w:rsidRPr="000E39D7">
        <w:rPr>
          <w:rFonts w:ascii="Times New Roman" w:eastAsia="Times New Roman" w:hAnsi="Times New Roman" w:cs="Times New Roman"/>
          <w:lang w:eastAsia="en-GB"/>
        </w:rPr>
        <w:t>im</w:t>
      </w:r>
      <w:r w:rsidRPr="00384ED1">
        <w:rPr>
          <w:rFonts w:ascii="Times New Roman" w:eastAsia="Times New Roman" w:hAnsi="Times New Roman" w:cs="Times New Roman"/>
          <w:lang w:eastAsia="en-GB"/>
        </w:rPr>
        <w:t>e</w:t>
      </w:r>
      <w:r w:rsidR="007E4A84" w:rsidRPr="006471FB">
        <w:rPr>
          <w:rFonts w:ascii="Times New Roman" w:eastAsia="Times New Roman" w:hAnsi="Times New Roman" w:cs="Times New Roman"/>
          <w:lang w:eastAsia="en-GB"/>
        </w:rPr>
        <w:t>-</w:t>
      </w:r>
      <w:r w:rsidRPr="004C6534">
        <w:rPr>
          <w:rFonts w:ascii="Times New Roman" w:eastAsia="Times New Roman" w:hAnsi="Times New Roman" w:cs="Times New Roman"/>
          <w:lang w:eastAsia="en-GB"/>
        </w:rPr>
        <w:t>sq</w:t>
      </w:r>
      <w:r w:rsidRPr="000E39D7">
        <w:rPr>
          <w:rFonts w:ascii="Times New Roman" w:eastAsia="Times New Roman" w:hAnsi="Times New Roman" w:cs="Times New Roman"/>
          <w:lang w:eastAsia="en-GB"/>
        </w:rPr>
        <w:t>uared law, although he was ignorant of the ‘conditions of its mathematical validity</w:t>
      </w:r>
      <w:r w:rsidR="00FA3EFA">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w:t>
      </w:r>
      <w:r w:rsidRPr="000E39D7">
        <w:rPr>
          <w:rFonts w:ascii="Times New Roman" w:eastAsia="Times New Roman" w:hAnsi="Times New Roman" w:cs="Times New Roman"/>
          <w:vertAlign w:val="superscript"/>
          <w:lang w:eastAsia="en-GB"/>
        </w:rPr>
        <w:endnoteReference w:id="35"/>
      </w:r>
      <w:r w:rsidRPr="000E39D7">
        <w:rPr>
          <w:rFonts w:ascii="Times New Roman" w:eastAsia="Times New Roman" w:hAnsi="Times New Roman" w:cs="Times New Roman"/>
          <w:lang w:eastAsia="en-GB"/>
        </w:rPr>
        <w:t xml:space="preserve"> Harriot, however, quickly realized that while these representations were adequate for capturing </w:t>
      </w:r>
      <w:r w:rsidR="004C6534">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xml:space="preserve">uniformly </w:t>
      </w:r>
      <w:proofErr w:type="spellStart"/>
      <w:r w:rsidRPr="000E39D7">
        <w:rPr>
          <w:rFonts w:ascii="Times New Roman" w:eastAsia="Times New Roman" w:hAnsi="Times New Roman" w:cs="Times New Roman"/>
          <w:lang w:eastAsia="en-GB"/>
        </w:rPr>
        <w:t>difform</w:t>
      </w:r>
      <w:proofErr w:type="spellEnd"/>
      <w:r w:rsidR="004C6534">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xml:space="preserve"> motion with respect to time, they were unable to do the same with respect to space.</w:t>
      </w:r>
      <w:r w:rsidRPr="000E39D7">
        <w:rPr>
          <w:rFonts w:ascii="Times New Roman" w:eastAsia="Times New Roman" w:hAnsi="Times New Roman" w:cs="Times New Roman"/>
          <w:vertAlign w:val="superscript"/>
          <w:lang w:eastAsia="en-GB"/>
        </w:rPr>
        <w:endnoteReference w:id="36"/>
      </w:r>
      <w:r w:rsidRPr="000E39D7">
        <w:rPr>
          <w:rFonts w:ascii="Times New Roman" w:eastAsia="Times New Roman" w:hAnsi="Times New Roman" w:cs="Times New Roman"/>
          <w:lang w:eastAsia="en-GB"/>
        </w:rPr>
        <w:t xml:space="preserve">  Searching among the known curves of the time, Harriot alighted (possibly with the aid of some hints from Thomas Digges’s </w:t>
      </w:r>
      <w:proofErr w:type="spellStart"/>
      <w:r w:rsidRPr="000E39D7">
        <w:rPr>
          <w:rFonts w:ascii="Times New Roman" w:eastAsia="Times New Roman" w:hAnsi="Times New Roman" w:cs="Times New Roman"/>
          <w:i/>
          <w:lang w:eastAsia="en-GB"/>
        </w:rPr>
        <w:t>Stratioticos</w:t>
      </w:r>
      <w:proofErr w:type="spellEnd"/>
      <w:r w:rsidRPr="000E39D7">
        <w:rPr>
          <w:rFonts w:ascii="Times New Roman" w:eastAsia="Times New Roman" w:hAnsi="Times New Roman" w:cs="Times New Roman"/>
          <w:lang w:eastAsia="en-GB"/>
        </w:rPr>
        <w:t xml:space="preserve"> of 1579) upon the parabola as a likely candidate for representing projectile trajectories.</w:t>
      </w:r>
      <w:r w:rsidRPr="000E39D7">
        <w:rPr>
          <w:rFonts w:ascii="Times New Roman" w:eastAsia="Times New Roman" w:hAnsi="Times New Roman" w:cs="Times New Roman"/>
          <w:vertAlign w:val="superscript"/>
          <w:lang w:eastAsia="en-GB"/>
        </w:rPr>
        <w:endnoteReference w:id="37"/>
      </w:r>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xml:space="preserve"> shows how Harriot turned to experiments with falling bullets and a balance to decide whether the law of motion of falling bodies was with respect to time, or to space</w:t>
      </w:r>
      <w:r w:rsidR="004C6534">
        <w:rPr>
          <w:rFonts w:ascii="Times New Roman" w:eastAsia="Times New Roman" w:hAnsi="Times New Roman" w:cs="Times New Roman"/>
          <w:lang w:eastAsia="en-GB"/>
        </w:rPr>
        <w:t xml:space="preserve">, </w:t>
      </w:r>
      <w:r w:rsidR="001A7DE6">
        <w:rPr>
          <w:rFonts w:ascii="Times New Roman" w:eastAsia="Times New Roman" w:hAnsi="Times New Roman" w:cs="Times New Roman"/>
          <w:lang w:eastAsia="en-GB"/>
        </w:rPr>
        <w:t xml:space="preserve">and </w:t>
      </w:r>
      <w:r w:rsidR="00F403B9">
        <w:rPr>
          <w:rFonts w:ascii="Times New Roman" w:eastAsia="Times New Roman" w:hAnsi="Times New Roman" w:cs="Times New Roman"/>
          <w:lang w:eastAsia="en-GB"/>
        </w:rPr>
        <w:t>used</w:t>
      </w:r>
      <w:r w:rsidRPr="000E39D7">
        <w:rPr>
          <w:rFonts w:ascii="Times New Roman" w:eastAsia="Times New Roman" w:hAnsi="Times New Roman" w:cs="Times New Roman"/>
          <w:lang w:eastAsia="en-GB"/>
        </w:rPr>
        <w:t xml:space="preserve"> geometrical diagrams – which represented both his theoretical calculations (using arithmetical proportions and algebraic tools) and his experimental findings – as exploratory research tools rather than as mere descriptions of motions. By comparing calculated and experimental values</w:t>
      </w:r>
      <w:r w:rsidR="004C6534">
        <w:rPr>
          <w:rFonts w:ascii="Times New Roman" w:eastAsia="Times New Roman" w:hAnsi="Times New Roman" w:cs="Times New Roman"/>
          <w:lang w:eastAsia="en-GB"/>
        </w:rPr>
        <w:t xml:space="preserve">, </w:t>
      </w:r>
      <w:r w:rsidR="00F403B9">
        <w:rPr>
          <w:rFonts w:ascii="Times New Roman" w:eastAsia="Times New Roman" w:hAnsi="Times New Roman" w:cs="Times New Roman"/>
          <w:lang w:eastAsia="en-GB"/>
        </w:rPr>
        <w:t>he</w:t>
      </w:r>
      <w:r w:rsidRPr="000E39D7">
        <w:rPr>
          <w:rFonts w:ascii="Times New Roman" w:eastAsia="Times New Roman" w:hAnsi="Times New Roman" w:cs="Times New Roman"/>
          <w:lang w:eastAsia="en-GB"/>
        </w:rPr>
        <w:t xml:space="preserve"> was able to conclude that the motion of fall obeys the law of time proportionality.</w:t>
      </w:r>
      <w:r w:rsidRPr="000E39D7">
        <w:rPr>
          <w:rFonts w:ascii="Times New Roman" w:eastAsia="Times New Roman" w:hAnsi="Times New Roman" w:cs="Times New Roman"/>
          <w:vertAlign w:val="superscript"/>
          <w:lang w:eastAsia="en-GB"/>
        </w:rPr>
        <w:endnoteReference w:id="38"/>
      </w:r>
    </w:p>
    <w:p w14:paraId="2ECA9450" w14:textId="3FC89498" w:rsidR="000E39D7" w:rsidRPr="000E39D7" w:rsidRDefault="000E39D7" w:rsidP="000E39D7">
      <w:pPr>
        <w:tabs>
          <w:tab w:val="left" w:pos="284"/>
        </w:tabs>
        <w:spacing w:after="0" w:line="240" w:lineRule="auto"/>
        <w:rPr>
          <w:rFonts w:ascii="Times New Roman" w:eastAsia="Times New Roman" w:hAnsi="Times New Roman" w:cs="Times New Roman"/>
          <w:lang w:eastAsia="en-GB"/>
        </w:rPr>
      </w:pPr>
      <w:r w:rsidRPr="000E39D7">
        <w:rPr>
          <w:rFonts w:ascii="Times New Roman" w:eastAsia="Times New Roman" w:hAnsi="Times New Roman" w:cs="Times New Roman"/>
          <w:lang w:eastAsia="en-GB"/>
        </w:rPr>
        <w:tab/>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xml:space="preserve"> also shows that, like Galileo, Harriot’s work was enmeshed in ‘practitioners’ knowledge’, and </w:t>
      </w:r>
      <w:r w:rsidR="00F403B9">
        <w:rPr>
          <w:rFonts w:ascii="Times New Roman" w:eastAsia="Times New Roman" w:hAnsi="Times New Roman" w:cs="Times New Roman"/>
          <w:lang w:eastAsia="en-GB"/>
        </w:rPr>
        <w:t xml:space="preserve">that it </w:t>
      </w:r>
      <w:r w:rsidRPr="000E39D7">
        <w:rPr>
          <w:rFonts w:ascii="Times New Roman" w:eastAsia="Times New Roman" w:hAnsi="Times New Roman" w:cs="Times New Roman"/>
          <w:lang w:eastAsia="en-GB"/>
        </w:rPr>
        <w:t>embodied the fruitful ‘union of practical mathematician and natural philosopher’ which was so important in this period.</w:t>
      </w:r>
      <w:r w:rsidRPr="000E39D7">
        <w:rPr>
          <w:rFonts w:ascii="Times New Roman" w:eastAsia="Times New Roman" w:hAnsi="Times New Roman" w:cs="Times New Roman"/>
          <w:vertAlign w:val="superscript"/>
          <w:lang w:eastAsia="en-GB"/>
        </w:rPr>
        <w:endnoteReference w:id="39"/>
      </w:r>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Schemmel</w:t>
      </w:r>
      <w:proofErr w:type="spellEnd"/>
      <w:r w:rsidRPr="000E39D7">
        <w:rPr>
          <w:rFonts w:ascii="Times New Roman" w:eastAsia="Times New Roman" w:hAnsi="Times New Roman" w:cs="Times New Roman"/>
          <w:lang w:eastAsia="en-GB"/>
        </w:rPr>
        <w:t xml:space="preserve"> shows how Harriot began his research on projectile motion by harvesting the empirical findings from practical treatises by Niccolò Tartaglia, William </w:t>
      </w:r>
      <w:proofErr w:type="spellStart"/>
      <w:r w:rsidRPr="000E39D7">
        <w:rPr>
          <w:rFonts w:ascii="Times New Roman" w:eastAsia="Times New Roman" w:hAnsi="Times New Roman" w:cs="Times New Roman"/>
          <w:lang w:eastAsia="en-GB"/>
        </w:rPr>
        <w:t>Bourne</w:t>
      </w:r>
      <w:proofErr w:type="spellEnd"/>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Luys</w:t>
      </w:r>
      <w:proofErr w:type="spellEnd"/>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Collado</w:t>
      </w:r>
      <w:proofErr w:type="spellEnd"/>
      <w:r w:rsidRPr="000E39D7">
        <w:rPr>
          <w:rFonts w:ascii="Times New Roman" w:eastAsia="Times New Roman" w:hAnsi="Times New Roman" w:cs="Times New Roman"/>
          <w:lang w:eastAsia="en-GB"/>
        </w:rPr>
        <w:t>, and Alessandro Capobianco, rescaling their results in order to facilitate comparison.</w:t>
      </w:r>
      <w:r w:rsidRPr="000E39D7">
        <w:rPr>
          <w:rFonts w:ascii="Times New Roman" w:eastAsia="Times New Roman" w:hAnsi="Times New Roman" w:cs="Times New Roman"/>
          <w:vertAlign w:val="superscript"/>
          <w:lang w:eastAsia="en-GB"/>
        </w:rPr>
        <w:endnoteReference w:id="40"/>
      </w:r>
      <w:r w:rsidRPr="000E39D7">
        <w:rPr>
          <w:rFonts w:ascii="Times New Roman" w:eastAsia="Times New Roman" w:hAnsi="Times New Roman" w:cs="Times New Roman"/>
          <w:lang w:eastAsia="en-GB"/>
        </w:rPr>
        <w:t xml:space="preserve"> He also shows that Harriot was prepared to rethink his mathematical results if they failed to capture practitioners’ knowledge,</w:t>
      </w:r>
      <w:r w:rsidRPr="000E39D7">
        <w:rPr>
          <w:rFonts w:ascii="Times New Roman" w:eastAsia="Times New Roman" w:hAnsi="Times New Roman" w:cs="Times New Roman"/>
          <w:vertAlign w:val="superscript"/>
          <w:lang w:eastAsia="en-GB"/>
        </w:rPr>
        <w:endnoteReference w:id="41"/>
      </w:r>
      <w:r w:rsidRPr="000E39D7">
        <w:rPr>
          <w:rFonts w:ascii="Times New Roman" w:eastAsia="Times New Roman" w:hAnsi="Times New Roman" w:cs="Times New Roman"/>
          <w:lang w:eastAsia="en-GB"/>
        </w:rPr>
        <w:t xml:space="preserve"> arriving at results</w:t>
      </w:r>
      <w:r w:rsidR="00F403B9">
        <w:rPr>
          <w:rFonts w:ascii="Times New Roman" w:eastAsia="Times New Roman" w:hAnsi="Times New Roman" w:cs="Times New Roman"/>
          <w:lang w:eastAsia="en-GB"/>
        </w:rPr>
        <w:t xml:space="preserve"> that</w:t>
      </w:r>
      <w:r w:rsidRPr="000E39D7">
        <w:rPr>
          <w:rFonts w:ascii="Times New Roman" w:eastAsia="Times New Roman" w:hAnsi="Times New Roman" w:cs="Times New Roman"/>
          <w:lang w:eastAsia="en-GB"/>
        </w:rPr>
        <w:t xml:space="preserve"> are ‘amazingly similar’ to modern trajectories.</w:t>
      </w:r>
      <w:r w:rsidRPr="000E39D7">
        <w:rPr>
          <w:rFonts w:ascii="Times New Roman" w:eastAsia="Times New Roman" w:hAnsi="Times New Roman" w:cs="Times New Roman"/>
          <w:vertAlign w:val="superscript"/>
          <w:lang w:eastAsia="en-GB"/>
        </w:rPr>
        <w:endnoteReference w:id="42"/>
      </w:r>
      <w:r w:rsidRPr="000E39D7">
        <w:rPr>
          <w:rFonts w:ascii="Times New Roman" w:eastAsia="Times New Roman" w:hAnsi="Times New Roman" w:cs="Times New Roman"/>
          <w:lang w:eastAsia="en-GB"/>
        </w:rPr>
        <w:t xml:space="preserve"> Attentive as he was to practical knowledge</w:t>
      </w:r>
      <w:r w:rsidR="004C6534">
        <w:rPr>
          <w:rFonts w:ascii="Times New Roman" w:eastAsia="Times New Roman" w:hAnsi="Times New Roman" w:cs="Times New Roman"/>
          <w:lang w:eastAsia="en-GB"/>
        </w:rPr>
        <w:t>,</w:t>
      </w:r>
      <w:r w:rsidRPr="000E39D7">
        <w:rPr>
          <w:rFonts w:ascii="Times New Roman" w:eastAsia="Times New Roman" w:hAnsi="Times New Roman" w:cs="Times New Roman"/>
          <w:lang w:eastAsia="en-GB"/>
        </w:rPr>
        <w:t xml:space="preserve"> </w:t>
      </w:r>
      <w:proofErr w:type="spellStart"/>
      <w:r w:rsidRPr="000E39D7">
        <w:rPr>
          <w:rFonts w:ascii="Times New Roman" w:eastAsia="Times New Roman" w:hAnsi="Times New Roman" w:cs="Times New Roman"/>
          <w:lang w:eastAsia="en-GB"/>
        </w:rPr>
        <w:t>Schemmel’s</w:t>
      </w:r>
      <w:proofErr w:type="spellEnd"/>
      <w:r w:rsidRPr="000E39D7">
        <w:rPr>
          <w:rFonts w:ascii="Times New Roman" w:eastAsia="Times New Roman" w:hAnsi="Times New Roman" w:cs="Times New Roman"/>
          <w:lang w:eastAsia="en-GB"/>
        </w:rPr>
        <w:t xml:space="preserve"> analysis reveals how Harriot made creative use of recently revived ancient mathematics in his work. </w:t>
      </w:r>
      <w:proofErr w:type="gramStart"/>
      <w:r w:rsidRPr="000E39D7">
        <w:rPr>
          <w:rFonts w:ascii="Times New Roman" w:eastAsia="Times New Roman" w:hAnsi="Times New Roman" w:cs="Times New Roman"/>
          <w:lang w:eastAsia="en-GB"/>
        </w:rPr>
        <w:t>Thus</w:t>
      </w:r>
      <w:proofErr w:type="gramEnd"/>
      <w:r w:rsidRPr="000E39D7">
        <w:rPr>
          <w:rFonts w:ascii="Times New Roman" w:eastAsia="Times New Roman" w:hAnsi="Times New Roman" w:cs="Times New Roman"/>
          <w:lang w:eastAsia="en-GB"/>
        </w:rPr>
        <w:t xml:space="preserve"> he used the theory of extrusion from </w:t>
      </w:r>
      <w:proofErr w:type="spellStart"/>
      <w:r w:rsidRPr="000E39D7">
        <w:rPr>
          <w:rFonts w:ascii="Times New Roman" w:eastAsia="Times New Roman" w:hAnsi="Times New Roman" w:cs="Times New Roman"/>
          <w:lang w:eastAsia="en-GB"/>
        </w:rPr>
        <w:t>Archimedes’s</w:t>
      </w:r>
      <w:proofErr w:type="spellEnd"/>
      <w:r w:rsidRPr="000E39D7">
        <w:rPr>
          <w:rFonts w:ascii="Times New Roman" w:eastAsia="Times New Roman" w:hAnsi="Times New Roman" w:cs="Times New Roman"/>
          <w:lang w:eastAsia="en-GB"/>
        </w:rPr>
        <w:t xml:space="preserve"> </w:t>
      </w:r>
      <w:r w:rsidRPr="000E39D7">
        <w:rPr>
          <w:rFonts w:ascii="Times New Roman" w:eastAsia="Times New Roman" w:hAnsi="Times New Roman" w:cs="Times New Roman"/>
          <w:i/>
          <w:lang w:eastAsia="en-GB"/>
        </w:rPr>
        <w:t>On floating bodies</w:t>
      </w:r>
      <w:r w:rsidRPr="000E39D7">
        <w:rPr>
          <w:rFonts w:ascii="Times New Roman" w:eastAsia="Times New Roman" w:hAnsi="Times New Roman" w:cs="Times New Roman"/>
          <w:lang w:eastAsia="en-GB"/>
        </w:rPr>
        <w:t xml:space="preserve"> to explain differences in the velocities of falling bodies in terms of buoyancy,</w:t>
      </w:r>
      <w:r w:rsidRPr="000E39D7">
        <w:rPr>
          <w:rFonts w:ascii="Times New Roman" w:eastAsia="Times New Roman" w:hAnsi="Times New Roman" w:cs="Times New Roman"/>
          <w:vertAlign w:val="superscript"/>
          <w:lang w:eastAsia="en-GB"/>
        </w:rPr>
        <w:endnoteReference w:id="43"/>
      </w:r>
      <w:r w:rsidRPr="000E39D7">
        <w:rPr>
          <w:rFonts w:ascii="Times New Roman" w:eastAsia="Times New Roman" w:hAnsi="Times New Roman" w:cs="Times New Roman"/>
          <w:lang w:eastAsia="en-GB"/>
        </w:rPr>
        <w:t xml:space="preserve"> and used Apollonius’s work on conic sections to establish maximum ranges in relation to angles of elevation,</w:t>
      </w:r>
      <w:r w:rsidRPr="000E39D7">
        <w:rPr>
          <w:rFonts w:ascii="Times New Roman" w:eastAsia="Times New Roman" w:hAnsi="Times New Roman" w:cs="Times New Roman"/>
          <w:vertAlign w:val="superscript"/>
          <w:lang w:eastAsia="en-GB"/>
        </w:rPr>
        <w:endnoteReference w:id="44"/>
      </w:r>
      <w:r w:rsidRPr="000E39D7">
        <w:rPr>
          <w:rFonts w:ascii="Times New Roman" w:eastAsia="Times New Roman" w:hAnsi="Times New Roman" w:cs="Times New Roman"/>
          <w:lang w:eastAsia="en-GB"/>
        </w:rPr>
        <w:t xml:space="preserve"> and to prove that all projectile trajectories are parabolic.</w:t>
      </w:r>
      <w:r w:rsidRPr="000E39D7">
        <w:rPr>
          <w:rFonts w:ascii="Times New Roman" w:eastAsia="Times New Roman" w:hAnsi="Times New Roman" w:cs="Times New Roman"/>
          <w:vertAlign w:val="superscript"/>
          <w:lang w:eastAsia="en-GB"/>
        </w:rPr>
        <w:endnoteReference w:id="45"/>
      </w:r>
    </w:p>
    <w:p w14:paraId="2CA8A039" w14:textId="7D68813C" w:rsidR="000E39D7" w:rsidRPr="000E39D7" w:rsidRDefault="000E39D7" w:rsidP="000E39D7">
      <w:pPr>
        <w:tabs>
          <w:tab w:val="left" w:pos="284"/>
        </w:tabs>
        <w:spacing w:after="0" w:line="240" w:lineRule="auto"/>
        <w:rPr>
          <w:rFonts w:ascii="Times New Roman" w:eastAsia="Times New Roman" w:hAnsi="Times New Roman" w:cs="Times New Roman"/>
          <w:lang w:eastAsia="en-GB"/>
        </w:rPr>
      </w:pPr>
      <w:r w:rsidRPr="000E39D7">
        <w:rPr>
          <w:rFonts w:ascii="Times New Roman" w:eastAsia="Times New Roman" w:hAnsi="Times New Roman" w:cs="Times New Roman"/>
          <w:lang w:eastAsia="en-GB"/>
        </w:rPr>
        <w:tab/>
      </w:r>
      <w:proofErr w:type="spellStart"/>
      <w:r w:rsidRPr="000E39D7">
        <w:rPr>
          <w:rFonts w:ascii="Times New Roman" w:eastAsia="Times New Roman" w:hAnsi="Times New Roman" w:cs="Times New Roman"/>
          <w:lang w:eastAsia="en-GB"/>
        </w:rPr>
        <w:t>Schemmel’s</w:t>
      </w:r>
      <w:proofErr w:type="spellEnd"/>
      <w:r w:rsidRPr="000E39D7">
        <w:rPr>
          <w:rFonts w:ascii="Times New Roman" w:eastAsia="Times New Roman" w:hAnsi="Times New Roman" w:cs="Times New Roman"/>
          <w:lang w:eastAsia="en-GB"/>
        </w:rPr>
        <w:t xml:space="preserve"> study thus shows how Harriot used the existing knowledge base available to him to move from a concept of motion which was basically Aristotelian in the 1590s to one </w:t>
      </w:r>
      <w:r w:rsidR="00F403B9">
        <w:rPr>
          <w:rFonts w:ascii="Times New Roman" w:eastAsia="Times New Roman" w:hAnsi="Times New Roman" w:cs="Times New Roman"/>
          <w:lang w:eastAsia="en-GB"/>
        </w:rPr>
        <w:t>that</w:t>
      </w:r>
      <w:r w:rsidRPr="000E39D7">
        <w:rPr>
          <w:rFonts w:ascii="Times New Roman" w:eastAsia="Times New Roman" w:hAnsi="Times New Roman" w:cs="Times New Roman"/>
          <w:lang w:eastAsia="en-GB"/>
        </w:rPr>
        <w:t xml:space="preserve"> </w:t>
      </w:r>
      <w:r w:rsidRPr="00384ED1">
        <w:rPr>
          <w:rFonts w:ascii="Times New Roman" w:eastAsia="Times New Roman" w:hAnsi="Times New Roman" w:cs="Times New Roman"/>
          <w:lang w:eastAsia="en-GB"/>
        </w:rPr>
        <w:t>s</w:t>
      </w:r>
      <w:r w:rsidR="007E4A84" w:rsidRPr="006471FB">
        <w:rPr>
          <w:rFonts w:ascii="Times New Roman" w:eastAsia="Times New Roman" w:hAnsi="Times New Roman" w:cs="Times New Roman"/>
          <w:lang w:eastAsia="en-GB"/>
        </w:rPr>
        <w:t>aw</w:t>
      </w:r>
      <w:r w:rsidRPr="000E39D7">
        <w:rPr>
          <w:rFonts w:ascii="Times New Roman" w:eastAsia="Times New Roman" w:hAnsi="Times New Roman" w:cs="Times New Roman"/>
          <w:lang w:eastAsia="en-GB"/>
        </w:rPr>
        <w:t xml:space="preserve"> the compound motions of projectiles as a combination of the inclined plane and the balance by 1606, a move which effectively abolished the Aristotelian distinction between natural and violent motion.</w:t>
      </w:r>
      <w:r w:rsidRPr="000E39D7">
        <w:rPr>
          <w:rFonts w:ascii="Times New Roman" w:eastAsia="Times New Roman" w:hAnsi="Times New Roman" w:cs="Times New Roman"/>
          <w:vertAlign w:val="superscript"/>
          <w:lang w:eastAsia="en-GB"/>
        </w:rPr>
        <w:endnoteReference w:id="46"/>
      </w:r>
    </w:p>
    <w:p w14:paraId="5C177868" w14:textId="1045684C"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The reconstruction work of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and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in 2003 and 2008 are probably the two most significant steps towards a fuller understanding of Harriot’s </w:t>
      </w:r>
      <w:proofErr w:type="gramStart"/>
      <w:r w:rsidRPr="000E39D7">
        <w:rPr>
          <w:rFonts w:ascii="Times New Roman" w:eastAsia="Times New Roman" w:hAnsi="Times New Roman" w:cs="Times New Roman"/>
        </w:rPr>
        <w:t>legacy, and</w:t>
      </w:r>
      <w:proofErr w:type="gramEnd"/>
      <w:r w:rsidRPr="000E39D7">
        <w:rPr>
          <w:rFonts w:ascii="Times New Roman" w:eastAsia="Times New Roman" w:hAnsi="Times New Roman" w:cs="Times New Roman"/>
        </w:rPr>
        <w:t xml:space="preserve"> provide an inspiring example for those who follow after them. If this were not enough,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and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together with Robert Goulding, have acted as editors of the Harriot Online Project, supported by a team of technical advisors at the Max Planck Institute, and currently hosted by the ECHO Cultural Heritage Online website. This </w:t>
      </w:r>
      <w:r w:rsidR="00FA3EFA">
        <w:rPr>
          <w:rFonts w:ascii="Times New Roman" w:eastAsia="Times New Roman" w:hAnsi="Times New Roman" w:cs="Times New Roman"/>
        </w:rPr>
        <w:t>p</w:t>
      </w:r>
      <w:r w:rsidRPr="000E39D7">
        <w:rPr>
          <w:rFonts w:ascii="Times New Roman" w:eastAsia="Times New Roman" w:hAnsi="Times New Roman" w:cs="Times New Roman"/>
        </w:rPr>
        <w:t>roject – which is still ongoing – seeks to make available high</w:t>
      </w:r>
      <w:r w:rsidR="00BA1ABD">
        <w:rPr>
          <w:rFonts w:ascii="Times New Roman" w:eastAsia="Times New Roman" w:hAnsi="Times New Roman" w:cs="Times New Roman"/>
        </w:rPr>
        <w:t>-</w:t>
      </w:r>
      <w:r w:rsidRPr="000E39D7">
        <w:rPr>
          <w:rFonts w:ascii="Times New Roman" w:eastAsia="Times New Roman" w:hAnsi="Times New Roman" w:cs="Times New Roman"/>
        </w:rPr>
        <w:t xml:space="preserve">quality digitized images of all of Harriot’s papers, together with transcriptions and commentaries. As a tool for future Harriot researchers, the finished project will be of inestimable value, and make possible the kinds of reconstructive scholarship at which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and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have excelled.</w:t>
      </w:r>
    </w:p>
    <w:p w14:paraId="27162481" w14:textId="77777777" w:rsidR="00A50C48" w:rsidRPr="000E39D7" w:rsidRDefault="00A50C48" w:rsidP="000E39D7">
      <w:pPr>
        <w:tabs>
          <w:tab w:val="left" w:pos="284"/>
        </w:tabs>
        <w:spacing w:after="0" w:line="240" w:lineRule="auto"/>
        <w:rPr>
          <w:rFonts w:ascii="Times New Roman" w:eastAsia="Times New Roman" w:hAnsi="Times New Roman" w:cs="Times New Roman"/>
        </w:rPr>
      </w:pPr>
    </w:p>
    <w:p w14:paraId="6E3370BE" w14:textId="77777777" w:rsidR="004C6534" w:rsidRDefault="000E39D7" w:rsidP="000E39D7">
      <w:pPr>
        <w:tabs>
          <w:tab w:val="left" w:pos="284"/>
        </w:tabs>
        <w:spacing w:after="0" w:line="240" w:lineRule="auto"/>
        <w:rPr>
          <w:rFonts w:ascii="Times New Roman" w:eastAsia="Times New Roman" w:hAnsi="Times New Roman" w:cs="Times New Roman"/>
          <w:b/>
        </w:rPr>
      </w:pPr>
      <w:r w:rsidRPr="000E39D7">
        <w:rPr>
          <w:rFonts w:ascii="Times New Roman" w:eastAsia="Times New Roman" w:hAnsi="Times New Roman" w:cs="Times New Roman"/>
          <w:b/>
        </w:rPr>
        <w:t>The Harriot lectures, 1990-2015</w:t>
      </w:r>
    </w:p>
    <w:p w14:paraId="2E91A607" w14:textId="77777777" w:rsidR="004C6534" w:rsidRDefault="004C6534" w:rsidP="000E39D7">
      <w:pPr>
        <w:tabs>
          <w:tab w:val="left" w:pos="284"/>
        </w:tabs>
        <w:spacing w:after="0" w:line="240" w:lineRule="auto"/>
        <w:rPr>
          <w:rFonts w:ascii="Times New Roman" w:eastAsia="Times New Roman" w:hAnsi="Times New Roman" w:cs="Times New Roman"/>
          <w:b/>
        </w:rPr>
      </w:pPr>
    </w:p>
    <w:p w14:paraId="0B938F39" w14:textId="6DA62E44" w:rsidR="000E39D7" w:rsidRPr="004C6534" w:rsidRDefault="000E39D7" w:rsidP="000E39D7">
      <w:pPr>
        <w:tabs>
          <w:tab w:val="left" w:pos="284"/>
        </w:tabs>
        <w:spacing w:after="0" w:line="240" w:lineRule="auto"/>
        <w:rPr>
          <w:rFonts w:ascii="Times New Roman" w:eastAsia="Times New Roman" w:hAnsi="Times New Roman" w:cs="Times New Roman"/>
          <w:b/>
        </w:rPr>
      </w:pPr>
      <w:r w:rsidRPr="000E39D7">
        <w:rPr>
          <w:rFonts w:ascii="Times New Roman" w:eastAsia="Times New Roman" w:hAnsi="Times New Roman" w:cs="Times New Roman"/>
        </w:rPr>
        <w:t>It is no surprise</w:t>
      </w:r>
      <w:r w:rsidR="004C6534">
        <w:rPr>
          <w:rFonts w:ascii="Times New Roman" w:eastAsia="Times New Roman" w:hAnsi="Times New Roman" w:cs="Times New Roman"/>
        </w:rPr>
        <w:t>,</w:t>
      </w:r>
      <w:r w:rsidRPr="000E39D7">
        <w:rPr>
          <w:rFonts w:ascii="Times New Roman" w:eastAsia="Times New Roman" w:hAnsi="Times New Roman" w:cs="Times New Roman"/>
        </w:rPr>
        <w:t xml:space="preserve"> then, to note that both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and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made important contributions to the series of </w:t>
      </w:r>
      <w:r w:rsidR="00FA3EFA">
        <w:rPr>
          <w:rFonts w:ascii="Times New Roman" w:eastAsia="Times New Roman" w:hAnsi="Times New Roman" w:cs="Times New Roman"/>
        </w:rPr>
        <w:t>23</w:t>
      </w:r>
      <w:r w:rsidRPr="000E39D7">
        <w:rPr>
          <w:rFonts w:ascii="Times New Roman" w:eastAsia="Times New Roman" w:hAnsi="Times New Roman" w:cs="Times New Roman"/>
        </w:rPr>
        <w:t xml:space="preserve"> lectures hosted by Oriel College, beginning with David Quinn’s ‘Thomas Harriot and the problem of America</w:t>
      </w:r>
      <w:r w:rsidR="00FA3EFA">
        <w:rPr>
          <w:rFonts w:ascii="Times New Roman" w:eastAsia="Times New Roman" w:hAnsi="Times New Roman" w:cs="Times New Roman"/>
        </w:rPr>
        <w:t>’,</w:t>
      </w:r>
      <w:r w:rsidRPr="000E39D7">
        <w:rPr>
          <w:rFonts w:ascii="Times New Roman" w:eastAsia="Times New Roman" w:hAnsi="Times New Roman" w:cs="Times New Roman"/>
        </w:rPr>
        <w:t xml:space="preserve"> delivered on 7 May 1990. A significant number of these lectures have now been published in two important volumes edited by the</w:t>
      </w:r>
      <w:r w:rsidRPr="000E39D7">
        <w:rPr>
          <w:rFonts w:ascii="Times New Roman" w:eastAsia="Times New Roman" w:hAnsi="Times New Roman" w:cs="Times New Roman"/>
          <w:i/>
        </w:rPr>
        <w:t xml:space="preserve"> éminence grise </w:t>
      </w:r>
      <w:r w:rsidRPr="000E39D7">
        <w:rPr>
          <w:rFonts w:ascii="Times New Roman" w:eastAsia="Times New Roman" w:hAnsi="Times New Roman" w:cs="Times New Roman"/>
        </w:rPr>
        <w:t>of the</w:t>
      </w:r>
      <w:r w:rsidRPr="000E39D7">
        <w:rPr>
          <w:rFonts w:ascii="Times New Roman" w:eastAsia="Times New Roman" w:hAnsi="Times New Roman" w:cs="Times New Roman"/>
          <w:i/>
        </w:rPr>
        <w:t xml:space="preserve"> </w:t>
      </w:r>
      <w:r w:rsidRPr="000E39D7">
        <w:rPr>
          <w:rFonts w:ascii="Times New Roman" w:eastAsia="Times New Roman" w:hAnsi="Times New Roman" w:cs="Times New Roman"/>
        </w:rPr>
        <w:t xml:space="preserve">Harriot Lecture, Professor Robert Fox: </w:t>
      </w:r>
      <w:r w:rsidRPr="000E39D7">
        <w:rPr>
          <w:rFonts w:ascii="Times New Roman" w:eastAsia="Times New Roman" w:hAnsi="Times New Roman" w:cs="Times New Roman"/>
          <w:i/>
        </w:rPr>
        <w:t xml:space="preserve">Thomas Harriot: </w:t>
      </w:r>
      <w:r w:rsidR="00FA59B0">
        <w:rPr>
          <w:rFonts w:ascii="Times New Roman" w:eastAsia="Times New Roman" w:hAnsi="Times New Roman" w:cs="Times New Roman"/>
          <w:i/>
        </w:rPr>
        <w:t>a</w:t>
      </w:r>
      <w:r w:rsidRPr="000E39D7">
        <w:rPr>
          <w:rFonts w:ascii="Times New Roman" w:eastAsia="Times New Roman" w:hAnsi="Times New Roman" w:cs="Times New Roman"/>
          <w:i/>
        </w:rPr>
        <w:t xml:space="preserve">n Elizabethan </w:t>
      </w:r>
      <w:r w:rsidR="004C6534">
        <w:rPr>
          <w:rFonts w:ascii="Times New Roman" w:eastAsia="Times New Roman" w:hAnsi="Times New Roman" w:cs="Times New Roman"/>
          <w:i/>
        </w:rPr>
        <w:t>m</w:t>
      </w:r>
      <w:r w:rsidRPr="000E39D7">
        <w:rPr>
          <w:rFonts w:ascii="Times New Roman" w:eastAsia="Times New Roman" w:hAnsi="Times New Roman" w:cs="Times New Roman"/>
          <w:i/>
        </w:rPr>
        <w:t xml:space="preserve">an of </w:t>
      </w:r>
      <w:r w:rsidR="004C6534">
        <w:rPr>
          <w:rFonts w:ascii="Times New Roman" w:eastAsia="Times New Roman" w:hAnsi="Times New Roman" w:cs="Times New Roman"/>
          <w:i/>
        </w:rPr>
        <w:t>s</w:t>
      </w:r>
      <w:r w:rsidRPr="000E39D7">
        <w:rPr>
          <w:rFonts w:ascii="Times New Roman" w:eastAsia="Times New Roman" w:hAnsi="Times New Roman" w:cs="Times New Roman"/>
          <w:i/>
        </w:rPr>
        <w:t>cience</w:t>
      </w:r>
      <w:r w:rsidRPr="000E39D7">
        <w:rPr>
          <w:rFonts w:ascii="Times New Roman" w:eastAsia="Times New Roman" w:hAnsi="Times New Roman" w:cs="Times New Roman"/>
        </w:rPr>
        <w:t xml:space="preserve"> published in 2000, and </w:t>
      </w:r>
      <w:r w:rsidRPr="000E39D7">
        <w:rPr>
          <w:rFonts w:ascii="Times New Roman" w:eastAsia="Times New Roman" w:hAnsi="Times New Roman" w:cs="Times New Roman"/>
          <w:i/>
        </w:rPr>
        <w:t xml:space="preserve">Thomas Harriot and </w:t>
      </w:r>
      <w:r w:rsidR="00A25421">
        <w:rPr>
          <w:rFonts w:ascii="Times New Roman" w:eastAsia="Times New Roman" w:hAnsi="Times New Roman" w:cs="Times New Roman"/>
          <w:i/>
        </w:rPr>
        <w:t>h</w:t>
      </w:r>
      <w:r w:rsidRPr="000E39D7">
        <w:rPr>
          <w:rFonts w:ascii="Times New Roman" w:eastAsia="Times New Roman" w:hAnsi="Times New Roman" w:cs="Times New Roman"/>
          <w:i/>
        </w:rPr>
        <w:t xml:space="preserve">is </w:t>
      </w:r>
      <w:r w:rsidR="00A25421">
        <w:rPr>
          <w:rFonts w:ascii="Times New Roman" w:eastAsia="Times New Roman" w:hAnsi="Times New Roman" w:cs="Times New Roman"/>
          <w:i/>
        </w:rPr>
        <w:t>w</w:t>
      </w:r>
      <w:r w:rsidRPr="000E39D7">
        <w:rPr>
          <w:rFonts w:ascii="Times New Roman" w:eastAsia="Times New Roman" w:hAnsi="Times New Roman" w:cs="Times New Roman"/>
          <w:i/>
        </w:rPr>
        <w:t xml:space="preserve">orld: </w:t>
      </w:r>
      <w:r w:rsidR="00A25421">
        <w:rPr>
          <w:rFonts w:ascii="Times New Roman" w:eastAsia="Times New Roman" w:hAnsi="Times New Roman" w:cs="Times New Roman"/>
          <w:i/>
        </w:rPr>
        <w:t>m</w:t>
      </w:r>
      <w:r w:rsidRPr="000E39D7">
        <w:rPr>
          <w:rFonts w:ascii="Times New Roman" w:eastAsia="Times New Roman" w:hAnsi="Times New Roman" w:cs="Times New Roman"/>
          <w:i/>
        </w:rPr>
        <w:t xml:space="preserve">athematics, </w:t>
      </w:r>
      <w:r w:rsidR="00A25421">
        <w:rPr>
          <w:rFonts w:ascii="Times New Roman" w:eastAsia="Times New Roman" w:hAnsi="Times New Roman" w:cs="Times New Roman"/>
          <w:i/>
        </w:rPr>
        <w:t>e</w:t>
      </w:r>
      <w:r w:rsidRPr="000E39D7">
        <w:rPr>
          <w:rFonts w:ascii="Times New Roman" w:eastAsia="Times New Roman" w:hAnsi="Times New Roman" w:cs="Times New Roman"/>
          <w:i/>
        </w:rPr>
        <w:t xml:space="preserve">xploration, and </w:t>
      </w:r>
      <w:r w:rsidR="00A25421">
        <w:rPr>
          <w:rFonts w:ascii="Times New Roman" w:eastAsia="Times New Roman" w:hAnsi="Times New Roman" w:cs="Times New Roman"/>
          <w:i/>
        </w:rPr>
        <w:t>n</w:t>
      </w:r>
      <w:r w:rsidRPr="000E39D7">
        <w:rPr>
          <w:rFonts w:ascii="Times New Roman" w:eastAsia="Times New Roman" w:hAnsi="Times New Roman" w:cs="Times New Roman"/>
          <w:i/>
        </w:rPr>
        <w:t xml:space="preserve">atural </w:t>
      </w:r>
      <w:r w:rsidR="004C6534">
        <w:rPr>
          <w:rFonts w:ascii="Times New Roman" w:eastAsia="Times New Roman" w:hAnsi="Times New Roman" w:cs="Times New Roman"/>
          <w:i/>
        </w:rPr>
        <w:t>p</w:t>
      </w:r>
      <w:r w:rsidRPr="000E39D7">
        <w:rPr>
          <w:rFonts w:ascii="Times New Roman" w:eastAsia="Times New Roman" w:hAnsi="Times New Roman" w:cs="Times New Roman"/>
          <w:i/>
        </w:rPr>
        <w:t xml:space="preserve">hilosophy in </w:t>
      </w:r>
      <w:r w:rsidR="00FA3EFA">
        <w:rPr>
          <w:rFonts w:ascii="Times New Roman" w:eastAsia="Times New Roman" w:hAnsi="Times New Roman" w:cs="Times New Roman"/>
          <w:i/>
        </w:rPr>
        <w:t>E</w:t>
      </w:r>
      <w:r w:rsidRPr="000E39D7">
        <w:rPr>
          <w:rFonts w:ascii="Times New Roman" w:eastAsia="Times New Roman" w:hAnsi="Times New Roman" w:cs="Times New Roman"/>
          <w:i/>
        </w:rPr>
        <w:t xml:space="preserve">arly </w:t>
      </w:r>
      <w:r w:rsidR="00FA3EFA">
        <w:rPr>
          <w:rFonts w:ascii="Times New Roman" w:eastAsia="Times New Roman" w:hAnsi="Times New Roman" w:cs="Times New Roman"/>
          <w:i/>
        </w:rPr>
        <w:t>M</w:t>
      </w:r>
      <w:r w:rsidRPr="000E39D7">
        <w:rPr>
          <w:rFonts w:ascii="Times New Roman" w:eastAsia="Times New Roman" w:hAnsi="Times New Roman" w:cs="Times New Roman"/>
          <w:i/>
        </w:rPr>
        <w:t>odern England</w:t>
      </w:r>
      <w:r w:rsidRPr="000E39D7">
        <w:rPr>
          <w:rFonts w:ascii="Times New Roman" w:eastAsia="Times New Roman" w:hAnsi="Times New Roman" w:cs="Times New Roman"/>
        </w:rPr>
        <w:t>, published in 2012.</w:t>
      </w:r>
      <w:r w:rsidRPr="000E39D7">
        <w:rPr>
          <w:rFonts w:ascii="Times New Roman" w:eastAsia="Times New Roman" w:hAnsi="Times New Roman" w:cs="Times New Roman"/>
          <w:vertAlign w:val="superscript"/>
        </w:rPr>
        <w:endnoteReference w:id="47"/>
      </w:r>
      <w:r w:rsidRPr="000E39D7">
        <w:rPr>
          <w:rFonts w:ascii="Times New Roman" w:eastAsia="Times New Roman" w:hAnsi="Times New Roman" w:cs="Times New Roman"/>
        </w:rPr>
        <w:t xml:space="preserve"> The second of these two volumes includes pieces by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and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on their larger projects, based on lectures they gave in 2002 and 2005 respectively</w:t>
      </w:r>
      <w:r w:rsidR="00F403B9">
        <w:rPr>
          <w:rFonts w:ascii="Times New Roman" w:eastAsia="Times New Roman" w:hAnsi="Times New Roman" w:cs="Times New Roman"/>
        </w:rPr>
        <w:t>. B</w:t>
      </w:r>
      <w:r w:rsidRPr="000E39D7">
        <w:rPr>
          <w:rFonts w:ascii="Times New Roman" w:eastAsia="Times New Roman" w:hAnsi="Times New Roman" w:cs="Times New Roman"/>
        </w:rPr>
        <w:t xml:space="preserve">ut the two volumes together present a wide range of other valuable perspectives on Harriot, which reflect recent historiographical shifts in the history of science and mathematics. </w:t>
      </w:r>
    </w:p>
    <w:p w14:paraId="36EA23C6" w14:textId="161D7C11"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Obviously</w:t>
      </w:r>
      <w:r w:rsidR="00BA1ABD">
        <w:rPr>
          <w:rFonts w:ascii="Times New Roman" w:eastAsia="Times New Roman" w:hAnsi="Times New Roman" w:cs="Times New Roman"/>
        </w:rPr>
        <w:t xml:space="preserve">, given the constraints of space, </w:t>
      </w:r>
      <w:r w:rsidRPr="000E39D7">
        <w:rPr>
          <w:rFonts w:ascii="Times New Roman" w:eastAsia="Times New Roman" w:hAnsi="Times New Roman" w:cs="Times New Roman"/>
        </w:rPr>
        <w:t xml:space="preserve">I </w:t>
      </w:r>
      <w:r w:rsidR="00BA1ABD">
        <w:rPr>
          <w:rFonts w:ascii="Times New Roman" w:eastAsia="Times New Roman" w:hAnsi="Times New Roman" w:cs="Times New Roman"/>
        </w:rPr>
        <w:t>am unable</w:t>
      </w:r>
      <w:r w:rsidRPr="000E39D7">
        <w:rPr>
          <w:rFonts w:ascii="Times New Roman" w:eastAsia="Times New Roman" w:hAnsi="Times New Roman" w:cs="Times New Roman"/>
        </w:rPr>
        <w:t xml:space="preserve"> to rehearse the themes of all 23 lectures, so what follows will of necessity be a brief, and rather partial response to those lectures which I feel have advanced our understanding of Harriot. I would like to begin, perversely, with one of the lectures that was not published. In 2007 Stephen Johnston’s lecture ‘Thomas Harriot and the English experience of navigation’, drew our attention to an aspect of Harriot that has sometimes been forgotten: Harriot as a mathematical practitioner. Johnston situated Harriot in a world </w:t>
      </w:r>
      <w:r w:rsidR="00F403B9">
        <w:rPr>
          <w:rFonts w:ascii="Times New Roman" w:eastAsia="Times New Roman" w:hAnsi="Times New Roman" w:cs="Times New Roman"/>
        </w:rPr>
        <w:t>that</w:t>
      </w:r>
      <w:r w:rsidRPr="000E39D7">
        <w:rPr>
          <w:rFonts w:ascii="Times New Roman" w:eastAsia="Times New Roman" w:hAnsi="Times New Roman" w:cs="Times New Roman"/>
        </w:rPr>
        <w:t xml:space="preserve"> his own work has done much to reconstruct. In his 1994 Ph</w:t>
      </w:r>
      <w:r w:rsidR="00F403B9">
        <w:rPr>
          <w:rFonts w:ascii="Times New Roman" w:eastAsia="Times New Roman" w:hAnsi="Times New Roman" w:cs="Times New Roman"/>
        </w:rPr>
        <w:t>.</w:t>
      </w:r>
      <w:r w:rsidRPr="000E39D7">
        <w:rPr>
          <w:rFonts w:ascii="Times New Roman" w:eastAsia="Times New Roman" w:hAnsi="Times New Roman" w:cs="Times New Roman"/>
        </w:rPr>
        <w:t>D</w:t>
      </w:r>
      <w:r w:rsidR="00F403B9">
        <w:rPr>
          <w:rFonts w:ascii="Times New Roman" w:eastAsia="Times New Roman" w:hAnsi="Times New Roman" w:cs="Times New Roman"/>
        </w:rPr>
        <w:t>.</w:t>
      </w:r>
      <w:r w:rsidRPr="000E39D7">
        <w:rPr>
          <w:rFonts w:ascii="Times New Roman" w:eastAsia="Times New Roman" w:hAnsi="Times New Roman" w:cs="Times New Roman"/>
        </w:rPr>
        <w:t xml:space="preserve"> thesis ‘Making mathematical practice’,</w:t>
      </w:r>
      <w:r w:rsidRPr="000E39D7">
        <w:rPr>
          <w:rFonts w:ascii="Times New Roman" w:eastAsia="Times New Roman" w:hAnsi="Times New Roman" w:cs="Times New Roman"/>
          <w:vertAlign w:val="superscript"/>
        </w:rPr>
        <w:endnoteReference w:id="48"/>
      </w:r>
      <w:r w:rsidRPr="000E39D7">
        <w:rPr>
          <w:rFonts w:ascii="Times New Roman" w:eastAsia="Times New Roman" w:hAnsi="Times New Roman" w:cs="Times New Roman"/>
        </w:rPr>
        <w:t xml:space="preserve"> Johnston radically overhauled Eva Taylor’s concept of the ‘mathematical practitioner’,</w:t>
      </w:r>
      <w:r w:rsidRPr="000E39D7">
        <w:rPr>
          <w:rFonts w:ascii="Times New Roman" w:eastAsia="Times New Roman" w:hAnsi="Times New Roman" w:cs="Times New Roman"/>
          <w:vertAlign w:val="superscript"/>
        </w:rPr>
        <w:endnoteReference w:id="49"/>
      </w:r>
      <w:r w:rsidRPr="000E39D7">
        <w:rPr>
          <w:rFonts w:ascii="Times New Roman" w:eastAsia="Times New Roman" w:hAnsi="Times New Roman" w:cs="Times New Roman"/>
        </w:rPr>
        <w:t xml:space="preserve"> seeking to identify a culture of mathematical practice in Elizabethan England, in which men from very different backgrounds engaged in a broad range of Renaissance mathematical activities, including surveying, navigation,</w:t>
      </w:r>
      <w:r w:rsidR="004C6534">
        <w:rPr>
          <w:rFonts w:ascii="Times New Roman" w:eastAsia="Times New Roman" w:hAnsi="Times New Roman" w:cs="Times New Roman"/>
        </w:rPr>
        <w:t xml:space="preserve"> </w:t>
      </w:r>
      <w:r w:rsidRPr="000E39D7">
        <w:rPr>
          <w:rFonts w:ascii="Times New Roman" w:eastAsia="Times New Roman" w:hAnsi="Times New Roman" w:cs="Times New Roman"/>
        </w:rPr>
        <w:t>gunnery, architecture</w:t>
      </w:r>
      <w:r w:rsidR="004C6534">
        <w:rPr>
          <w:rFonts w:ascii="Times New Roman" w:eastAsia="Times New Roman" w:hAnsi="Times New Roman" w:cs="Times New Roman"/>
        </w:rPr>
        <w:t>,</w:t>
      </w:r>
      <w:r w:rsidRPr="000E39D7">
        <w:rPr>
          <w:rFonts w:ascii="Times New Roman" w:eastAsia="Times New Roman" w:hAnsi="Times New Roman" w:cs="Times New Roman"/>
        </w:rPr>
        <w:t xml:space="preserve"> and shipbuilding.</w:t>
      </w:r>
      <w:r w:rsidR="00BA1ABD">
        <w:rPr>
          <w:rStyle w:val="EndnoteReference"/>
          <w:rFonts w:ascii="Times New Roman" w:eastAsia="Times New Roman" w:hAnsi="Times New Roman"/>
        </w:rPr>
        <w:endnoteReference w:id="50"/>
      </w:r>
      <w:r w:rsidRPr="000E39D7">
        <w:rPr>
          <w:rFonts w:ascii="Times New Roman" w:eastAsia="Times New Roman" w:hAnsi="Times New Roman" w:cs="Times New Roman"/>
        </w:rPr>
        <w:t xml:space="preserve"> Johnston’s lecture made us think again about the impact that</w:t>
      </w:r>
      <w:r w:rsidR="004C6534">
        <w:rPr>
          <w:rFonts w:ascii="Times New Roman" w:eastAsia="Times New Roman" w:hAnsi="Times New Roman" w:cs="Times New Roman"/>
        </w:rPr>
        <w:t xml:space="preserve"> </w:t>
      </w:r>
      <w:r w:rsidRPr="000E39D7">
        <w:rPr>
          <w:rFonts w:ascii="Times New Roman" w:eastAsia="Times New Roman" w:hAnsi="Times New Roman" w:cs="Times New Roman"/>
        </w:rPr>
        <w:t xml:space="preserve">the Roanoke voyage and English maritime exploration more generally had on the young Oxford-trained mathematician. This aspect of Harriot was also stressed by Pascal </w:t>
      </w:r>
      <w:proofErr w:type="spellStart"/>
      <w:r w:rsidRPr="000E39D7">
        <w:rPr>
          <w:rFonts w:ascii="Times New Roman" w:eastAsia="Times New Roman" w:hAnsi="Times New Roman" w:cs="Times New Roman"/>
        </w:rPr>
        <w:t>Brioist</w:t>
      </w:r>
      <w:proofErr w:type="spellEnd"/>
      <w:r w:rsidRPr="000E39D7">
        <w:rPr>
          <w:rFonts w:ascii="Times New Roman" w:eastAsia="Times New Roman" w:hAnsi="Times New Roman" w:cs="Times New Roman"/>
        </w:rPr>
        <w:t xml:space="preserve"> in his 2009 Harriot lecture, ‘Thomas Harriot and the worlds of practice’, which looked in detail at Harriot’s intense scrutinizing of the Elizabethan sailing ship as a complex assemblage of mechanical devices. Harriot’s notes on sails and rigging, bear vivid testimony to what </w:t>
      </w:r>
      <w:proofErr w:type="spellStart"/>
      <w:r w:rsidRPr="000E39D7">
        <w:rPr>
          <w:rFonts w:ascii="Times New Roman" w:eastAsia="Times New Roman" w:hAnsi="Times New Roman" w:cs="Times New Roman"/>
        </w:rPr>
        <w:t>Brioist</w:t>
      </w:r>
      <w:proofErr w:type="spellEnd"/>
      <w:r w:rsidRPr="000E39D7">
        <w:rPr>
          <w:rFonts w:ascii="Times New Roman" w:eastAsia="Times New Roman" w:hAnsi="Times New Roman" w:cs="Times New Roman"/>
        </w:rPr>
        <w:t xml:space="preserve"> calls his ‘special capacity to absorb all sorts of practical knowledge</w:t>
      </w:r>
      <w:r w:rsidR="00FA3EFA">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51"/>
      </w:r>
      <w:r w:rsidRPr="000E39D7">
        <w:rPr>
          <w:rFonts w:ascii="Times New Roman" w:eastAsia="Times New Roman" w:hAnsi="Times New Roman" w:cs="Times New Roman"/>
        </w:rPr>
        <w:t xml:space="preserve"> The 1995 lecturer Jim Bennett, in his lecture on ‘Thomas Harriot’s place on the map of learning’, brought Harriot into a complex but fruitful historiographical focus. The disappointment that some historians of science felt when confronted with Harriot’s work, he argued, was largely the product of ‘unhelpful perspectives’ and ‘inappropriate historiography’. Harriot, he said, ‘had become a disputed property, caught between different ways of viewing the mathematics and natural philosophy of the period</w:t>
      </w:r>
      <w:r w:rsidR="00FA3EFA">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52"/>
      </w:r>
      <w:r w:rsidRPr="000E39D7">
        <w:rPr>
          <w:rFonts w:ascii="Times New Roman" w:eastAsia="Times New Roman" w:hAnsi="Times New Roman" w:cs="Times New Roman"/>
        </w:rPr>
        <w:t xml:space="preserve"> While Whiteside unequivocally saw Harriot as a ‘</w:t>
      </w:r>
      <w:r w:rsidR="00FA3EFA">
        <w:rPr>
          <w:rFonts w:ascii="Times New Roman" w:eastAsia="Times New Roman" w:hAnsi="Times New Roman" w:cs="Times New Roman"/>
        </w:rPr>
        <w:t>m</w:t>
      </w:r>
      <w:r w:rsidRPr="000E39D7">
        <w:rPr>
          <w:rFonts w:ascii="Times New Roman" w:eastAsia="Times New Roman" w:hAnsi="Times New Roman" w:cs="Times New Roman"/>
        </w:rPr>
        <w:t xml:space="preserve">athematical </w:t>
      </w:r>
      <w:r w:rsidR="00FA3EFA">
        <w:rPr>
          <w:rFonts w:ascii="Times New Roman" w:eastAsia="Times New Roman" w:hAnsi="Times New Roman" w:cs="Times New Roman"/>
        </w:rPr>
        <w:t>s</w:t>
      </w:r>
      <w:r w:rsidRPr="000E39D7">
        <w:rPr>
          <w:rFonts w:ascii="Times New Roman" w:eastAsia="Times New Roman" w:hAnsi="Times New Roman" w:cs="Times New Roman"/>
        </w:rPr>
        <w:t>cientist’, Bennett reject</w:t>
      </w:r>
      <w:r w:rsidR="00F403B9">
        <w:rPr>
          <w:rFonts w:ascii="Times New Roman" w:eastAsia="Times New Roman" w:hAnsi="Times New Roman" w:cs="Times New Roman"/>
        </w:rPr>
        <w:t>ed</w:t>
      </w:r>
      <w:r w:rsidRPr="000E39D7">
        <w:rPr>
          <w:rFonts w:ascii="Times New Roman" w:eastAsia="Times New Roman" w:hAnsi="Times New Roman" w:cs="Times New Roman"/>
        </w:rPr>
        <w:t xml:space="preserve"> such anachronism. ‘Harriot the scientist is an impossible characterization for the period’, he argued, whereas ‘Harriot the mathematician’ was ‘clear and evident’.</w:t>
      </w:r>
      <w:r w:rsidRPr="000E39D7">
        <w:rPr>
          <w:rFonts w:ascii="Times New Roman" w:eastAsia="Times New Roman" w:hAnsi="Times New Roman" w:cs="Times New Roman"/>
          <w:vertAlign w:val="superscript"/>
        </w:rPr>
        <w:endnoteReference w:id="53"/>
      </w:r>
      <w:r w:rsidRPr="000E39D7">
        <w:rPr>
          <w:rFonts w:ascii="Times New Roman" w:eastAsia="Times New Roman" w:hAnsi="Times New Roman" w:cs="Times New Roman"/>
        </w:rPr>
        <w:t xml:space="preserve"> Like Johnston, Bennett s</w:t>
      </w:r>
      <w:r w:rsidR="004C6534">
        <w:rPr>
          <w:rFonts w:ascii="Times New Roman" w:eastAsia="Times New Roman" w:hAnsi="Times New Roman" w:cs="Times New Roman"/>
        </w:rPr>
        <w:t>aw</w:t>
      </w:r>
      <w:r w:rsidRPr="000E39D7">
        <w:rPr>
          <w:rFonts w:ascii="Times New Roman" w:eastAsia="Times New Roman" w:hAnsi="Times New Roman" w:cs="Times New Roman"/>
        </w:rPr>
        <w:t xml:space="preserve"> Harriot as a product of the ‘remarkable vigour of practical mathematics ... in the fifteenth and sixteenth </w:t>
      </w:r>
      <w:proofErr w:type="gramStart"/>
      <w:r w:rsidRPr="000E39D7">
        <w:rPr>
          <w:rFonts w:ascii="Times New Roman" w:eastAsia="Times New Roman" w:hAnsi="Times New Roman" w:cs="Times New Roman"/>
        </w:rPr>
        <w:t>centuries’</w:t>
      </w:r>
      <w:proofErr w:type="gramEnd"/>
      <w:r w:rsidRPr="000E39D7">
        <w:rPr>
          <w:rFonts w:ascii="Times New Roman" w:eastAsia="Times New Roman" w:hAnsi="Times New Roman" w:cs="Times New Roman"/>
        </w:rPr>
        <w:t>. While he resist</w:t>
      </w:r>
      <w:r w:rsidR="004C6534">
        <w:rPr>
          <w:rFonts w:ascii="Times New Roman" w:eastAsia="Times New Roman" w:hAnsi="Times New Roman" w:cs="Times New Roman"/>
        </w:rPr>
        <w:t>ed</w:t>
      </w:r>
      <w:r w:rsidRPr="000E39D7">
        <w:rPr>
          <w:rFonts w:ascii="Times New Roman" w:eastAsia="Times New Roman" w:hAnsi="Times New Roman" w:cs="Times New Roman"/>
        </w:rPr>
        <w:t xml:space="preserve"> the attempts of historians like Robert </w:t>
      </w:r>
      <w:proofErr w:type="spellStart"/>
      <w:r w:rsidRPr="000E39D7">
        <w:rPr>
          <w:rFonts w:ascii="Times New Roman" w:eastAsia="Times New Roman" w:hAnsi="Times New Roman" w:cs="Times New Roman"/>
        </w:rPr>
        <w:t>Kargon</w:t>
      </w:r>
      <w:proofErr w:type="spellEnd"/>
      <w:r w:rsidRPr="000E39D7">
        <w:rPr>
          <w:rFonts w:ascii="Times New Roman" w:eastAsia="Times New Roman" w:hAnsi="Times New Roman" w:cs="Times New Roman"/>
        </w:rPr>
        <w:t xml:space="preserve"> to piece together Harriot as a natural philosopher,</w:t>
      </w:r>
      <w:r w:rsidRPr="000E39D7">
        <w:rPr>
          <w:rFonts w:ascii="Times New Roman" w:eastAsia="Times New Roman" w:hAnsi="Times New Roman" w:cs="Times New Roman"/>
          <w:vertAlign w:val="superscript"/>
        </w:rPr>
        <w:endnoteReference w:id="54"/>
      </w:r>
      <w:r w:rsidRPr="000E39D7">
        <w:rPr>
          <w:rFonts w:ascii="Times New Roman" w:eastAsia="Times New Roman" w:hAnsi="Times New Roman" w:cs="Times New Roman"/>
        </w:rPr>
        <w:t xml:space="preserve"> he </w:t>
      </w:r>
      <w:r w:rsidR="00A25421">
        <w:rPr>
          <w:rFonts w:ascii="Times New Roman" w:eastAsia="Times New Roman" w:hAnsi="Times New Roman" w:cs="Times New Roman"/>
        </w:rPr>
        <w:t>was</w:t>
      </w:r>
      <w:r w:rsidRPr="000E39D7">
        <w:rPr>
          <w:rFonts w:ascii="Times New Roman" w:eastAsia="Times New Roman" w:hAnsi="Times New Roman" w:cs="Times New Roman"/>
        </w:rPr>
        <w:t xml:space="preserve"> interested in what happens when Harriot the mathematician is drawn into natural philosophical questions.</w:t>
      </w:r>
      <w:r w:rsidRPr="000E39D7">
        <w:rPr>
          <w:rFonts w:ascii="Times New Roman" w:eastAsia="Times New Roman" w:hAnsi="Times New Roman" w:cs="Times New Roman"/>
          <w:vertAlign w:val="superscript"/>
        </w:rPr>
        <w:endnoteReference w:id="55"/>
      </w:r>
      <w:r w:rsidRPr="000E39D7">
        <w:rPr>
          <w:rFonts w:ascii="Times New Roman" w:eastAsia="Times New Roman" w:hAnsi="Times New Roman" w:cs="Times New Roman"/>
        </w:rPr>
        <w:t xml:space="preserve"> </w:t>
      </w:r>
    </w:p>
    <w:p w14:paraId="5BD9D359" w14:textId="6167FA34"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For me, one of the most enduring products of the Harriot lectures is precisely the exploration of this historiographical crux about Harriot as mathematician or natural philosopher. This became clear in the two lectures of 2004 and 2005. In 2004 Matthias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gave his lecture ‘The English Galileo: Thomas Harriot and the force of shared knowledge in early modern </w:t>
      </w:r>
      <w:proofErr w:type="gramStart"/>
      <w:r w:rsidRPr="000E39D7">
        <w:rPr>
          <w:rFonts w:ascii="Times New Roman" w:eastAsia="Times New Roman" w:hAnsi="Times New Roman" w:cs="Times New Roman"/>
        </w:rPr>
        <w:t>mechanics’</w:t>
      </w:r>
      <w:proofErr w:type="gramEnd"/>
      <w:r w:rsidRPr="000E39D7">
        <w:rPr>
          <w:rFonts w:ascii="Times New Roman" w:eastAsia="Times New Roman" w:hAnsi="Times New Roman" w:cs="Times New Roman"/>
        </w:rPr>
        <w:t>, while in 2005</w:t>
      </w:r>
      <w:r w:rsidR="004C6534">
        <w:rPr>
          <w:rFonts w:ascii="Times New Roman" w:eastAsia="Times New Roman" w:hAnsi="Times New Roman" w:cs="Times New Roman"/>
        </w:rPr>
        <w:t>,</w:t>
      </w:r>
      <w:r w:rsidRPr="000E39D7">
        <w:rPr>
          <w:rFonts w:ascii="Times New Roman" w:eastAsia="Times New Roman" w:hAnsi="Times New Roman" w:cs="Times New Roman"/>
        </w:rPr>
        <w:t xml:space="preserve"> John Henry responded with a lecture entitled ‘Why Thomas Harriot was not the English</w:t>
      </w:r>
      <w:r w:rsidR="004C6534">
        <w:rPr>
          <w:rFonts w:ascii="Times New Roman" w:eastAsia="Times New Roman" w:hAnsi="Times New Roman" w:cs="Times New Roman"/>
        </w:rPr>
        <w:t xml:space="preserve"> </w:t>
      </w:r>
      <w:r w:rsidRPr="000E39D7">
        <w:rPr>
          <w:rFonts w:ascii="Times New Roman" w:eastAsia="Times New Roman" w:hAnsi="Times New Roman" w:cs="Times New Roman"/>
        </w:rPr>
        <w:t>Galileo’.</w:t>
      </w:r>
      <w:r w:rsidR="004C6534">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and Henry have very different conceptions of Harriot’s career. For </w:t>
      </w:r>
      <w:proofErr w:type="spellStart"/>
      <w:r w:rsidRPr="000E39D7">
        <w:rPr>
          <w:rFonts w:ascii="Times New Roman" w:eastAsia="Times New Roman" w:hAnsi="Times New Roman" w:cs="Times New Roman"/>
        </w:rPr>
        <w:t>Schemmel</w:t>
      </w:r>
      <w:proofErr w:type="spellEnd"/>
      <w:r w:rsidR="004C6534">
        <w:rPr>
          <w:rFonts w:ascii="Times New Roman" w:eastAsia="Times New Roman" w:hAnsi="Times New Roman" w:cs="Times New Roman"/>
        </w:rPr>
        <w:t xml:space="preserve">, </w:t>
      </w:r>
      <w:r w:rsidRPr="000E39D7">
        <w:rPr>
          <w:rFonts w:ascii="Times New Roman" w:eastAsia="Times New Roman" w:hAnsi="Times New Roman" w:cs="Times New Roman"/>
        </w:rPr>
        <w:t xml:space="preserve">Harriot’s work on projectile trajectories and free fall makes an instructive parallel with the natural philosophical achievements of Galileo. </w:t>
      </w:r>
      <w:proofErr w:type="spellStart"/>
      <w:r w:rsidRPr="000E39D7">
        <w:rPr>
          <w:rFonts w:ascii="Times New Roman" w:eastAsia="Times New Roman" w:hAnsi="Times New Roman" w:cs="Times New Roman"/>
        </w:rPr>
        <w:t>Schemmel’s</w:t>
      </w:r>
      <w:proofErr w:type="spellEnd"/>
      <w:r w:rsidRPr="000E39D7">
        <w:rPr>
          <w:rFonts w:ascii="Times New Roman" w:eastAsia="Times New Roman" w:hAnsi="Times New Roman" w:cs="Times New Roman"/>
        </w:rPr>
        <w:t xml:space="preserve"> historical epistemological approach attends to the different ‘inferential pathways’ followed by Harriot and Galileo in their works on mechanics based on a very similar body of ‘shared knowledge</w:t>
      </w:r>
      <w:r w:rsidR="00F403B9">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56"/>
      </w:r>
      <w:r w:rsidRPr="000E39D7">
        <w:rPr>
          <w:rFonts w:ascii="Times New Roman" w:eastAsia="Times New Roman" w:hAnsi="Times New Roman" w:cs="Times New Roman"/>
        </w:rPr>
        <w:t xml:space="preserve"> Working independently on the same ‘challenging problems’ in ballistics,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argues, Harriot and Galileo raised ‘virtually identical questions’ about central problems in mechanics.</w:t>
      </w:r>
      <w:r w:rsidRPr="000E39D7">
        <w:rPr>
          <w:rFonts w:ascii="Times New Roman" w:eastAsia="Times New Roman" w:hAnsi="Times New Roman" w:cs="Times New Roman"/>
          <w:vertAlign w:val="superscript"/>
        </w:rPr>
        <w:endnoteReference w:id="57"/>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points out that Harriot’s knowledge of free fall and the shape of ballistic trajectories by 1621 was essentially the same as Galileo’s in 1638, with both employing the same inclined plane conception of projectile motion.</w:t>
      </w:r>
      <w:r w:rsidRPr="000E39D7">
        <w:rPr>
          <w:rFonts w:ascii="Times New Roman" w:eastAsia="Times New Roman" w:hAnsi="Times New Roman" w:cs="Times New Roman"/>
          <w:vertAlign w:val="superscript"/>
        </w:rPr>
        <w:endnoteReference w:id="58"/>
      </w:r>
      <w:r w:rsidRPr="000E39D7">
        <w:rPr>
          <w:rFonts w:ascii="Times New Roman" w:eastAsia="Times New Roman" w:hAnsi="Times New Roman" w:cs="Times New Roman"/>
        </w:rPr>
        <w:t xml:space="preserve"> If anything, he argued, Harriot was ‘more successful than Galileo in consistently relating the concept of velocity to the graphical representation of motion</w:t>
      </w:r>
      <w:r w:rsidR="00FA3EFA">
        <w:rPr>
          <w:rFonts w:ascii="Times New Roman" w:eastAsia="Times New Roman" w:hAnsi="Times New Roman" w:cs="Times New Roman"/>
        </w:rPr>
        <w:t>’</w:t>
      </w:r>
      <w:r w:rsidRPr="000E39D7">
        <w:rPr>
          <w:rFonts w:ascii="Times New Roman" w:eastAsia="Times New Roman" w:hAnsi="Times New Roman" w:cs="Times New Roman"/>
        </w:rPr>
        <w:t xml:space="preserve">. </w:t>
      </w:r>
      <w:r w:rsidRPr="000E39D7">
        <w:rPr>
          <w:rFonts w:ascii="Times New Roman" w:eastAsia="Times New Roman" w:hAnsi="Times New Roman" w:cs="Times New Roman"/>
          <w:vertAlign w:val="superscript"/>
        </w:rPr>
        <w:endnoteReference w:id="59"/>
      </w:r>
      <w:r w:rsidRPr="000E39D7">
        <w:rPr>
          <w:rFonts w:ascii="Times New Roman" w:eastAsia="Times New Roman" w:hAnsi="Times New Roman" w:cs="Times New Roman"/>
        </w:rPr>
        <w:t xml:space="preserve"> </w:t>
      </w:r>
    </w:p>
    <w:p w14:paraId="4E8DD539" w14:textId="14CCE86F"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r>
      <w:r w:rsidR="00F77777">
        <w:rPr>
          <w:rFonts w:ascii="Times New Roman" w:eastAsia="Times New Roman" w:hAnsi="Times New Roman" w:cs="Times New Roman"/>
        </w:rPr>
        <w:t>Henry does</w:t>
      </w:r>
      <w:r w:rsidRPr="000E39D7">
        <w:rPr>
          <w:rFonts w:ascii="Times New Roman" w:eastAsia="Times New Roman" w:hAnsi="Times New Roman" w:cs="Times New Roman"/>
        </w:rPr>
        <w:t xml:space="preserve"> not explicitly refut</w:t>
      </w:r>
      <w:r w:rsidR="00F77777">
        <w:rPr>
          <w:rFonts w:ascii="Times New Roman" w:eastAsia="Times New Roman" w:hAnsi="Times New Roman" w:cs="Times New Roman"/>
        </w:rPr>
        <w:t>e</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Schemmel’s</w:t>
      </w:r>
      <w:proofErr w:type="spellEnd"/>
      <w:r w:rsidRPr="000E39D7">
        <w:rPr>
          <w:rFonts w:ascii="Times New Roman" w:eastAsia="Times New Roman" w:hAnsi="Times New Roman" w:cs="Times New Roman"/>
        </w:rPr>
        <w:t xml:space="preserve"> claims</w:t>
      </w:r>
      <w:r w:rsidR="00F77777">
        <w:rPr>
          <w:rFonts w:ascii="Times New Roman" w:eastAsia="Times New Roman" w:hAnsi="Times New Roman" w:cs="Times New Roman"/>
        </w:rPr>
        <w:t>. But he</w:t>
      </w:r>
      <w:r w:rsidRPr="000E39D7">
        <w:rPr>
          <w:rFonts w:ascii="Times New Roman" w:eastAsia="Times New Roman" w:hAnsi="Times New Roman" w:cs="Times New Roman"/>
        </w:rPr>
        <w:t xml:space="preserve"> argues that while Galileo amalgamated ‘speculative natural philosophy with mathematical and experimental traditions’, Harriot ‘remained first and foremost a mathematical practitioner</w:t>
      </w:r>
      <w:r w:rsidR="00F77777">
        <w:rPr>
          <w:rFonts w:ascii="Times New Roman" w:eastAsia="Times New Roman" w:hAnsi="Times New Roman" w:cs="Times New Roman"/>
        </w:rPr>
        <w:t>’</w:t>
      </w:r>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60"/>
      </w:r>
      <w:r w:rsidRPr="000E39D7">
        <w:rPr>
          <w:rFonts w:ascii="Times New Roman" w:eastAsia="Times New Roman" w:hAnsi="Times New Roman" w:cs="Times New Roman"/>
        </w:rPr>
        <w:t xml:space="preserve"> </w:t>
      </w:r>
      <w:r w:rsidR="00F77777">
        <w:rPr>
          <w:rFonts w:ascii="Times New Roman" w:eastAsia="Times New Roman" w:hAnsi="Times New Roman" w:cs="Times New Roman"/>
        </w:rPr>
        <w:t>Though c</w:t>
      </w:r>
      <w:r w:rsidRPr="000E39D7">
        <w:rPr>
          <w:rFonts w:ascii="Times New Roman" w:eastAsia="Times New Roman" w:hAnsi="Times New Roman" w:cs="Times New Roman"/>
        </w:rPr>
        <w:t>onced</w:t>
      </w:r>
      <w:r w:rsidR="00F77777">
        <w:rPr>
          <w:rFonts w:ascii="Times New Roman" w:eastAsia="Times New Roman" w:hAnsi="Times New Roman" w:cs="Times New Roman"/>
        </w:rPr>
        <w:t>ing</w:t>
      </w:r>
      <w:r w:rsidRPr="000E39D7">
        <w:rPr>
          <w:rFonts w:ascii="Times New Roman" w:eastAsia="Times New Roman" w:hAnsi="Times New Roman" w:cs="Times New Roman"/>
        </w:rPr>
        <w:t xml:space="preserve"> that there are some elements of Harriot’s work which could be construed as natural philosophical – his work on optics, impacts</w:t>
      </w:r>
      <w:r w:rsidR="004C6534">
        <w:rPr>
          <w:rFonts w:ascii="Times New Roman" w:eastAsia="Times New Roman" w:hAnsi="Times New Roman" w:cs="Times New Roman"/>
        </w:rPr>
        <w:t xml:space="preserve">, </w:t>
      </w:r>
      <w:r w:rsidRPr="000E39D7">
        <w:rPr>
          <w:rFonts w:ascii="Times New Roman" w:eastAsia="Times New Roman" w:hAnsi="Times New Roman" w:cs="Times New Roman"/>
        </w:rPr>
        <w:t xml:space="preserve">and atomism – </w:t>
      </w:r>
      <w:r w:rsidR="00F77777">
        <w:rPr>
          <w:rFonts w:ascii="Times New Roman" w:eastAsia="Times New Roman" w:hAnsi="Times New Roman" w:cs="Times New Roman"/>
        </w:rPr>
        <w:t>he</w:t>
      </w:r>
      <w:r w:rsidRPr="000E39D7">
        <w:rPr>
          <w:rFonts w:ascii="Times New Roman" w:eastAsia="Times New Roman" w:hAnsi="Times New Roman" w:cs="Times New Roman"/>
        </w:rPr>
        <w:t xml:space="preserve"> says that ‘Harriot was willing to play the natural philosopher sometimes</w:t>
      </w:r>
      <w:r w:rsidR="00F7777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61"/>
      </w:r>
      <w:r w:rsidR="00F77777">
        <w:rPr>
          <w:rFonts w:ascii="Times New Roman" w:eastAsia="Times New Roman" w:hAnsi="Times New Roman" w:cs="Times New Roman"/>
        </w:rPr>
        <w:t xml:space="preserve"> and</w:t>
      </w:r>
      <w:r w:rsidRPr="000E39D7">
        <w:rPr>
          <w:rFonts w:ascii="Times New Roman" w:eastAsia="Times New Roman" w:hAnsi="Times New Roman" w:cs="Times New Roman"/>
        </w:rPr>
        <w:t xml:space="preserve"> ultimately sees Harriot’s forays into natural philosophy as either a failure or a symptom of his ‘uncompromising perfectionism’.</w:t>
      </w:r>
      <w:r w:rsidRPr="000E39D7">
        <w:rPr>
          <w:rFonts w:ascii="Times New Roman" w:eastAsia="Times New Roman" w:hAnsi="Times New Roman" w:cs="Times New Roman"/>
          <w:vertAlign w:val="superscript"/>
        </w:rPr>
        <w:endnoteReference w:id="62"/>
      </w:r>
      <w:r w:rsidRPr="000E39D7">
        <w:rPr>
          <w:rFonts w:ascii="Times New Roman" w:eastAsia="Times New Roman" w:hAnsi="Times New Roman" w:cs="Times New Roman"/>
        </w:rPr>
        <w:t xml:space="preserve"> For Henry, Harriot must be excluded from a list of seventeenth-century figures (like Galileo and Descartes) who were both mathematicians and natural philosophers, who mediated between what Jim Bennett has called ‘the mechanics’ philosophy’ and the mechanical philosophy because his work shows little interest in causal explanations.</w:t>
      </w:r>
      <w:r w:rsidRPr="000E39D7">
        <w:rPr>
          <w:rFonts w:ascii="Times New Roman" w:eastAsia="Times New Roman" w:hAnsi="Times New Roman" w:cs="Times New Roman"/>
          <w:vertAlign w:val="superscript"/>
        </w:rPr>
        <w:endnoteReference w:id="63"/>
      </w:r>
      <w:r w:rsidRPr="000E39D7">
        <w:rPr>
          <w:rFonts w:ascii="Times New Roman" w:eastAsia="Times New Roman" w:hAnsi="Times New Roman" w:cs="Times New Roman"/>
        </w:rPr>
        <w:t xml:space="preserve"> </w:t>
      </w:r>
    </w:p>
    <w:p w14:paraId="77AB909D" w14:textId="6129EE6B" w:rsidR="004C6534"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Robert Goulding’s 2001 lecture painted a very different picture. Harriot’s work on optics, Goulding argues, ‘were connected with his abiding natural philosophical concern with the structure of matter</w:t>
      </w:r>
      <w:r w:rsidR="00F7777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64"/>
      </w:r>
      <w:r w:rsidRPr="000E39D7">
        <w:rPr>
          <w:rFonts w:ascii="Times New Roman" w:eastAsia="Times New Roman" w:hAnsi="Times New Roman" w:cs="Times New Roman"/>
        </w:rPr>
        <w:t xml:space="preserve">  and he shows that Harriot’s understanding of refraction was based on an atomistic model,</w:t>
      </w:r>
      <w:r w:rsidRPr="000E39D7">
        <w:rPr>
          <w:rFonts w:ascii="Times New Roman" w:eastAsia="Times New Roman" w:hAnsi="Times New Roman" w:cs="Times New Roman"/>
          <w:vertAlign w:val="superscript"/>
        </w:rPr>
        <w:endnoteReference w:id="65"/>
      </w:r>
      <w:r w:rsidRPr="000E39D7">
        <w:rPr>
          <w:rFonts w:ascii="Times New Roman" w:eastAsia="Times New Roman" w:hAnsi="Times New Roman" w:cs="Times New Roman"/>
        </w:rPr>
        <w:t xml:space="preserve"> and that his optical experiments should be seen as a ‘species of alchemical experimentation’.</w:t>
      </w:r>
      <w:r w:rsidRPr="000E39D7">
        <w:rPr>
          <w:rFonts w:ascii="Times New Roman" w:eastAsia="Times New Roman" w:hAnsi="Times New Roman" w:cs="Times New Roman"/>
          <w:vertAlign w:val="superscript"/>
        </w:rPr>
        <w:endnoteReference w:id="66"/>
      </w:r>
      <w:r w:rsidRPr="000E39D7">
        <w:rPr>
          <w:rFonts w:ascii="Times New Roman" w:eastAsia="Times New Roman" w:hAnsi="Times New Roman" w:cs="Times New Roman"/>
        </w:rPr>
        <w:t xml:space="preserve"> The historical assessment of the sixteenth and seventeenth centuries, and the complex relationship between mathematics and natural philosophy, let alone the so-called ‘</w:t>
      </w:r>
      <w:r w:rsidR="004C6534">
        <w:rPr>
          <w:rFonts w:ascii="Times New Roman" w:eastAsia="Times New Roman" w:hAnsi="Times New Roman" w:cs="Times New Roman"/>
        </w:rPr>
        <w:t>s</w:t>
      </w:r>
      <w:r w:rsidRPr="000E39D7">
        <w:rPr>
          <w:rFonts w:ascii="Times New Roman" w:eastAsia="Times New Roman" w:hAnsi="Times New Roman" w:cs="Times New Roman"/>
        </w:rPr>
        <w:t xml:space="preserve">cientific </w:t>
      </w:r>
      <w:r w:rsidR="00F77777">
        <w:rPr>
          <w:rFonts w:ascii="Times New Roman" w:eastAsia="Times New Roman" w:hAnsi="Times New Roman" w:cs="Times New Roman"/>
        </w:rPr>
        <w:t>r</w:t>
      </w:r>
      <w:r w:rsidRPr="000E39D7">
        <w:rPr>
          <w:rFonts w:ascii="Times New Roman" w:eastAsia="Times New Roman" w:hAnsi="Times New Roman" w:cs="Times New Roman"/>
        </w:rPr>
        <w:t xml:space="preserve">evolution’, is still far from settled. Harriot, who was both a gifted mathematician and a scrupulous experimenter, </w:t>
      </w:r>
      <w:r w:rsidR="005B1448">
        <w:rPr>
          <w:rFonts w:ascii="Times New Roman" w:eastAsia="Times New Roman" w:hAnsi="Times New Roman" w:cs="Times New Roman"/>
        </w:rPr>
        <w:t xml:space="preserve">is a figure who </w:t>
      </w:r>
      <w:r w:rsidRPr="000E39D7">
        <w:rPr>
          <w:rFonts w:ascii="Times New Roman" w:eastAsia="Times New Roman" w:hAnsi="Times New Roman" w:cs="Times New Roman"/>
        </w:rPr>
        <w:t>will help us to continue thinking through these important questions.</w:t>
      </w:r>
    </w:p>
    <w:p w14:paraId="6F249677" w14:textId="77777777" w:rsidR="004C6534" w:rsidRDefault="004C6534" w:rsidP="000E39D7">
      <w:pPr>
        <w:tabs>
          <w:tab w:val="left" w:pos="284"/>
        </w:tabs>
        <w:spacing w:after="0" w:line="240" w:lineRule="auto"/>
        <w:rPr>
          <w:rFonts w:ascii="Times New Roman" w:eastAsia="Times New Roman" w:hAnsi="Times New Roman" w:cs="Times New Roman"/>
        </w:rPr>
      </w:pPr>
    </w:p>
    <w:p w14:paraId="4290AA30" w14:textId="0BD7C170" w:rsidR="000E39D7" w:rsidRPr="004C6534" w:rsidRDefault="000E39D7" w:rsidP="000E39D7">
      <w:pPr>
        <w:tabs>
          <w:tab w:val="left" w:pos="284"/>
        </w:tabs>
        <w:spacing w:after="0" w:line="240" w:lineRule="auto"/>
        <w:rPr>
          <w:rFonts w:ascii="Times New Roman" w:eastAsia="Times New Roman" w:hAnsi="Times New Roman" w:cs="Times New Roman"/>
        </w:rPr>
      </w:pPr>
      <w:proofErr w:type="gramStart"/>
      <w:r w:rsidRPr="000E39D7">
        <w:rPr>
          <w:rFonts w:ascii="Times New Roman" w:eastAsia="Times New Roman" w:hAnsi="Times New Roman" w:cs="Times New Roman"/>
          <w:b/>
        </w:rPr>
        <w:t>Future prospects</w:t>
      </w:r>
      <w:proofErr w:type="gramEnd"/>
    </w:p>
    <w:p w14:paraId="42DDCE2D"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1C0DC01A" w14:textId="568F5C97" w:rsidR="00A25421" w:rsidRPr="000E39D7" w:rsidRDefault="000E39D7" w:rsidP="000E39D7">
      <w:pPr>
        <w:tabs>
          <w:tab w:val="left" w:pos="284"/>
        </w:tabs>
        <w:spacing w:after="0" w:line="240" w:lineRule="auto"/>
        <w:rPr>
          <w:rFonts w:ascii="Times New Roman" w:eastAsia="Times New Roman" w:hAnsi="Times New Roman" w:cs="Times New Roman"/>
        </w:rPr>
      </w:pPr>
      <w:proofErr w:type="gramStart"/>
      <w:r w:rsidRPr="000E39D7">
        <w:rPr>
          <w:rFonts w:ascii="Times New Roman" w:eastAsia="Times New Roman" w:hAnsi="Times New Roman" w:cs="Times New Roman"/>
        </w:rPr>
        <w:t>So</w:t>
      </w:r>
      <w:proofErr w:type="gramEnd"/>
      <w:r w:rsidRPr="000E39D7">
        <w:rPr>
          <w:rFonts w:ascii="Times New Roman" w:eastAsia="Times New Roman" w:hAnsi="Times New Roman" w:cs="Times New Roman"/>
        </w:rPr>
        <w:t xml:space="preserve"> what remains to be done? Which areas of Harriot’s legacy have still to be fully explored? I’d like to begin this section of my talk with a snapshot of my own recent – </w:t>
      </w:r>
      <w:proofErr w:type="gramStart"/>
      <w:r w:rsidRPr="000E39D7">
        <w:rPr>
          <w:rFonts w:ascii="Times New Roman" w:eastAsia="Times New Roman" w:hAnsi="Times New Roman" w:cs="Times New Roman"/>
        </w:rPr>
        <w:t>as yet</w:t>
      </w:r>
      <w:proofErr w:type="gramEnd"/>
      <w:r w:rsidRPr="000E39D7">
        <w:rPr>
          <w:rFonts w:ascii="Times New Roman" w:eastAsia="Times New Roman" w:hAnsi="Times New Roman" w:cs="Times New Roman"/>
        </w:rPr>
        <w:t xml:space="preserve"> unpublished – work on a very particular aspect of Harriot’s work, his mechanics. The benefits of this are twofold</w:t>
      </w:r>
      <w:r w:rsidR="00F77777">
        <w:rPr>
          <w:rFonts w:ascii="Times New Roman" w:eastAsia="Times New Roman" w:hAnsi="Times New Roman" w:cs="Times New Roman"/>
        </w:rPr>
        <w:t>.</w:t>
      </w:r>
      <w:r w:rsidRPr="000E39D7">
        <w:rPr>
          <w:rFonts w:ascii="Times New Roman" w:eastAsia="Times New Roman" w:hAnsi="Times New Roman" w:cs="Times New Roman"/>
        </w:rPr>
        <w:t xml:space="preserve"> </w:t>
      </w:r>
      <w:r w:rsidR="00F77777">
        <w:rPr>
          <w:rFonts w:ascii="Times New Roman" w:eastAsia="Times New Roman" w:hAnsi="Times New Roman" w:cs="Times New Roman"/>
        </w:rPr>
        <w:t>F</w:t>
      </w:r>
      <w:r w:rsidRPr="000E39D7">
        <w:rPr>
          <w:rFonts w:ascii="Times New Roman" w:eastAsia="Times New Roman" w:hAnsi="Times New Roman" w:cs="Times New Roman"/>
        </w:rPr>
        <w:t>irstly</w:t>
      </w:r>
      <w:r w:rsidR="00F77777">
        <w:rPr>
          <w:rFonts w:ascii="Times New Roman" w:eastAsia="Times New Roman" w:hAnsi="Times New Roman" w:cs="Times New Roman"/>
        </w:rPr>
        <w:t>,</w:t>
      </w:r>
      <w:r w:rsidRPr="000E39D7">
        <w:rPr>
          <w:rFonts w:ascii="Times New Roman" w:eastAsia="Times New Roman" w:hAnsi="Times New Roman" w:cs="Times New Roman"/>
        </w:rPr>
        <w:t xml:space="preserve"> it will show that there are unexplored aspects of topics which have already been well</w:t>
      </w:r>
      <w:r w:rsidR="00F77777">
        <w:rPr>
          <w:rFonts w:ascii="Times New Roman" w:eastAsia="Times New Roman" w:hAnsi="Times New Roman" w:cs="Times New Roman"/>
        </w:rPr>
        <w:t xml:space="preserve"> </w:t>
      </w:r>
      <w:r w:rsidRPr="000E39D7">
        <w:rPr>
          <w:rFonts w:ascii="Times New Roman" w:eastAsia="Times New Roman" w:hAnsi="Times New Roman" w:cs="Times New Roman"/>
        </w:rPr>
        <w:t>covered. Secondly, it emphasi</w:t>
      </w:r>
      <w:r w:rsidR="00F77777">
        <w:rPr>
          <w:rFonts w:ascii="Times New Roman" w:eastAsia="Times New Roman" w:hAnsi="Times New Roman" w:cs="Times New Roman"/>
        </w:rPr>
        <w:t>z</w:t>
      </w:r>
      <w:r w:rsidRPr="000E39D7">
        <w:rPr>
          <w:rFonts w:ascii="Times New Roman" w:eastAsia="Times New Roman" w:hAnsi="Times New Roman" w:cs="Times New Roman"/>
        </w:rPr>
        <w:t xml:space="preserve">es the fruitfulness of approaching the work of Harriot via his friends and colleagues, in this case the mathematician and natural philosopher, Walter Warner. </w:t>
      </w:r>
    </w:p>
    <w:p w14:paraId="4CCE1B4F" w14:textId="77131DAC"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Harriot’s small treatise on the collision of round bodies, the </w:t>
      </w:r>
      <w:r w:rsidRPr="000E39D7">
        <w:rPr>
          <w:rFonts w:ascii="Times New Roman" w:eastAsia="Times New Roman" w:hAnsi="Times New Roman" w:cs="Times New Roman"/>
          <w:i/>
        </w:rPr>
        <w:t xml:space="preserve">De </w:t>
      </w:r>
      <w:proofErr w:type="spellStart"/>
      <w:r w:rsidR="00FA59B0">
        <w:rPr>
          <w:rFonts w:ascii="Times New Roman" w:eastAsia="Times New Roman" w:hAnsi="Times New Roman" w:cs="Times New Roman"/>
          <w:i/>
        </w:rPr>
        <w:t>r</w:t>
      </w:r>
      <w:r w:rsidRPr="000E39D7">
        <w:rPr>
          <w:rFonts w:ascii="Times New Roman" w:eastAsia="Times New Roman" w:hAnsi="Times New Roman" w:cs="Times New Roman"/>
          <w:i/>
        </w:rPr>
        <w:t>eflexione</w:t>
      </w:r>
      <w:proofErr w:type="spellEnd"/>
      <w:r w:rsidRPr="000E39D7">
        <w:rPr>
          <w:rFonts w:ascii="Times New Roman" w:eastAsia="Times New Roman" w:hAnsi="Times New Roman" w:cs="Times New Roman"/>
          <w:i/>
        </w:rPr>
        <w:t xml:space="preserve"> </w:t>
      </w:r>
      <w:proofErr w:type="spellStart"/>
      <w:r w:rsidR="00FA59B0">
        <w:rPr>
          <w:rFonts w:ascii="Times New Roman" w:eastAsia="Times New Roman" w:hAnsi="Times New Roman" w:cs="Times New Roman"/>
          <w:i/>
        </w:rPr>
        <w:t>c</w:t>
      </w:r>
      <w:r w:rsidRPr="000E39D7">
        <w:rPr>
          <w:rFonts w:ascii="Times New Roman" w:eastAsia="Times New Roman" w:hAnsi="Times New Roman" w:cs="Times New Roman"/>
          <w:i/>
        </w:rPr>
        <w:t>orporum</w:t>
      </w:r>
      <w:proofErr w:type="spellEnd"/>
      <w:r w:rsidRPr="000E39D7">
        <w:rPr>
          <w:rFonts w:ascii="Times New Roman" w:eastAsia="Times New Roman" w:hAnsi="Times New Roman" w:cs="Times New Roman"/>
          <w:i/>
        </w:rPr>
        <w:t xml:space="preserve"> </w:t>
      </w:r>
      <w:proofErr w:type="spellStart"/>
      <w:r w:rsidR="00FA59B0">
        <w:rPr>
          <w:rFonts w:ascii="Times New Roman" w:eastAsia="Times New Roman" w:hAnsi="Times New Roman" w:cs="Times New Roman"/>
          <w:i/>
        </w:rPr>
        <w:t>r</w:t>
      </w:r>
      <w:r w:rsidRPr="000E39D7">
        <w:rPr>
          <w:rFonts w:ascii="Times New Roman" w:eastAsia="Times New Roman" w:hAnsi="Times New Roman" w:cs="Times New Roman"/>
          <w:i/>
        </w:rPr>
        <w:t>otundorum</w:t>
      </w:r>
      <w:proofErr w:type="spellEnd"/>
      <w:r w:rsidRPr="000E39D7">
        <w:rPr>
          <w:rFonts w:ascii="Times New Roman" w:eastAsia="Times New Roman" w:hAnsi="Times New Roman" w:cs="Times New Roman"/>
        </w:rPr>
        <w:t xml:space="preserve"> was prepared in 1619 for his patron Henry Percy,</w:t>
      </w:r>
      <w:r w:rsidR="00D6469B">
        <w:rPr>
          <w:rFonts w:ascii="Times New Roman" w:eastAsia="Times New Roman" w:hAnsi="Times New Roman" w:cs="Times New Roman"/>
        </w:rPr>
        <w:t xml:space="preserve"> ninth Earl of Northumberland</w:t>
      </w:r>
      <w:r w:rsidRPr="000E39D7">
        <w:rPr>
          <w:rFonts w:ascii="Times New Roman" w:eastAsia="Times New Roman" w:hAnsi="Times New Roman" w:cs="Times New Roman"/>
        </w:rPr>
        <w:t xml:space="preserve"> from some ‘</w:t>
      </w:r>
      <w:proofErr w:type="spellStart"/>
      <w:r w:rsidRPr="000E39D7">
        <w:rPr>
          <w:rFonts w:ascii="Times New Roman" w:eastAsia="Times New Roman" w:hAnsi="Times New Roman" w:cs="Times New Roman"/>
        </w:rPr>
        <w:t>au</w:t>
      </w:r>
      <w:r w:rsidR="00FE1CA1">
        <w:rPr>
          <w:rFonts w:ascii="Times New Roman" w:eastAsia="Times New Roman" w:hAnsi="Times New Roman" w:cs="Times New Roman"/>
        </w:rPr>
        <w:t>n</w:t>
      </w:r>
      <w:r w:rsidRPr="000E39D7">
        <w:rPr>
          <w:rFonts w:ascii="Times New Roman" w:eastAsia="Times New Roman" w:hAnsi="Times New Roman" w:cs="Times New Roman"/>
        </w:rPr>
        <w:t>tient</w:t>
      </w:r>
      <w:proofErr w:type="spellEnd"/>
      <w:r w:rsidRPr="000E39D7">
        <w:rPr>
          <w:rFonts w:ascii="Times New Roman" w:eastAsia="Times New Roman" w:hAnsi="Times New Roman" w:cs="Times New Roman"/>
        </w:rPr>
        <w:t xml:space="preserve"> </w:t>
      </w:r>
      <w:r w:rsidR="00EC6C7B">
        <w:rPr>
          <w:rFonts w:ascii="Times New Roman" w:eastAsia="Times New Roman" w:hAnsi="Times New Roman" w:cs="Times New Roman"/>
        </w:rPr>
        <w:t xml:space="preserve">... </w:t>
      </w:r>
      <w:r w:rsidRPr="000E39D7">
        <w:rPr>
          <w:rFonts w:ascii="Times New Roman" w:eastAsia="Times New Roman" w:hAnsi="Times New Roman" w:cs="Times New Roman"/>
        </w:rPr>
        <w:t>notes’ on the topic.</w:t>
      </w:r>
      <w:r w:rsidRPr="000E39D7">
        <w:rPr>
          <w:rFonts w:ascii="Times New Roman" w:eastAsia="Times New Roman" w:hAnsi="Times New Roman" w:cs="Times New Roman"/>
          <w:vertAlign w:val="superscript"/>
        </w:rPr>
        <w:endnoteReference w:id="67"/>
      </w:r>
      <w:r w:rsidRPr="000E39D7">
        <w:rPr>
          <w:rFonts w:ascii="Times New Roman" w:eastAsia="Times New Roman" w:hAnsi="Times New Roman" w:cs="Times New Roman"/>
        </w:rPr>
        <w:t xml:space="preserve"> We know from a letter accompanying this treatise, that Harriot shared his ideas with both Warner, and another friend and member of the Percy household, Robert Hues:</w:t>
      </w:r>
    </w:p>
    <w:p w14:paraId="19FA786C"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38EA8F17" w14:textId="73354370" w:rsidR="000E39D7" w:rsidRPr="000E39D7" w:rsidRDefault="000E39D7" w:rsidP="000E39D7">
      <w:pPr>
        <w:tabs>
          <w:tab w:val="left" w:pos="284"/>
        </w:tabs>
        <w:spacing w:after="0" w:line="240" w:lineRule="auto"/>
        <w:ind w:left="284"/>
        <w:rPr>
          <w:rFonts w:ascii="Times New Roman" w:eastAsia="Times New Roman" w:hAnsi="Times New Roman" w:cs="Times New Roman"/>
        </w:rPr>
      </w:pPr>
      <w:r w:rsidRPr="000E39D7">
        <w:rPr>
          <w:rFonts w:ascii="Times New Roman" w:eastAsia="Times New Roman" w:hAnsi="Times New Roman" w:cs="Times New Roman"/>
        </w:rPr>
        <w:t xml:space="preserve">Sir. When Mr Warner and Mr Hues were last at </w:t>
      </w:r>
      <w:proofErr w:type="spellStart"/>
      <w:r w:rsidRPr="000E39D7">
        <w:rPr>
          <w:rFonts w:ascii="Times New Roman" w:eastAsia="Times New Roman" w:hAnsi="Times New Roman" w:cs="Times New Roman"/>
        </w:rPr>
        <w:t>Syon</w:t>
      </w:r>
      <w:proofErr w:type="spellEnd"/>
      <w:r w:rsidRPr="000E39D7">
        <w:rPr>
          <w:rFonts w:ascii="Times New Roman" w:eastAsia="Times New Roman" w:hAnsi="Times New Roman" w:cs="Times New Roman"/>
        </w:rPr>
        <w:t xml:space="preserve">, it happened that I was perfecting my </w:t>
      </w:r>
      <w:proofErr w:type="spellStart"/>
      <w:r w:rsidRPr="000E39D7">
        <w:rPr>
          <w:rFonts w:ascii="Times New Roman" w:eastAsia="Times New Roman" w:hAnsi="Times New Roman" w:cs="Times New Roman"/>
        </w:rPr>
        <w:t>au</w:t>
      </w:r>
      <w:r w:rsidR="00FE1CA1">
        <w:rPr>
          <w:rFonts w:ascii="Times New Roman" w:eastAsia="Times New Roman" w:hAnsi="Times New Roman" w:cs="Times New Roman"/>
        </w:rPr>
        <w:t>n</w:t>
      </w:r>
      <w:r w:rsidRPr="000E39D7">
        <w:rPr>
          <w:rFonts w:ascii="Times New Roman" w:eastAsia="Times New Roman" w:hAnsi="Times New Roman" w:cs="Times New Roman"/>
        </w:rPr>
        <w:t>tient</w:t>
      </w:r>
      <w:proofErr w:type="spellEnd"/>
      <w:r w:rsidRPr="000E39D7">
        <w:rPr>
          <w:rFonts w:ascii="Times New Roman" w:eastAsia="Times New Roman" w:hAnsi="Times New Roman" w:cs="Times New Roman"/>
        </w:rPr>
        <w:t xml:space="preserve"> papers notes of the </w:t>
      </w:r>
      <w:proofErr w:type="spellStart"/>
      <w:r w:rsidRPr="000E39D7">
        <w:rPr>
          <w:rFonts w:ascii="Times New Roman" w:eastAsia="Times New Roman" w:hAnsi="Times New Roman" w:cs="Times New Roman"/>
        </w:rPr>
        <w:t>doctrin</w:t>
      </w:r>
      <w:proofErr w:type="spellEnd"/>
      <w:r w:rsidRPr="000E39D7">
        <w:rPr>
          <w:rFonts w:ascii="Times New Roman" w:eastAsia="Times New Roman" w:hAnsi="Times New Roman" w:cs="Times New Roman"/>
        </w:rPr>
        <w:t xml:space="preserve"> of reflections of bodies. Unto whom I imparted the </w:t>
      </w:r>
      <w:proofErr w:type="spellStart"/>
      <w:r w:rsidRPr="000E39D7">
        <w:rPr>
          <w:rFonts w:ascii="Times New Roman" w:eastAsia="Times New Roman" w:hAnsi="Times New Roman" w:cs="Times New Roman"/>
        </w:rPr>
        <w:t>magisteryes</w:t>
      </w:r>
      <w:proofErr w:type="spellEnd"/>
      <w:r w:rsidRPr="000E39D7">
        <w:rPr>
          <w:rFonts w:ascii="Times New Roman" w:eastAsia="Times New Roman" w:hAnsi="Times New Roman" w:cs="Times New Roman"/>
        </w:rPr>
        <w:t xml:space="preserve"> thereof, to the end to make your Lordship acquainted with them as occasion served.</w:t>
      </w:r>
      <w:r w:rsidRPr="000E39D7">
        <w:rPr>
          <w:rFonts w:ascii="Times New Roman" w:eastAsia="Times New Roman" w:hAnsi="Times New Roman" w:cs="Times New Roman"/>
          <w:vertAlign w:val="superscript"/>
        </w:rPr>
        <w:endnoteReference w:id="68"/>
      </w:r>
    </w:p>
    <w:p w14:paraId="1980469D"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4FB7084F" w14:textId="6675E91C"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Harriot’s writings on the collision of round bodies are well-known and have been closely studied by Jon Pepper, Martin Kalmar</w:t>
      </w:r>
      <w:r w:rsidR="004C6534">
        <w:rPr>
          <w:rFonts w:ascii="Times New Roman" w:eastAsia="Times New Roman" w:hAnsi="Times New Roman" w:cs="Times New Roman"/>
        </w:rPr>
        <w:t>,</w:t>
      </w:r>
      <w:r w:rsidRPr="000E39D7">
        <w:rPr>
          <w:rFonts w:ascii="Times New Roman" w:eastAsia="Times New Roman" w:hAnsi="Times New Roman" w:cs="Times New Roman"/>
        </w:rPr>
        <w:t xml:space="preserve"> and (most recently) by Russell Smith.</w:t>
      </w:r>
      <w:r w:rsidRPr="000E39D7">
        <w:rPr>
          <w:rFonts w:ascii="Times New Roman" w:eastAsia="Times New Roman" w:hAnsi="Times New Roman" w:cs="Times New Roman"/>
          <w:vertAlign w:val="superscript"/>
        </w:rPr>
        <w:endnoteReference w:id="69"/>
      </w:r>
      <w:r w:rsidRPr="000E39D7">
        <w:rPr>
          <w:rFonts w:ascii="Times New Roman" w:eastAsia="Times New Roman" w:hAnsi="Times New Roman" w:cs="Times New Roman"/>
        </w:rPr>
        <w:t xml:space="preserve">  However, a group of hitherto unknown manuscripts on collisions and motion written by Walter Warner provides us with new evidence that provides a new context for Harriot mechanics.</w:t>
      </w:r>
      <w:r w:rsidR="004201B8">
        <w:rPr>
          <w:rStyle w:val="EndnoteReference"/>
          <w:rFonts w:ascii="Times New Roman" w:eastAsia="Times New Roman" w:hAnsi="Times New Roman"/>
        </w:rPr>
        <w:endnoteReference w:id="70"/>
      </w:r>
    </w:p>
    <w:p w14:paraId="3BC68BA7" w14:textId="36E3B63D"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In the </w:t>
      </w:r>
      <w:proofErr w:type="spellStart"/>
      <w:r w:rsidRPr="000E39D7">
        <w:rPr>
          <w:rFonts w:ascii="Times New Roman" w:eastAsia="Times New Roman" w:hAnsi="Times New Roman" w:cs="Times New Roman"/>
        </w:rPr>
        <w:t>Isham-Lamport</w:t>
      </w:r>
      <w:proofErr w:type="spellEnd"/>
      <w:r w:rsidRPr="000E39D7">
        <w:rPr>
          <w:rFonts w:ascii="Times New Roman" w:eastAsia="Times New Roman" w:hAnsi="Times New Roman" w:cs="Times New Roman"/>
        </w:rPr>
        <w:t xml:space="preserve"> papers in the Northamptonshire Record Office, a significant number of previously undiscovered Warner manuscripts were unearthed in the mid-1990s by Timothy J. </w:t>
      </w:r>
      <w:proofErr w:type="spellStart"/>
      <w:r w:rsidRPr="000E39D7">
        <w:rPr>
          <w:rFonts w:ascii="Times New Roman" w:eastAsia="Times New Roman" w:hAnsi="Times New Roman" w:cs="Times New Roman"/>
        </w:rPr>
        <w:t>Raylor</w:t>
      </w:r>
      <w:proofErr w:type="spellEnd"/>
      <w:r w:rsidRPr="000E39D7">
        <w:rPr>
          <w:rFonts w:ascii="Times New Roman" w:eastAsia="Times New Roman" w:hAnsi="Times New Roman" w:cs="Times New Roman"/>
        </w:rPr>
        <w:t>: some 337 folios in 14 sewn notebooks or smaller manuscripts, distributed into six manuscript bundles. Amongst these are three sewn notebooks relating to what Warner refers to as ‘</w:t>
      </w:r>
      <w:proofErr w:type="spellStart"/>
      <w:r w:rsidRPr="000E39D7">
        <w:rPr>
          <w:rFonts w:ascii="Times New Roman" w:eastAsia="Times New Roman" w:hAnsi="Times New Roman" w:cs="Times New Roman"/>
        </w:rPr>
        <w:t>kinetica</w:t>
      </w:r>
      <w:proofErr w:type="spellEnd"/>
      <w:r w:rsidRPr="000E39D7">
        <w:rPr>
          <w:rFonts w:ascii="Times New Roman" w:eastAsia="Times New Roman" w:hAnsi="Times New Roman" w:cs="Times New Roman"/>
        </w:rPr>
        <w:t>’ or the ‘</w:t>
      </w:r>
      <w:proofErr w:type="spellStart"/>
      <w:r w:rsidRPr="000E39D7">
        <w:rPr>
          <w:rFonts w:ascii="Times New Roman" w:eastAsia="Times New Roman" w:hAnsi="Times New Roman" w:cs="Times New Roman"/>
        </w:rPr>
        <w:t>doctrina</w:t>
      </w:r>
      <w:proofErr w:type="spellEnd"/>
      <w:r w:rsidRPr="000E39D7">
        <w:rPr>
          <w:rFonts w:ascii="Times New Roman" w:eastAsia="Times New Roman" w:hAnsi="Times New Roman" w:cs="Times New Roman"/>
        </w:rPr>
        <w:t xml:space="preserve"> de motu’. These are:</w:t>
      </w:r>
    </w:p>
    <w:p w14:paraId="4AE84E0C"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4D070E08" w14:textId="77777777" w:rsidR="000E39D7" w:rsidRPr="000E39D7" w:rsidRDefault="000E39D7" w:rsidP="000E39D7">
      <w:pPr>
        <w:tabs>
          <w:tab w:val="left" w:pos="284"/>
        </w:tabs>
        <w:spacing w:after="0" w:line="240" w:lineRule="auto"/>
        <w:ind w:left="284"/>
        <w:rPr>
          <w:rFonts w:ascii="Times New Roman" w:eastAsia="Times New Roman" w:hAnsi="Times New Roman" w:cs="Times New Roman"/>
        </w:rPr>
      </w:pPr>
      <w:r w:rsidRPr="000E39D7">
        <w:rPr>
          <w:rFonts w:ascii="Times New Roman" w:eastAsia="Times New Roman" w:hAnsi="Times New Roman" w:cs="Times New Roman"/>
        </w:rPr>
        <w:t>Notebook III: Fragments of a treatise on the collision of spherical and plane-sided bodies.</w:t>
      </w:r>
    </w:p>
    <w:p w14:paraId="22B2236C" w14:textId="77777777" w:rsidR="000E39D7" w:rsidRPr="000E39D7" w:rsidRDefault="000E39D7" w:rsidP="000E39D7">
      <w:pPr>
        <w:tabs>
          <w:tab w:val="left" w:pos="284"/>
        </w:tabs>
        <w:spacing w:after="0" w:line="240" w:lineRule="auto"/>
        <w:ind w:left="284"/>
        <w:rPr>
          <w:rFonts w:ascii="Times New Roman" w:eastAsia="Times New Roman" w:hAnsi="Times New Roman" w:cs="Times New Roman"/>
        </w:rPr>
      </w:pPr>
      <w:r w:rsidRPr="000E39D7">
        <w:rPr>
          <w:rFonts w:ascii="Times New Roman" w:eastAsia="Times New Roman" w:hAnsi="Times New Roman" w:cs="Times New Roman"/>
        </w:rPr>
        <w:t xml:space="preserve">Notebook IV: A treatise labelled ‘De motu et </w:t>
      </w:r>
      <w:proofErr w:type="spellStart"/>
      <w:r w:rsidRPr="000E39D7">
        <w:rPr>
          <w:rFonts w:ascii="Times New Roman" w:eastAsia="Times New Roman" w:hAnsi="Times New Roman" w:cs="Times New Roman"/>
        </w:rPr>
        <w:t>quiete</w:t>
      </w:r>
      <w:proofErr w:type="spellEnd"/>
      <w:r w:rsidRPr="000E39D7">
        <w:rPr>
          <w:rFonts w:ascii="Times New Roman" w:eastAsia="Times New Roman" w:hAnsi="Times New Roman" w:cs="Times New Roman"/>
        </w:rPr>
        <w:t xml:space="preserve">’  </w:t>
      </w:r>
    </w:p>
    <w:p w14:paraId="2705A9E5" w14:textId="77777777" w:rsidR="000E39D7" w:rsidRPr="000E39D7" w:rsidRDefault="000E39D7" w:rsidP="000E39D7">
      <w:pPr>
        <w:tabs>
          <w:tab w:val="left" w:pos="284"/>
        </w:tabs>
        <w:spacing w:after="0" w:line="240" w:lineRule="auto"/>
        <w:ind w:left="284"/>
        <w:rPr>
          <w:rFonts w:ascii="Times New Roman" w:eastAsia="Times New Roman" w:hAnsi="Times New Roman" w:cs="Times New Roman"/>
        </w:rPr>
      </w:pPr>
      <w:r w:rsidRPr="000E39D7">
        <w:rPr>
          <w:rFonts w:ascii="Times New Roman" w:eastAsia="Times New Roman" w:hAnsi="Times New Roman" w:cs="Times New Roman"/>
        </w:rPr>
        <w:t xml:space="preserve">Notebook V: A set of notes headed ‘De </w:t>
      </w:r>
      <w:proofErr w:type="spellStart"/>
      <w:r w:rsidRPr="000E39D7">
        <w:rPr>
          <w:rFonts w:ascii="Times New Roman" w:eastAsia="Times New Roman" w:hAnsi="Times New Roman" w:cs="Times New Roman"/>
        </w:rPr>
        <w:t>corporum</w:t>
      </w:r>
      <w:proofErr w:type="spellEnd"/>
      <w:r w:rsidRPr="000E39D7">
        <w:rPr>
          <w:rFonts w:ascii="Times New Roman" w:eastAsia="Times New Roman" w:hAnsi="Times New Roman" w:cs="Times New Roman"/>
        </w:rPr>
        <w:t xml:space="preserve"> non </w:t>
      </w:r>
      <w:proofErr w:type="spellStart"/>
      <w:r w:rsidRPr="000E39D7">
        <w:rPr>
          <w:rFonts w:ascii="Times New Roman" w:eastAsia="Times New Roman" w:hAnsi="Times New Roman" w:cs="Times New Roman"/>
        </w:rPr>
        <w:t>resultantiam</w:t>
      </w:r>
      <w:proofErr w:type="spellEnd"/>
      <w:r w:rsidRPr="000E39D7">
        <w:rPr>
          <w:rFonts w:ascii="Times New Roman" w:eastAsia="Times New Roman" w:hAnsi="Times New Roman" w:cs="Times New Roman"/>
        </w:rPr>
        <w:t xml:space="preserve"> … </w:t>
      </w:r>
      <w:proofErr w:type="spellStart"/>
      <w:r w:rsidRPr="000E39D7">
        <w:rPr>
          <w:rFonts w:ascii="Times New Roman" w:eastAsia="Times New Roman" w:hAnsi="Times New Roman" w:cs="Times New Roman"/>
        </w:rPr>
        <w:t>effectis</w:t>
      </w:r>
      <w:proofErr w:type="spellEnd"/>
      <w:r w:rsidRPr="000E39D7">
        <w:rPr>
          <w:rFonts w:ascii="Times New Roman" w:eastAsia="Times New Roman" w:hAnsi="Times New Roman" w:cs="Times New Roman"/>
        </w:rPr>
        <w:t xml:space="preserve"> ex </w:t>
      </w:r>
      <w:proofErr w:type="spellStart"/>
      <w:r w:rsidRPr="000E39D7">
        <w:rPr>
          <w:rFonts w:ascii="Times New Roman" w:eastAsia="Times New Roman" w:hAnsi="Times New Roman" w:cs="Times New Roman"/>
        </w:rPr>
        <w:t>mutua</w:t>
      </w:r>
      <w:proofErr w:type="spellEnd"/>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incidentia</w:t>
      </w:r>
      <w:proofErr w:type="spellEnd"/>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oriundis</w:t>
      </w:r>
      <w:proofErr w:type="spellEnd"/>
      <w:r w:rsidRPr="000E39D7">
        <w:rPr>
          <w:rFonts w:ascii="Times New Roman" w:eastAsia="Times New Roman" w:hAnsi="Times New Roman" w:cs="Times New Roman"/>
        </w:rPr>
        <w:t xml:space="preserve">’ [‘Effects arising from the mutual incidence of non-rebounding bodies’], including </w:t>
      </w:r>
      <w:proofErr w:type="gramStart"/>
      <w:r w:rsidRPr="000E39D7">
        <w:rPr>
          <w:rFonts w:ascii="Times New Roman" w:eastAsia="Times New Roman" w:hAnsi="Times New Roman" w:cs="Times New Roman"/>
        </w:rPr>
        <w:t>a number of</w:t>
      </w:r>
      <w:proofErr w:type="gramEnd"/>
      <w:r w:rsidRPr="000E39D7">
        <w:rPr>
          <w:rFonts w:ascii="Times New Roman" w:eastAsia="Times New Roman" w:hAnsi="Times New Roman" w:cs="Times New Roman"/>
        </w:rPr>
        <w:t xml:space="preserve"> theorems, definitions, </w:t>
      </w:r>
      <w:proofErr w:type="spellStart"/>
      <w:r w:rsidRPr="000E39D7">
        <w:rPr>
          <w:rFonts w:ascii="Times New Roman" w:eastAsia="Times New Roman" w:hAnsi="Times New Roman" w:cs="Times New Roman"/>
        </w:rPr>
        <w:t>consectaries</w:t>
      </w:r>
      <w:proofErr w:type="spellEnd"/>
      <w:r w:rsidRPr="000E39D7">
        <w:rPr>
          <w:rFonts w:ascii="Times New Roman" w:eastAsia="Times New Roman" w:hAnsi="Times New Roman" w:cs="Times New Roman"/>
        </w:rPr>
        <w:t>, and problems concerning the collision of bodies.</w:t>
      </w:r>
    </w:p>
    <w:p w14:paraId="1F5390DB"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63E8F327" w14:textId="77777777"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 xml:space="preserve">These 39 folios – which can be dated to around 1601-1603 – give us a new insight into the study of mechanics in the Northumberland circle. </w:t>
      </w:r>
    </w:p>
    <w:p w14:paraId="7634BDFC" w14:textId="5BF04A55" w:rsidR="000E39D7" w:rsidRPr="000E39D7" w:rsidRDefault="00CB0A62" w:rsidP="000E39D7">
      <w:pPr>
        <w:tabs>
          <w:tab w:val="left" w:pos="284"/>
        </w:tabs>
        <w:spacing w:after="0" w:line="240" w:lineRule="auto"/>
        <w:rPr>
          <w:rFonts w:ascii="Times New Roman" w:eastAsia="Times New Roman" w:hAnsi="Times New Roman" w:cs="Times New Roman"/>
          <w:lang w:val="en-US"/>
        </w:rPr>
      </w:pPr>
      <w:r>
        <w:rPr>
          <w:rFonts w:ascii="Times New Roman" w:eastAsia="Times New Roman" w:hAnsi="Times New Roman" w:cs="Times New Roman"/>
        </w:rPr>
        <w:tab/>
      </w:r>
      <w:r w:rsidR="000E39D7" w:rsidRPr="000E39D7">
        <w:rPr>
          <w:rFonts w:ascii="Times New Roman" w:eastAsia="Times New Roman" w:hAnsi="Times New Roman" w:cs="Times New Roman"/>
        </w:rPr>
        <w:t xml:space="preserve">Warner’s papers suggest a hitherto unacknowledged source for a key concept in Harriot’s work on collisions – </w:t>
      </w:r>
      <w:proofErr w:type="spellStart"/>
      <w:r w:rsidR="000E39D7" w:rsidRPr="000E39D7">
        <w:rPr>
          <w:rFonts w:ascii="Times New Roman" w:eastAsia="Times New Roman" w:hAnsi="Times New Roman" w:cs="Times New Roman"/>
          <w:i/>
        </w:rPr>
        <w:t>linea</w:t>
      </w:r>
      <w:proofErr w:type="spellEnd"/>
      <w:r w:rsidR="000E39D7" w:rsidRPr="000E39D7">
        <w:rPr>
          <w:rFonts w:ascii="Times New Roman" w:eastAsia="Times New Roman" w:hAnsi="Times New Roman" w:cs="Times New Roman"/>
          <w:i/>
        </w:rPr>
        <w:t xml:space="preserve"> </w:t>
      </w:r>
      <w:proofErr w:type="spellStart"/>
      <w:r w:rsidR="000E39D7" w:rsidRPr="000E39D7">
        <w:rPr>
          <w:rFonts w:ascii="Times New Roman" w:eastAsia="Times New Roman" w:hAnsi="Times New Roman" w:cs="Times New Roman"/>
          <w:i/>
        </w:rPr>
        <w:t>nutus</w:t>
      </w:r>
      <w:proofErr w:type="spellEnd"/>
      <w:r w:rsidR="000E39D7" w:rsidRPr="000E39D7">
        <w:rPr>
          <w:rFonts w:ascii="Times New Roman" w:eastAsia="Times New Roman" w:hAnsi="Times New Roman" w:cs="Times New Roman"/>
        </w:rPr>
        <w:t>, the line of inclination, or line of force, which Martin Kalmar glosses as ‘the tendency that a body has to move in a given direction with a given speed’.</w:t>
      </w:r>
      <w:r w:rsidR="000E39D7" w:rsidRPr="000E39D7">
        <w:rPr>
          <w:rFonts w:ascii="Times New Roman" w:eastAsia="Times New Roman" w:hAnsi="Times New Roman" w:cs="Times New Roman"/>
          <w:vertAlign w:val="superscript"/>
        </w:rPr>
        <w:endnoteReference w:id="71"/>
      </w:r>
      <w:r w:rsidR="000E39D7" w:rsidRPr="000E39D7">
        <w:rPr>
          <w:rFonts w:ascii="Times New Roman" w:eastAsia="Times New Roman" w:hAnsi="Times New Roman" w:cs="Times New Roman"/>
        </w:rPr>
        <w:t xml:space="preserve"> Both Warner and Harriot use this term,</w:t>
      </w:r>
      <w:r w:rsidR="000E39D7" w:rsidRPr="000E39D7">
        <w:rPr>
          <w:rFonts w:ascii="Times New Roman" w:eastAsia="Times New Roman" w:hAnsi="Times New Roman" w:cs="Times New Roman"/>
          <w:vertAlign w:val="superscript"/>
        </w:rPr>
        <w:endnoteReference w:id="72"/>
      </w:r>
      <w:r w:rsidR="000E39D7" w:rsidRPr="000E39D7">
        <w:rPr>
          <w:rFonts w:ascii="Times New Roman" w:eastAsia="Times New Roman" w:hAnsi="Times New Roman" w:cs="Times New Roman"/>
        </w:rPr>
        <w:t xml:space="preserve"> and they both consider collision in terms of the </w:t>
      </w:r>
      <w:r w:rsidR="000E39D7" w:rsidRPr="000E39D7">
        <w:rPr>
          <w:rFonts w:ascii="Times New Roman" w:eastAsia="Times New Roman" w:hAnsi="Times New Roman" w:cs="Times New Roman"/>
          <w:lang w:val="en-US"/>
        </w:rPr>
        <w:t>composite of the weights and motions of the colliding bodies, represented by lines which designate ‘the forces or active powers of given bodies’.</w:t>
      </w:r>
      <w:r w:rsidR="000E39D7" w:rsidRPr="000E39D7">
        <w:rPr>
          <w:rFonts w:ascii="Times New Roman" w:eastAsia="Times New Roman" w:hAnsi="Times New Roman" w:cs="Times New Roman"/>
          <w:vertAlign w:val="superscript"/>
          <w:lang w:val="en-US"/>
        </w:rPr>
        <w:endnoteReference w:id="73"/>
      </w:r>
      <w:r w:rsidR="000E39D7" w:rsidRPr="000E39D7">
        <w:rPr>
          <w:rFonts w:ascii="Times New Roman" w:eastAsia="Times New Roman" w:hAnsi="Times New Roman" w:cs="Times New Roman"/>
          <w:lang w:val="en-US"/>
        </w:rPr>
        <w:t xml:space="preserve"> In his papers on rebounding and non-rebounding bodies, Warner describes the motion of two bodies ‘after the moment of impact’ (</w:t>
      </w:r>
      <w:r w:rsidR="000E39D7" w:rsidRPr="000E39D7">
        <w:rPr>
          <w:rFonts w:ascii="Times New Roman" w:eastAsia="Times New Roman" w:hAnsi="Times New Roman" w:cs="Times New Roman"/>
          <w:i/>
          <w:lang w:val="en-US"/>
        </w:rPr>
        <w:t xml:space="preserve">post </w:t>
      </w:r>
      <w:proofErr w:type="spellStart"/>
      <w:r w:rsidR="000E39D7" w:rsidRPr="000E39D7">
        <w:rPr>
          <w:rFonts w:ascii="Times New Roman" w:eastAsia="Times New Roman" w:hAnsi="Times New Roman" w:cs="Times New Roman"/>
          <w:i/>
          <w:lang w:val="en-US"/>
        </w:rPr>
        <w:t>incidentiae</w:t>
      </w:r>
      <w:proofErr w:type="spellEnd"/>
      <w:r w:rsidR="000E39D7" w:rsidRPr="000E39D7">
        <w:rPr>
          <w:rFonts w:ascii="Times New Roman" w:eastAsia="Times New Roman" w:hAnsi="Times New Roman" w:cs="Times New Roman"/>
          <w:i/>
          <w:lang w:val="en-US"/>
        </w:rPr>
        <w:t xml:space="preserve"> </w:t>
      </w:r>
      <w:proofErr w:type="spellStart"/>
      <w:r w:rsidR="000E39D7" w:rsidRPr="000E39D7">
        <w:rPr>
          <w:rFonts w:ascii="Times New Roman" w:eastAsia="Times New Roman" w:hAnsi="Times New Roman" w:cs="Times New Roman"/>
          <w:i/>
          <w:lang w:val="en-US"/>
        </w:rPr>
        <w:t>ictum</w:t>
      </w:r>
      <w:proofErr w:type="spellEnd"/>
      <w:r w:rsidR="000E39D7" w:rsidRPr="000E39D7">
        <w:rPr>
          <w:rFonts w:ascii="Times New Roman" w:eastAsia="Times New Roman" w:hAnsi="Times New Roman" w:cs="Times New Roman"/>
          <w:lang w:val="en-US"/>
        </w:rPr>
        <w:t>) and the ‘new velocity’ (</w:t>
      </w:r>
      <w:proofErr w:type="spellStart"/>
      <w:r w:rsidR="000E39D7" w:rsidRPr="000E39D7">
        <w:rPr>
          <w:rFonts w:ascii="Times New Roman" w:eastAsia="Times New Roman" w:hAnsi="Times New Roman" w:cs="Times New Roman"/>
          <w:i/>
          <w:lang w:val="en-US"/>
        </w:rPr>
        <w:t>velocita</w:t>
      </w:r>
      <w:r w:rsidR="00CA6679">
        <w:rPr>
          <w:rFonts w:ascii="Times New Roman" w:eastAsia="Times New Roman" w:hAnsi="Times New Roman" w:cs="Times New Roman"/>
          <w:i/>
          <w:lang w:val="en-US"/>
        </w:rPr>
        <w:t>s</w:t>
      </w:r>
      <w:proofErr w:type="spellEnd"/>
      <w:r w:rsidR="00CA6679">
        <w:rPr>
          <w:rFonts w:ascii="Times New Roman" w:eastAsia="Times New Roman" w:hAnsi="Times New Roman" w:cs="Times New Roman"/>
          <w:i/>
          <w:lang w:val="en-US"/>
        </w:rPr>
        <w:t xml:space="preserve"> </w:t>
      </w:r>
      <w:r w:rsidR="000E39D7" w:rsidRPr="000E39D7">
        <w:rPr>
          <w:rFonts w:ascii="Times New Roman" w:eastAsia="Times New Roman" w:hAnsi="Times New Roman" w:cs="Times New Roman"/>
          <w:i/>
          <w:lang w:val="en-US"/>
        </w:rPr>
        <w:t>nova</w:t>
      </w:r>
      <w:r w:rsidR="000E39D7" w:rsidRPr="000E39D7">
        <w:rPr>
          <w:rFonts w:ascii="Times New Roman" w:eastAsia="Times New Roman" w:hAnsi="Times New Roman" w:cs="Times New Roman"/>
          <w:lang w:val="en-US"/>
        </w:rPr>
        <w:t>) or ‘secondary velocity’ (</w:t>
      </w:r>
      <w:proofErr w:type="spellStart"/>
      <w:r w:rsidR="000E39D7" w:rsidRPr="000E39D7">
        <w:rPr>
          <w:rFonts w:ascii="Times New Roman" w:eastAsia="Times New Roman" w:hAnsi="Times New Roman" w:cs="Times New Roman"/>
          <w:i/>
          <w:lang w:val="en-US"/>
        </w:rPr>
        <w:t>velocita</w:t>
      </w:r>
      <w:r w:rsidR="00CA6679">
        <w:rPr>
          <w:rFonts w:ascii="Times New Roman" w:eastAsia="Times New Roman" w:hAnsi="Times New Roman" w:cs="Times New Roman"/>
          <w:i/>
          <w:lang w:val="en-US"/>
        </w:rPr>
        <w:t>s</w:t>
      </w:r>
      <w:proofErr w:type="spellEnd"/>
      <w:r w:rsidR="000E39D7" w:rsidRPr="000E39D7">
        <w:rPr>
          <w:rFonts w:ascii="Times New Roman" w:eastAsia="Times New Roman" w:hAnsi="Times New Roman" w:cs="Times New Roman"/>
          <w:i/>
          <w:lang w:val="en-US"/>
        </w:rPr>
        <w:t xml:space="preserve"> </w:t>
      </w:r>
      <w:proofErr w:type="spellStart"/>
      <w:r w:rsidR="000E39D7" w:rsidRPr="000E39D7">
        <w:rPr>
          <w:rFonts w:ascii="Times New Roman" w:eastAsia="Times New Roman" w:hAnsi="Times New Roman" w:cs="Times New Roman"/>
          <w:i/>
          <w:lang w:val="en-US"/>
        </w:rPr>
        <w:t>secundaria</w:t>
      </w:r>
      <w:proofErr w:type="spellEnd"/>
      <w:r w:rsidR="000E39D7" w:rsidRPr="000E39D7">
        <w:rPr>
          <w:rFonts w:ascii="Times New Roman" w:eastAsia="Times New Roman" w:hAnsi="Times New Roman" w:cs="Times New Roman"/>
          <w:lang w:val="en-US"/>
        </w:rPr>
        <w:t>) acquired by the moved body.</w:t>
      </w:r>
      <w:r w:rsidR="000E39D7" w:rsidRPr="000E39D7">
        <w:rPr>
          <w:rFonts w:ascii="Times New Roman" w:eastAsia="Times New Roman" w:hAnsi="Times New Roman" w:cs="Times New Roman"/>
          <w:vertAlign w:val="superscript"/>
          <w:lang w:val="en-US"/>
        </w:rPr>
        <w:endnoteReference w:id="74"/>
      </w:r>
      <w:r w:rsidR="000E39D7" w:rsidRPr="000E39D7">
        <w:rPr>
          <w:rFonts w:ascii="Times New Roman" w:eastAsia="Times New Roman" w:hAnsi="Times New Roman" w:cs="Times New Roman"/>
          <w:lang w:val="en-US"/>
        </w:rPr>
        <w:t xml:space="preserve"> Harriot’s two </w:t>
      </w:r>
      <w:proofErr w:type="spellStart"/>
      <w:r w:rsidR="000E39D7" w:rsidRPr="004C6534">
        <w:rPr>
          <w:rFonts w:ascii="Times New Roman" w:eastAsia="Times New Roman" w:hAnsi="Times New Roman" w:cs="Times New Roman"/>
          <w:lang w:val="en-US"/>
        </w:rPr>
        <w:t>porisms</w:t>
      </w:r>
      <w:proofErr w:type="spellEnd"/>
      <w:r w:rsidR="000E39D7" w:rsidRPr="004C6534">
        <w:rPr>
          <w:rFonts w:ascii="Times New Roman" w:eastAsia="Times New Roman" w:hAnsi="Times New Roman" w:cs="Times New Roman"/>
          <w:lang w:val="en-US"/>
        </w:rPr>
        <w:t xml:space="preserve"> also talk of the ‘effect after the moment [of impact]</w:t>
      </w:r>
      <w:r>
        <w:rPr>
          <w:rFonts w:ascii="Times New Roman" w:eastAsia="Times New Roman" w:hAnsi="Times New Roman" w:cs="Times New Roman"/>
          <w:lang w:val="en-US"/>
        </w:rPr>
        <w:t>’</w:t>
      </w:r>
      <w:r w:rsidR="000E39D7" w:rsidRPr="004C6534">
        <w:rPr>
          <w:rFonts w:ascii="Times New Roman" w:eastAsia="Times New Roman" w:hAnsi="Times New Roman" w:cs="Times New Roman"/>
          <w:lang w:val="en-US"/>
        </w:rPr>
        <w:t xml:space="preserve"> (</w:t>
      </w:r>
      <w:proofErr w:type="spellStart"/>
      <w:r w:rsidR="000E39D7" w:rsidRPr="004C6534">
        <w:rPr>
          <w:rFonts w:ascii="Times New Roman" w:eastAsia="Times New Roman" w:hAnsi="Times New Roman" w:cs="Times New Roman"/>
          <w:i/>
          <w:lang w:val="en-US"/>
        </w:rPr>
        <w:t>effectus</w:t>
      </w:r>
      <w:proofErr w:type="spellEnd"/>
      <w:r w:rsidR="000E39D7" w:rsidRPr="004C6534">
        <w:rPr>
          <w:rFonts w:ascii="Times New Roman" w:eastAsia="Times New Roman" w:hAnsi="Times New Roman" w:cs="Times New Roman"/>
          <w:i/>
          <w:lang w:val="en-US"/>
        </w:rPr>
        <w:t xml:space="preserve"> post </w:t>
      </w:r>
      <w:proofErr w:type="spellStart"/>
      <w:r w:rsidR="000E39D7" w:rsidRPr="004C6534">
        <w:rPr>
          <w:rFonts w:ascii="Times New Roman" w:eastAsia="Times New Roman" w:hAnsi="Times New Roman" w:cs="Times New Roman"/>
          <w:i/>
          <w:lang w:val="en-US"/>
        </w:rPr>
        <w:t>ictum</w:t>
      </w:r>
      <w:proofErr w:type="spellEnd"/>
      <w:r w:rsidR="000E39D7" w:rsidRPr="004C6534">
        <w:rPr>
          <w:rFonts w:ascii="Times New Roman" w:eastAsia="Times New Roman" w:hAnsi="Times New Roman" w:cs="Times New Roman"/>
          <w:lang w:val="en-US"/>
        </w:rPr>
        <w:t>) and the ‘</w:t>
      </w:r>
      <w:proofErr w:type="spellStart"/>
      <w:r w:rsidR="000E39D7" w:rsidRPr="004C6534">
        <w:rPr>
          <w:rFonts w:ascii="Times New Roman" w:eastAsia="Times New Roman" w:hAnsi="Times New Roman" w:cs="Times New Roman"/>
          <w:lang w:val="en-US"/>
        </w:rPr>
        <w:t>nutus</w:t>
      </w:r>
      <w:proofErr w:type="spellEnd"/>
      <w:r w:rsidR="000E39D7" w:rsidRPr="004C6534">
        <w:rPr>
          <w:rFonts w:ascii="Times New Roman" w:eastAsia="Times New Roman" w:hAnsi="Times New Roman" w:cs="Times New Roman"/>
          <w:lang w:val="en-US"/>
        </w:rPr>
        <w:t xml:space="preserve"> acquired from the moment [of impact]</w:t>
      </w:r>
      <w:r>
        <w:rPr>
          <w:rFonts w:ascii="Times New Roman" w:eastAsia="Times New Roman" w:hAnsi="Times New Roman" w:cs="Times New Roman"/>
          <w:lang w:val="en-US"/>
        </w:rPr>
        <w:t>’</w:t>
      </w:r>
      <w:r w:rsidR="000E39D7" w:rsidRPr="004C6534">
        <w:rPr>
          <w:rFonts w:ascii="Times New Roman" w:eastAsia="Times New Roman" w:hAnsi="Times New Roman" w:cs="Times New Roman"/>
          <w:lang w:val="en-US"/>
        </w:rPr>
        <w:t xml:space="preserve"> (</w:t>
      </w:r>
      <w:proofErr w:type="spellStart"/>
      <w:r w:rsidR="000E39D7" w:rsidRPr="004C6534">
        <w:rPr>
          <w:rFonts w:ascii="Times New Roman" w:eastAsia="Times New Roman" w:hAnsi="Times New Roman" w:cs="Times New Roman"/>
          <w:i/>
          <w:lang w:val="en-US"/>
        </w:rPr>
        <w:t>nutu</w:t>
      </w:r>
      <w:proofErr w:type="spellEnd"/>
      <w:r w:rsidR="000E39D7" w:rsidRPr="004C6534">
        <w:rPr>
          <w:rFonts w:ascii="Times New Roman" w:eastAsia="Times New Roman" w:hAnsi="Times New Roman" w:cs="Times New Roman"/>
          <w:i/>
          <w:lang w:val="en-US"/>
        </w:rPr>
        <w:t xml:space="preserve"> ex </w:t>
      </w:r>
      <w:proofErr w:type="spellStart"/>
      <w:r w:rsidR="000E39D7" w:rsidRPr="004C6534">
        <w:rPr>
          <w:rFonts w:ascii="Times New Roman" w:eastAsia="Times New Roman" w:hAnsi="Times New Roman" w:cs="Times New Roman"/>
          <w:i/>
          <w:lang w:val="en-US"/>
        </w:rPr>
        <w:t>ictu</w:t>
      </w:r>
      <w:proofErr w:type="spellEnd"/>
      <w:r w:rsidR="000E39D7" w:rsidRPr="004C6534">
        <w:rPr>
          <w:rFonts w:ascii="Times New Roman" w:eastAsia="Times New Roman" w:hAnsi="Times New Roman" w:cs="Times New Roman"/>
          <w:i/>
          <w:lang w:val="en-US"/>
        </w:rPr>
        <w:t xml:space="preserve"> </w:t>
      </w:r>
      <w:proofErr w:type="spellStart"/>
      <w:r w:rsidR="000E39D7" w:rsidRPr="004C6534">
        <w:rPr>
          <w:rFonts w:ascii="Times New Roman" w:eastAsia="Times New Roman" w:hAnsi="Times New Roman" w:cs="Times New Roman"/>
          <w:i/>
          <w:lang w:val="en-US"/>
        </w:rPr>
        <w:t>acquisito</w:t>
      </w:r>
      <w:proofErr w:type="spellEnd"/>
      <w:r w:rsidR="000E39D7" w:rsidRPr="004C6534">
        <w:rPr>
          <w:rFonts w:ascii="Times New Roman" w:eastAsia="Times New Roman" w:hAnsi="Times New Roman" w:cs="Times New Roman"/>
          <w:lang w:val="en-US"/>
        </w:rPr>
        <w:t>), or ‘second motion’ (</w:t>
      </w:r>
      <w:r w:rsidR="000E39D7" w:rsidRPr="004C6534">
        <w:rPr>
          <w:rFonts w:ascii="Times New Roman" w:eastAsia="Times New Roman" w:hAnsi="Times New Roman" w:cs="Times New Roman"/>
          <w:i/>
          <w:lang w:val="en-US"/>
        </w:rPr>
        <w:t xml:space="preserve">motus </w:t>
      </w:r>
      <w:proofErr w:type="spellStart"/>
      <w:r w:rsidR="000E39D7" w:rsidRPr="004C6534">
        <w:rPr>
          <w:rFonts w:ascii="Times New Roman" w:eastAsia="Times New Roman" w:hAnsi="Times New Roman" w:cs="Times New Roman"/>
          <w:i/>
          <w:lang w:val="en-US"/>
        </w:rPr>
        <w:t>secundus</w:t>
      </w:r>
      <w:proofErr w:type="spellEnd"/>
      <w:r w:rsidR="000E39D7" w:rsidRPr="004C6534">
        <w:rPr>
          <w:rFonts w:ascii="Times New Roman" w:eastAsia="Times New Roman" w:hAnsi="Times New Roman" w:cs="Times New Roman"/>
          <w:lang w:val="en-US"/>
        </w:rPr>
        <w:t>) which is ‘a composite of two forces’ (</w:t>
      </w:r>
      <w:r w:rsidR="000E39D7" w:rsidRPr="004C6534">
        <w:rPr>
          <w:rFonts w:ascii="Times New Roman" w:eastAsia="Times New Roman" w:hAnsi="Times New Roman" w:cs="Times New Roman"/>
          <w:i/>
          <w:lang w:val="en-US"/>
        </w:rPr>
        <w:t xml:space="preserve">ex </w:t>
      </w:r>
      <w:proofErr w:type="spellStart"/>
      <w:r w:rsidR="000E39D7" w:rsidRPr="004C6534">
        <w:rPr>
          <w:rFonts w:ascii="Times New Roman" w:eastAsia="Times New Roman" w:hAnsi="Times New Roman" w:cs="Times New Roman"/>
          <w:i/>
          <w:lang w:val="en-US"/>
        </w:rPr>
        <w:t>duobus</w:t>
      </w:r>
      <w:proofErr w:type="spellEnd"/>
      <w:r w:rsidR="000E39D7" w:rsidRPr="004C6534">
        <w:rPr>
          <w:rFonts w:ascii="Times New Roman" w:eastAsia="Times New Roman" w:hAnsi="Times New Roman" w:cs="Times New Roman"/>
          <w:i/>
          <w:lang w:val="en-US"/>
        </w:rPr>
        <w:t xml:space="preserve"> </w:t>
      </w:r>
      <w:proofErr w:type="spellStart"/>
      <w:r w:rsidR="000E39D7" w:rsidRPr="004C6534">
        <w:rPr>
          <w:rFonts w:ascii="Times New Roman" w:eastAsia="Times New Roman" w:hAnsi="Times New Roman" w:cs="Times New Roman"/>
          <w:i/>
          <w:lang w:val="en-US"/>
        </w:rPr>
        <w:t>nutibus</w:t>
      </w:r>
      <w:proofErr w:type="spellEnd"/>
      <w:r w:rsidR="000E39D7" w:rsidRPr="004C6534">
        <w:rPr>
          <w:rFonts w:ascii="Times New Roman" w:eastAsia="Times New Roman" w:hAnsi="Times New Roman" w:cs="Times New Roman"/>
          <w:i/>
          <w:lang w:val="en-US"/>
        </w:rPr>
        <w:t xml:space="preserve"> </w:t>
      </w:r>
      <w:proofErr w:type="spellStart"/>
      <w:r w:rsidR="000E39D7" w:rsidRPr="004C6534">
        <w:rPr>
          <w:rFonts w:ascii="Times New Roman" w:eastAsia="Times New Roman" w:hAnsi="Times New Roman" w:cs="Times New Roman"/>
          <w:i/>
          <w:lang w:val="en-US"/>
        </w:rPr>
        <w:t>compositus</w:t>
      </w:r>
      <w:proofErr w:type="spellEnd"/>
      <w:r w:rsidR="000E39D7" w:rsidRPr="004C6534">
        <w:rPr>
          <w:rFonts w:ascii="Times New Roman" w:eastAsia="Times New Roman" w:hAnsi="Times New Roman" w:cs="Times New Roman"/>
          <w:i/>
          <w:lang w:val="en-US"/>
        </w:rPr>
        <w:t xml:space="preserve"> </w:t>
      </w:r>
      <w:proofErr w:type="spellStart"/>
      <w:r w:rsidR="000E39D7" w:rsidRPr="004C6534">
        <w:rPr>
          <w:rFonts w:ascii="Times New Roman" w:eastAsia="Times New Roman" w:hAnsi="Times New Roman" w:cs="Times New Roman"/>
          <w:i/>
          <w:lang w:val="en-US"/>
        </w:rPr>
        <w:t>est</w:t>
      </w:r>
      <w:proofErr w:type="spellEnd"/>
      <w:r w:rsidR="000E39D7" w:rsidRPr="004C6534">
        <w:rPr>
          <w:rFonts w:ascii="Times New Roman" w:eastAsia="Times New Roman" w:hAnsi="Times New Roman" w:cs="Times New Roman"/>
          <w:lang w:val="en-US"/>
        </w:rPr>
        <w:t>).</w:t>
      </w:r>
      <w:r w:rsidR="000E39D7" w:rsidRPr="00F77777">
        <w:rPr>
          <w:rFonts w:ascii="Times New Roman" w:eastAsia="Times New Roman" w:hAnsi="Times New Roman" w:cs="Times New Roman"/>
          <w:b/>
          <w:bCs/>
          <w:vertAlign w:val="superscript"/>
          <w:lang w:val="en-US"/>
        </w:rPr>
        <w:t xml:space="preserve"> </w:t>
      </w:r>
      <w:r w:rsidR="000E39D7" w:rsidRPr="000E39D7">
        <w:rPr>
          <w:rFonts w:ascii="Times New Roman" w:eastAsia="Times New Roman" w:hAnsi="Times New Roman" w:cs="Times New Roman"/>
          <w:vertAlign w:val="superscript"/>
          <w:lang w:val="en-US"/>
        </w:rPr>
        <w:endnoteReference w:id="75"/>
      </w:r>
      <w:r w:rsidR="000E39D7" w:rsidRPr="000E39D7">
        <w:rPr>
          <w:rFonts w:ascii="Times New Roman" w:eastAsia="Times New Roman" w:hAnsi="Times New Roman" w:cs="Times New Roman"/>
        </w:rPr>
        <w:t xml:space="preserve"> While he recognized its importance, </w:t>
      </w:r>
      <w:r w:rsidR="000E39D7" w:rsidRPr="000E39D7">
        <w:rPr>
          <w:rFonts w:ascii="Times New Roman" w:eastAsia="Times New Roman" w:hAnsi="Times New Roman" w:cs="Times New Roman"/>
          <w:lang w:val="en-US"/>
        </w:rPr>
        <w:t xml:space="preserve">Kalmar was mistaken is in his assumption that ‘This use of </w:t>
      </w:r>
      <w:proofErr w:type="spellStart"/>
      <w:r w:rsidR="000E39D7" w:rsidRPr="000E39D7">
        <w:rPr>
          <w:rFonts w:ascii="Times New Roman" w:eastAsia="Times New Roman" w:hAnsi="Times New Roman" w:cs="Times New Roman"/>
          <w:i/>
          <w:lang w:val="en-US"/>
        </w:rPr>
        <w:t>nutus</w:t>
      </w:r>
      <w:proofErr w:type="spellEnd"/>
      <w:r w:rsidR="000E39D7" w:rsidRPr="000E39D7">
        <w:rPr>
          <w:rFonts w:ascii="Times New Roman" w:eastAsia="Times New Roman" w:hAnsi="Times New Roman" w:cs="Times New Roman"/>
          <w:lang w:val="en-US"/>
        </w:rPr>
        <w:t xml:space="preserve"> is …</w:t>
      </w:r>
      <w:r w:rsidR="00CA6679">
        <w:rPr>
          <w:rFonts w:ascii="Times New Roman" w:eastAsia="Times New Roman" w:hAnsi="Times New Roman" w:cs="Times New Roman"/>
          <w:lang w:val="en-US"/>
        </w:rPr>
        <w:t xml:space="preserve"> </w:t>
      </w:r>
      <w:r w:rsidR="000E39D7" w:rsidRPr="000E39D7">
        <w:rPr>
          <w:rFonts w:ascii="Times New Roman" w:eastAsia="Times New Roman" w:hAnsi="Times New Roman" w:cs="Times New Roman"/>
          <w:lang w:val="en-US"/>
        </w:rPr>
        <w:t>unique to [Harriot]</w:t>
      </w:r>
      <w:r w:rsidR="00F77777">
        <w:rPr>
          <w:rFonts w:ascii="Times New Roman" w:eastAsia="Times New Roman" w:hAnsi="Times New Roman" w:cs="Times New Roman"/>
          <w:lang w:val="en-US"/>
        </w:rPr>
        <w:t>’</w:t>
      </w:r>
      <w:r w:rsidR="000E39D7" w:rsidRPr="000E39D7">
        <w:rPr>
          <w:rFonts w:ascii="Times New Roman" w:eastAsia="Times New Roman" w:hAnsi="Times New Roman" w:cs="Times New Roman"/>
          <w:lang w:val="en-US"/>
        </w:rPr>
        <w:t>.</w:t>
      </w:r>
      <w:r w:rsidR="000E39D7" w:rsidRPr="000E39D7">
        <w:rPr>
          <w:rFonts w:ascii="Times New Roman" w:eastAsia="Times New Roman" w:hAnsi="Times New Roman" w:cs="Times New Roman"/>
          <w:vertAlign w:val="superscript"/>
          <w:lang w:val="en-US"/>
        </w:rPr>
        <w:endnoteReference w:id="76"/>
      </w:r>
      <w:r w:rsidR="000E39D7" w:rsidRPr="000E39D7">
        <w:rPr>
          <w:rFonts w:ascii="Times New Roman" w:eastAsia="Times New Roman" w:hAnsi="Times New Roman" w:cs="Times New Roman"/>
          <w:lang w:val="en-US"/>
        </w:rPr>
        <w:t xml:space="preserve"> As Jon Pepper </w:t>
      </w:r>
      <w:r w:rsidR="004C6534">
        <w:rPr>
          <w:rFonts w:ascii="Times New Roman" w:eastAsia="Times New Roman" w:hAnsi="Times New Roman" w:cs="Times New Roman"/>
          <w:lang w:val="en-US"/>
        </w:rPr>
        <w:t xml:space="preserve">has </w:t>
      </w:r>
      <w:r w:rsidR="000E39D7" w:rsidRPr="000E39D7">
        <w:rPr>
          <w:rFonts w:ascii="Times New Roman" w:eastAsia="Times New Roman" w:hAnsi="Times New Roman" w:cs="Times New Roman"/>
          <w:lang w:val="en-US"/>
        </w:rPr>
        <w:t xml:space="preserve">correctly noted, the </w:t>
      </w:r>
      <w:proofErr w:type="spellStart"/>
      <w:r w:rsidR="000E39D7" w:rsidRPr="000E39D7">
        <w:rPr>
          <w:rFonts w:ascii="Times New Roman" w:eastAsia="Times New Roman" w:hAnsi="Times New Roman" w:cs="Times New Roman"/>
          <w:i/>
          <w:lang w:val="en-US"/>
        </w:rPr>
        <w:t>linea</w:t>
      </w:r>
      <w:proofErr w:type="spellEnd"/>
      <w:r w:rsidR="000E39D7" w:rsidRPr="000E39D7">
        <w:rPr>
          <w:rFonts w:ascii="Times New Roman" w:eastAsia="Times New Roman" w:hAnsi="Times New Roman" w:cs="Times New Roman"/>
          <w:i/>
          <w:lang w:val="en-US"/>
        </w:rPr>
        <w:t xml:space="preserve"> </w:t>
      </w:r>
      <w:proofErr w:type="spellStart"/>
      <w:r w:rsidR="000E39D7" w:rsidRPr="000E39D7">
        <w:rPr>
          <w:rFonts w:ascii="Times New Roman" w:eastAsia="Times New Roman" w:hAnsi="Times New Roman" w:cs="Times New Roman"/>
          <w:i/>
          <w:lang w:val="en-US"/>
        </w:rPr>
        <w:t>nutus</w:t>
      </w:r>
      <w:proofErr w:type="spellEnd"/>
      <w:r w:rsidR="000E39D7" w:rsidRPr="000E39D7">
        <w:rPr>
          <w:rFonts w:ascii="Times New Roman" w:eastAsia="Times New Roman" w:hAnsi="Times New Roman" w:cs="Times New Roman"/>
          <w:lang w:val="en-US"/>
        </w:rPr>
        <w:t xml:space="preserve"> concept had a ‘respectable ancestry’, and he points out that the term can be found, for example, </w:t>
      </w:r>
      <w:r w:rsidR="004C6534">
        <w:rPr>
          <w:rFonts w:ascii="Times New Roman" w:eastAsia="Times New Roman" w:hAnsi="Times New Roman" w:cs="Times New Roman"/>
          <w:lang w:val="en-US"/>
        </w:rPr>
        <w:t xml:space="preserve">in </w:t>
      </w:r>
      <w:r w:rsidR="000E39D7" w:rsidRPr="000E39D7">
        <w:rPr>
          <w:rFonts w:ascii="Times New Roman" w:eastAsia="Times New Roman" w:hAnsi="Times New Roman" w:cs="Times New Roman"/>
          <w:lang w:val="en-US"/>
        </w:rPr>
        <w:t xml:space="preserve">Henri </w:t>
      </w:r>
      <w:proofErr w:type="spellStart"/>
      <w:r w:rsidR="000E39D7" w:rsidRPr="000E39D7">
        <w:rPr>
          <w:rFonts w:ascii="Times New Roman" w:eastAsia="Times New Roman" w:hAnsi="Times New Roman" w:cs="Times New Roman"/>
          <w:lang w:val="en-US"/>
        </w:rPr>
        <w:t>Monantheiul’s</w:t>
      </w:r>
      <w:proofErr w:type="spellEnd"/>
      <w:r w:rsidR="000E39D7" w:rsidRPr="000E39D7">
        <w:rPr>
          <w:rFonts w:ascii="Times New Roman" w:eastAsia="Times New Roman" w:hAnsi="Times New Roman" w:cs="Times New Roman"/>
          <w:lang w:val="en-US"/>
        </w:rPr>
        <w:t xml:space="preserve"> commentary on the Pseudo-Aristotelian </w:t>
      </w:r>
      <w:r w:rsidR="000E39D7" w:rsidRPr="000E39D7">
        <w:rPr>
          <w:rFonts w:ascii="Times New Roman" w:eastAsia="Times New Roman" w:hAnsi="Times New Roman" w:cs="Times New Roman"/>
          <w:i/>
          <w:lang w:val="en-US"/>
        </w:rPr>
        <w:t xml:space="preserve">Quaestiones </w:t>
      </w:r>
      <w:proofErr w:type="spellStart"/>
      <w:r w:rsidR="000E39D7" w:rsidRPr="000E39D7">
        <w:rPr>
          <w:rFonts w:ascii="Times New Roman" w:eastAsia="Times New Roman" w:hAnsi="Times New Roman" w:cs="Times New Roman"/>
          <w:i/>
          <w:lang w:val="en-US"/>
        </w:rPr>
        <w:t>mechanicae</w:t>
      </w:r>
      <w:proofErr w:type="spellEnd"/>
      <w:r w:rsidR="000E39D7" w:rsidRPr="000E39D7">
        <w:rPr>
          <w:rFonts w:ascii="Times New Roman" w:eastAsia="Times New Roman" w:hAnsi="Times New Roman" w:cs="Times New Roman"/>
          <w:lang w:val="en-US"/>
        </w:rPr>
        <w:t xml:space="preserve"> of 1599.</w:t>
      </w:r>
      <w:r w:rsidR="000E39D7" w:rsidRPr="000E39D7">
        <w:rPr>
          <w:rFonts w:ascii="Times New Roman" w:eastAsia="Times New Roman" w:hAnsi="Times New Roman" w:cs="Times New Roman"/>
          <w:vertAlign w:val="superscript"/>
          <w:lang w:val="en-US"/>
        </w:rPr>
        <w:endnoteReference w:id="77"/>
      </w:r>
      <w:r w:rsidR="000E39D7" w:rsidRPr="000E39D7">
        <w:rPr>
          <w:rFonts w:ascii="Times New Roman" w:eastAsia="Times New Roman" w:hAnsi="Times New Roman" w:cs="Times New Roman"/>
          <w:lang w:val="en-US"/>
        </w:rPr>
        <w:t xml:space="preserve"> But there is another, earlier</w:t>
      </w:r>
      <w:r w:rsidR="004C6534">
        <w:rPr>
          <w:rFonts w:ascii="Times New Roman" w:eastAsia="Times New Roman" w:hAnsi="Times New Roman" w:cs="Times New Roman"/>
          <w:lang w:val="en-US"/>
        </w:rPr>
        <w:t xml:space="preserve">, </w:t>
      </w:r>
      <w:r w:rsidR="000E39D7" w:rsidRPr="000E39D7">
        <w:rPr>
          <w:rFonts w:ascii="Times New Roman" w:eastAsia="Times New Roman" w:hAnsi="Times New Roman" w:cs="Times New Roman"/>
          <w:lang w:val="en-US"/>
        </w:rPr>
        <w:t xml:space="preserve">source for the term, and one which seems likely to have been the direct source for </w:t>
      </w:r>
      <w:proofErr w:type="spellStart"/>
      <w:r w:rsidR="000E39D7" w:rsidRPr="000E39D7">
        <w:rPr>
          <w:rFonts w:ascii="Times New Roman" w:eastAsia="Times New Roman" w:hAnsi="Times New Roman" w:cs="Times New Roman"/>
          <w:lang w:val="en-US"/>
        </w:rPr>
        <w:t>Monantheuil’s</w:t>
      </w:r>
      <w:proofErr w:type="spellEnd"/>
      <w:r w:rsidR="000E39D7" w:rsidRPr="000E39D7">
        <w:rPr>
          <w:rFonts w:ascii="Times New Roman" w:eastAsia="Times New Roman" w:hAnsi="Times New Roman" w:cs="Times New Roman"/>
          <w:lang w:val="en-US"/>
        </w:rPr>
        <w:t xml:space="preserve"> </w:t>
      </w:r>
      <w:r w:rsidR="006A6F31">
        <w:rPr>
          <w:rFonts w:ascii="Times New Roman" w:eastAsia="Times New Roman" w:hAnsi="Times New Roman" w:cs="Times New Roman"/>
          <w:lang w:val="en-US"/>
        </w:rPr>
        <w:t xml:space="preserve">own </w:t>
      </w:r>
      <w:r w:rsidR="000E39D7" w:rsidRPr="000E39D7">
        <w:rPr>
          <w:rFonts w:ascii="Times New Roman" w:eastAsia="Times New Roman" w:hAnsi="Times New Roman" w:cs="Times New Roman"/>
          <w:lang w:val="en-US"/>
        </w:rPr>
        <w:t xml:space="preserve">usage, and that is the </w:t>
      </w:r>
      <w:proofErr w:type="spellStart"/>
      <w:r w:rsidR="000E39D7" w:rsidRPr="000E39D7">
        <w:rPr>
          <w:rFonts w:ascii="Times New Roman" w:eastAsia="Times New Roman" w:hAnsi="Times New Roman" w:cs="Times New Roman"/>
          <w:i/>
          <w:lang w:val="en-US"/>
        </w:rPr>
        <w:t>Tractatus</w:t>
      </w:r>
      <w:proofErr w:type="spellEnd"/>
      <w:r w:rsidR="000E39D7" w:rsidRPr="000E39D7">
        <w:rPr>
          <w:rFonts w:ascii="Times New Roman" w:eastAsia="Times New Roman" w:hAnsi="Times New Roman" w:cs="Times New Roman"/>
          <w:i/>
          <w:lang w:val="en-US"/>
        </w:rPr>
        <w:t xml:space="preserve"> de motu</w:t>
      </w:r>
      <w:r w:rsidR="000E39D7" w:rsidRPr="000E39D7">
        <w:rPr>
          <w:rFonts w:ascii="Times New Roman" w:eastAsia="Times New Roman" w:hAnsi="Times New Roman" w:cs="Times New Roman"/>
          <w:lang w:val="en-US"/>
        </w:rPr>
        <w:t>, the only published work of the Genevan lawyer Michel Varro</w:t>
      </w:r>
      <w:r w:rsidR="00D6469B">
        <w:rPr>
          <w:rFonts w:ascii="Times New Roman" w:eastAsia="Times New Roman" w:hAnsi="Times New Roman" w:cs="Times New Roman"/>
          <w:lang w:val="en-US"/>
        </w:rPr>
        <w:t xml:space="preserve"> (1542-</w:t>
      </w:r>
      <w:r w:rsidR="004C6534">
        <w:rPr>
          <w:rFonts w:ascii="Times New Roman" w:eastAsia="Times New Roman" w:hAnsi="Times New Roman" w:cs="Times New Roman"/>
          <w:lang w:val="en-US"/>
        </w:rPr>
        <w:t>15</w:t>
      </w:r>
      <w:r w:rsidR="00D6469B">
        <w:rPr>
          <w:rFonts w:ascii="Times New Roman" w:eastAsia="Times New Roman" w:hAnsi="Times New Roman" w:cs="Times New Roman"/>
          <w:lang w:val="en-US"/>
        </w:rPr>
        <w:t>86)</w:t>
      </w:r>
      <w:r w:rsidR="000E39D7" w:rsidRPr="000E39D7">
        <w:rPr>
          <w:rFonts w:ascii="Times New Roman" w:eastAsia="Times New Roman" w:hAnsi="Times New Roman" w:cs="Times New Roman"/>
          <w:lang w:val="en-US"/>
        </w:rPr>
        <w:t>.</w:t>
      </w:r>
    </w:p>
    <w:p w14:paraId="60695E5C" w14:textId="7F31962F"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lang w:val="en-US"/>
        </w:rPr>
        <w:tab/>
        <w:t>Varro has long been known to historians of science. As long ago as 1857</w:t>
      </w:r>
      <w:r w:rsidR="00E42B35">
        <w:rPr>
          <w:rFonts w:ascii="Times New Roman" w:eastAsia="Times New Roman" w:hAnsi="Times New Roman" w:cs="Times New Roman"/>
          <w:lang w:val="en-US"/>
        </w:rPr>
        <w:t>,</w:t>
      </w:r>
      <w:r w:rsidRPr="000E39D7">
        <w:rPr>
          <w:rFonts w:ascii="Times New Roman" w:eastAsia="Times New Roman" w:hAnsi="Times New Roman" w:cs="Times New Roman"/>
          <w:lang w:val="en-US"/>
        </w:rPr>
        <w:t xml:space="preserve"> the English historian William Whewell recognized Varro’s work as ‘an anticipation of the doctrine of the Composition of forces’, while Alexandre </w:t>
      </w:r>
      <w:proofErr w:type="spellStart"/>
      <w:r w:rsidRPr="000E39D7">
        <w:rPr>
          <w:rFonts w:ascii="Times New Roman" w:eastAsia="Times New Roman" w:hAnsi="Times New Roman" w:cs="Times New Roman"/>
          <w:lang w:val="en-US"/>
        </w:rPr>
        <w:t>Koyré</w:t>
      </w:r>
      <w:proofErr w:type="spellEnd"/>
      <w:r w:rsidRPr="000E39D7">
        <w:rPr>
          <w:rFonts w:ascii="Times New Roman" w:eastAsia="Times New Roman" w:hAnsi="Times New Roman" w:cs="Times New Roman"/>
          <w:lang w:val="en-US"/>
        </w:rPr>
        <w:t xml:space="preserve"> mentions him in his </w:t>
      </w:r>
      <w:r w:rsidRPr="000E39D7">
        <w:rPr>
          <w:rFonts w:ascii="Times New Roman" w:eastAsia="Times New Roman" w:hAnsi="Times New Roman" w:cs="Times New Roman"/>
          <w:i/>
          <w:lang w:val="en-US"/>
        </w:rPr>
        <w:t xml:space="preserve">Études </w:t>
      </w:r>
      <w:proofErr w:type="spellStart"/>
      <w:r w:rsidR="00E42B35">
        <w:rPr>
          <w:rFonts w:ascii="Times New Roman" w:eastAsia="Times New Roman" w:hAnsi="Times New Roman" w:cs="Times New Roman"/>
          <w:i/>
          <w:lang w:val="en-US"/>
        </w:rPr>
        <w:t>G</w:t>
      </w:r>
      <w:r w:rsidRPr="000E39D7">
        <w:rPr>
          <w:rFonts w:ascii="Times New Roman" w:eastAsia="Times New Roman" w:hAnsi="Times New Roman" w:cs="Times New Roman"/>
          <w:i/>
          <w:lang w:val="en-US"/>
        </w:rPr>
        <w:t>aliléennes</w:t>
      </w:r>
      <w:proofErr w:type="spellEnd"/>
      <w:r w:rsidRPr="000E39D7">
        <w:rPr>
          <w:rFonts w:ascii="Times New Roman" w:eastAsia="Times New Roman" w:hAnsi="Times New Roman" w:cs="Times New Roman"/>
          <w:lang w:val="en-US"/>
        </w:rPr>
        <w:t xml:space="preserve"> as a pre-Galilean example of the principle of the proportionality of the velocity of a moving body in relation to distance, and Stillman Drake noted the close similarity between Varro’s line and triangle diagrams and those found in Galileo’s working papers.</w:t>
      </w:r>
      <w:r w:rsidRPr="000E39D7">
        <w:rPr>
          <w:rFonts w:ascii="Times New Roman" w:eastAsia="Times New Roman" w:hAnsi="Times New Roman" w:cs="Times New Roman"/>
          <w:vertAlign w:val="superscript"/>
          <w:lang w:val="en-US"/>
        </w:rPr>
        <w:endnoteReference w:id="78"/>
      </w:r>
      <w:r w:rsidRPr="000E39D7">
        <w:rPr>
          <w:rFonts w:ascii="Times New Roman" w:eastAsia="Times New Roman" w:hAnsi="Times New Roman" w:cs="Times New Roman"/>
          <w:lang w:val="en-US"/>
        </w:rPr>
        <w:t xml:space="preserve"> Despite these early signs of interest in Varro’s work, apart from an article by Serge Moscovici in 1958,</w:t>
      </w:r>
      <w:r w:rsidRPr="000E39D7">
        <w:rPr>
          <w:rFonts w:ascii="Times New Roman" w:eastAsia="Times New Roman" w:hAnsi="Times New Roman" w:cs="Times New Roman"/>
          <w:vertAlign w:val="superscript"/>
          <w:lang w:val="en-US"/>
        </w:rPr>
        <w:endnoteReference w:id="79"/>
      </w:r>
      <w:r w:rsidRPr="000E39D7">
        <w:rPr>
          <w:rFonts w:ascii="Times New Roman" w:eastAsia="Times New Roman" w:hAnsi="Times New Roman" w:cs="Times New Roman"/>
          <w:lang w:val="en-US"/>
        </w:rPr>
        <w:t xml:space="preserve"> little work was done on his treatise until Michele </w:t>
      </w:r>
      <w:proofErr w:type="spellStart"/>
      <w:r w:rsidRPr="000E39D7">
        <w:rPr>
          <w:rFonts w:ascii="Times New Roman" w:eastAsia="Times New Roman" w:hAnsi="Times New Roman" w:cs="Times New Roman"/>
          <w:lang w:val="en-US"/>
        </w:rPr>
        <w:t>Camerota</w:t>
      </w:r>
      <w:proofErr w:type="spellEnd"/>
      <w:r w:rsidRPr="000E39D7">
        <w:rPr>
          <w:rFonts w:ascii="Times New Roman" w:eastAsia="Times New Roman" w:hAnsi="Times New Roman" w:cs="Times New Roman"/>
          <w:lang w:val="en-US"/>
        </w:rPr>
        <w:t xml:space="preserve"> and Mario Otto Helbing’s edition and translation published in 2000.</w:t>
      </w:r>
      <w:r w:rsidRPr="000E39D7">
        <w:rPr>
          <w:rFonts w:ascii="Times New Roman" w:eastAsia="Times New Roman" w:hAnsi="Times New Roman" w:cs="Times New Roman"/>
          <w:vertAlign w:val="superscript"/>
          <w:lang w:val="en-US"/>
        </w:rPr>
        <w:endnoteReference w:id="80"/>
      </w:r>
      <w:r w:rsidRPr="000E39D7">
        <w:rPr>
          <w:rFonts w:ascii="Times New Roman" w:eastAsia="Times New Roman" w:hAnsi="Times New Roman" w:cs="Times New Roman"/>
          <w:lang w:val="en-US"/>
        </w:rPr>
        <w:t xml:space="preserve"> </w:t>
      </w:r>
      <w:proofErr w:type="spellStart"/>
      <w:r w:rsidRPr="000E39D7">
        <w:rPr>
          <w:rFonts w:ascii="Times New Roman" w:eastAsia="Times New Roman" w:hAnsi="Times New Roman" w:cs="Times New Roman"/>
          <w:lang w:val="en-US"/>
        </w:rPr>
        <w:t>Camerota</w:t>
      </w:r>
      <w:proofErr w:type="spellEnd"/>
      <w:r w:rsidRPr="000E39D7">
        <w:rPr>
          <w:rFonts w:ascii="Times New Roman" w:eastAsia="Times New Roman" w:hAnsi="Times New Roman" w:cs="Times New Roman"/>
          <w:lang w:val="en-US"/>
        </w:rPr>
        <w:t xml:space="preserve"> and Helbing present Varro’s work as ‘an important chapter in the history of late sixteenth-century mechanics’, and its author as an early precursor of the mathematical natural philosophy of Galileo.</w:t>
      </w:r>
    </w:p>
    <w:p w14:paraId="4555EC54" w14:textId="5F8CC29A" w:rsidR="000E39D7" w:rsidRPr="000E39D7" w:rsidRDefault="000E39D7" w:rsidP="000E39D7">
      <w:pPr>
        <w:tabs>
          <w:tab w:val="left" w:pos="284"/>
        </w:tabs>
        <w:spacing w:after="0" w:line="240" w:lineRule="auto"/>
        <w:ind w:firstLine="288"/>
        <w:rPr>
          <w:rFonts w:ascii="Times New Roman" w:eastAsia="Times New Roman" w:hAnsi="Times New Roman" w:cs="Times New Roman"/>
          <w:color w:val="000000"/>
          <w:lang w:val="en-US"/>
        </w:rPr>
      </w:pPr>
      <w:r w:rsidRPr="000E39D7">
        <w:rPr>
          <w:rFonts w:ascii="Times New Roman" w:eastAsia="Times New Roman" w:hAnsi="Times New Roman" w:cs="Times New Roman"/>
          <w:lang w:val="en-US"/>
        </w:rPr>
        <w:t xml:space="preserve">It is not surprising that Pepper was unaware of Varro as a possible source for Harriot and Warner’s ideas in 1976 when Varro’s work was little known, and Warner’s papers on the topic had yet to be discovered. It is these new papers, in fact, which lead me to believe that Varro is the ‘missing link’ in Harriot’s theory. While Warner is not often given to citing the authors he makes use of, and seems to have preferred to make his own exhaustive dialectical considerations of questions rather than citing authorities, in the case of his writings on impacts and collisions we find not one, but two, distinct references to Michel Varro, the first of which links him specifically to the concept of </w:t>
      </w:r>
      <w:proofErr w:type="spellStart"/>
      <w:r w:rsidRPr="000E39D7">
        <w:rPr>
          <w:rFonts w:ascii="Times New Roman" w:eastAsia="Times New Roman" w:hAnsi="Times New Roman" w:cs="Times New Roman"/>
          <w:i/>
          <w:lang w:val="en-US"/>
        </w:rPr>
        <w:t>linea</w:t>
      </w:r>
      <w:proofErr w:type="spellEnd"/>
      <w:r w:rsidRPr="000E39D7">
        <w:rPr>
          <w:rFonts w:ascii="Times New Roman" w:eastAsia="Times New Roman" w:hAnsi="Times New Roman" w:cs="Times New Roman"/>
          <w:i/>
          <w:lang w:val="en-US"/>
        </w:rPr>
        <w:t xml:space="preserve"> </w:t>
      </w:r>
      <w:proofErr w:type="spellStart"/>
      <w:r w:rsidRPr="000E39D7">
        <w:rPr>
          <w:rFonts w:ascii="Times New Roman" w:eastAsia="Times New Roman" w:hAnsi="Times New Roman" w:cs="Times New Roman"/>
          <w:i/>
          <w:lang w:val="en-US"/>
        </w:rPr>
        <w:t>nutus</w:t>
      </w:r>
      <w:proofErr w:type="spellEnd"/>
      <w:r w:rsidRPr="000E39D7">
        <w:rPr>
          <w:rFonts w:ascii="Times New Roman" w:eastAsia="Times New Roman" w:hAnsi="Times New Roman" w:cs="Times New Roman"/>
          <w:lang w:val="en-US"/>
        </w:rPr>
        <w:t xml:space="preserve">, when he mentions </w:t>
      </w:r>
      <w:r w:rsidRPr="000E39D7">
        <w:rPr>
          <w:rFonts w:ascii="Times New Roman" w:eastAsia="Times New Roman" w:hAnsi="Times New Roman" w:cs="Times New Roman"/>
          <w:color w:val="000000"/>
          <w:lang w:val="en-US"/>
        </w:rPr>
        <w:t>‘the line of force (w[hi]</w:t>
      </w:r>
      <w:proofErr w:type="spellStart"/>
      <w:r w:rsidRPr="000E39D7">
        <w:rPr>
          <w:rFonts w:ascii="Times New Roman" w:eastAsia="Times New Roman" w:hAnsi="Times New Roman" w:cs="Times New Roman"/>
          <w:color w:val="000000"/>
          <w:lang w:val="en-US"/>
        </w:rPr>
        <w:t>ch</w:t>
      </w:r>
      <w:proofErr w:type="spellEnd"/>
      <w:r w:rsidRPr="000E39D7">
        <w:rPr>
          <w:rFonts w:ascii="Times New Roman" w:eastAsia="Times New Roman" w:hAnsi="Times New Roman" w:cs="Times New Roman"/>
          <w:color w:val="000000"/>
          <w:lang w:val="en-US"/>
        </w:rPr>
        <w:t xml:space="preserve"> Varro calleth </w:t>
      </w:r>
      <w:proofErr w:type="spellStart"/>
      <w:r w:rsidRPr="000E39D7">
        <w:rPr>
          <w:rFonts w:ascii="Times New Roman" w:eastAsia="Times New Roman" w:hAnsi="Times New Roman" w:cs="Times New Roman"/>
          <w:color w:val="000000"/>
          <w:lang w:val="en-US"/>
        </w:rPr>
        <w:t>linea</w:t>
      </w:r>
      <w:proofErr w:type="spellEnd"/>
      <w:r w:rsidRPr="000E39D7">
        <w:rPr>
          <w:rFonts w:ascii="Times New Roman" w:eastAsia="Times New Roman" w:hAnsi="Times New Roman" w:cs="Times New Roman"/>
          <w:color w:val="000000"/>
          <w:lang w:val="en-US"/>
        </w:rPr>
        <w:t xml:space="preserve"> </w:t>
      </w:r>
      <w:proofErr w:type="spellStart"/>
      <w:r w:rsidRPr="000E39D7">
        <w:rPr>
          <w:rFonts w:ascii="Times New Roman" w:eastAsia="Times New Roman" w:hAnsi="Times New Roman" w:cs="Times New Roman"/>
          <w:color w:val="000000"/>
          <w:lang w:val="en-US"/>
        </w:rPr>
        <w:t>nutus</w:t>
      </w:r>
      <w:proofErr w:type="spellEnd"/>
      <w:r w:rsidRPr="000E39D7">
        <w:rPr>
          <w:rFonts w:ascii="Times New Roman" w:eastAsia="Times New Roman" w:hAnsi="Times New Roman" w:cs="Times New Roman"/>
          <w:color w:val="000000"/>
          <w:lang w:val="en-US"/>
        </w:rPr>
        <w:t>)</w:t>
      </w:r>
      <w:r w:rsidR="00C675FE">
        <w:rPr>
          <w:rFonts w:ascii="Times New Roman" w:eastAsia="Times New Roman" w:hAnsi="Times New Roman" w:cs="Times New Roman"/>
          <w:color w:val="000000"/>
          <w:lang w:val="en-US"/>
        </w:rPr>
        <w:t>’</w:t>
      </w:r>
      <w:r w:rsidRPr="000E39D7">
        <w:rPr>
          <w:rFonts w:ascii="Times New Roman" w:eastAsia="Times New Roman" w:hAnsi="Times New Roman" w:cs="Times New Roman"/>
          <w:color w:val="000000"/>
          <w:lang w:val="en-US"/>
        </w:rPr>
        <w:t>.</w:t>
      </w:r>
      <w:r w:rsidRPr="000E39D7">
        <w:rPr>
          <w:rFonts w:ascii="Times New Roman" w:eastAsia="Times New Roman" w:hAnsi="Times New Roman" w:cs="Times New Roman"/>
          <w:color w:val="000000"/>
          <w:vertAlign w:val="superscript"/>
          <w:lang w:val="en-US"/>
        </w:rPr>
        <w:endnoteReference w:id="81"/>
      </w:r>
      <w:r w:rsidRPr="000E39D7">
        <w:rPr>
          <w:rFonts w:ascii="Times New Roman" w:eastAsia="Times New Roman" w:hAnsi="Times New Roman" w:cs="Times New Roman"/>
          <w:color w:val="000000"/>
          <w:lang w:val="en-US"/>
        </w:rPr>
        <w:t xml:space="preserve"> </w:t>
      </w:r>
    </w:p>
    <w:p w14:paraId="0C58247E" w14:textId="75B169B0" w:rsidR="000E39D7" w:rsidRPr="000E39D7" w:rsidRDefault="000E39D7" w:rsidP="000E39D7">
      <w:pPr>
        <w:tabs>
          <w:tab w:val="left" w:pos="284"/>
        </w:tabs>
        <w:spacing w:after="0" w:line="240" w:lineRule="auto"/>
        <w:ind w:firstLine="288"/>
        <w:rPr>
          <w:rFonts w:ascii="Times New Roman" w:eastAsia="Times New Roman" w:hAnsi="Times New Roman" w:cs="Times New Roman"/>
          <w:lang w:val="en-US"/>
        </w:rPr>
      </w:pPr>
      <w:r w:rsidRPr="000E39D7">
        <w:rPr>
          <w:rFonts w:ascii="Times New Roman" w:eastAsia="Times New Roman" w:hAnsi="Times New Roman" w:cs="Times New Roman"/>
          <w:color w:val="000000"/>
          <w:lang w:val="en-US"/>
        </w:rPr>
        <w:t xml:space="preserve">It is not merely a question of borrowing a single term, however. I would argue that Varro’s ideas on motion and force had a profound effect on the ways in which </w:t>
      </w:r>
      <w:r w:rsidRPr="000E39D7">
        <w:rPr>
          <w:rFonts w:ascii="Times New Roman" w:eastAsia="Times New Roman" w:hAnsi="Times New Roman" w:cs="Times New Roman"/>
          <w:lang w:val="en-US"/>
        </w:rPr>
        <w:t xml:space="preserve">Harriot and Warner viewed and presented their findings on mechanics.  The idea of the </w:t>
      </w:r>
      <w:proofErr w:type="spellStart"/>
      <w:r w:rsidRPr="000E39D7">
        <w:rPr>
          <w:rFonts w:ascii="Times New Roman" w:eastAsia="Times New Roman" w:hAnsi="Times New Roman" w:cs="Times New Roman"/>
          <w:i/>
          <w:lang w:val="en-US"/>
        </w:rPr>
        <w:t>linea</w:t>
      </w:r>
      <w:proofErr w:type="spellEnd"/>
      <w:r w:rsidRPr="000E39D7">
        <w:rPr>
          <w:rFonts w:ascii="Times New Roman" w:eastAsia="Times New Roman" w:hAnsi="Times New Roman" w:cs="Times New Roman"/>
          <w:i/>
          <w:lang w:val="en-US"/>
        </w:rPr>
        <w:t xml:space="preserve"> </w:t>
      </w:r>
      <w:proofErr w:type="spellStart"/>
      <w:r w:rsidRPr="000E39D7">
        <w:rPr>
          <w:rFonts w:ascii="Times New Roman" w:eastAsia="Times New Roman" w:hAnsi="Times New Roman" w:cs="Times New Roman"/>
          <w:i/>
          <w:lang w:val="en-US"/>
        </w:rPr>
        <w:t>nutus</w:t>
      </w:r>
      <w:proofErr w:type="spellEnd"/>
      <w:r w:rsidRPr="000E39D7">
        <w:rPr>
          <w:rFonts w:ascii="Times New Roman" w:eastAsia="Times New Roman" w:hAnsi="Times New Roman" w:cs="Times New Roman"/>
          <w:lang w:val="en-US"/>
        </w:rPr>
        <w:t xml:space="preserve"> as a way of geometrically representing the effects of force on bodies is central to Warner and Harriot’s theories. As Jon Pepper noted in his 1976 article: ‘The implicit principle [of Harriot’s theory of impacts] is one of the linearity of independent causes, or rather of their effects. The resolutions along the lines of centres, then, seems to be a fundamental part of the theory</w:t>
      </w:r>
      <w:r w:rsidR="00C675FE">
        <w:rPr>
          <w:rFonts w:ascii="Times New Roman" w:eastAsia="Times New Roman" w:hAnsi="Times New Roman" w:cs="Times New Roman"/>
          <w:lang w:val="en-US"/>
        </w:rPr>
        <w:t>’</w:t>
      </w:r>
      <w:r w:rsidRPr="000E39D7">
        <w:rPr>
          <w:rFonts w:ascii="Times New Roman" w:eastAsia="Times New Roman" w:hAnsi="Times New Roman" w:cs="Times New Roman"/>
          <w:lang w:val="en-US"/>
        </w:rPr>
        <w:t>.</w:t>
      </w:r>
      <w:r w:rsidRPr="000E39D7">
        <w:rPr>
          <w:rFonts w:ascii="Times New Roman" w:eastAsia="Times New Roman" w:hAnsi="Times New Roman" w:cs="Times New Roman"/>
          <w:vertAlign w:val="superscript"/>
          <w:lang w:val="en-US"/>
        </w:rPr>
        <w:endnoteReference w:id="82"/>
      </w:r>
      <w:r w:rsidRPr="000E39D7">
        <w:rPr>
          <w:rFonts w:ascii="Times New Roman" w:eastAsia="Times New Roman" w:hAnsi="Times New Roman" w:cs="Times New Roman"/>
          <w:lang w:val="en-US"/>
        </w:rPr>
        <w:t xml:space="preserve"> This is also the case with Warner’s definition and theorems, which take the ‘linearity’ of forces, and their tractability to geometrical analysis as their starting point.</w:t>
      </w:r>
    </w:p>
    <w:p w14:paraId="2C7C9E50" w14:textId="680728B4" w:rsidR="000E39D7" w:rsidRPr="000E39D7" w:rsidRDefault="000E39D7" w:rsidP="000E39D7">
      <w:pPr>
        <w:tabs>
          <w:tab w:val="left" w:pos="284"/>
        </w:tabs>
        <w:spacing w:after="0" w:line="240" w:lineRule="auto"/>
        <w:ind w:firstLine="288"/>
        <w:rPr>
          <w:rFonts w:ascii="Times New Roman" w:eastAsia="Times New Roman" w:hAnsi="Times New Roman" w:cs="Times New Roman"/>
          <w:lang w:val="en-US"/>
        </w:rPr>
      </w:pPr>
      <w:r w:rsidRPr="000E39D7">
        <w:rPr>
          <w:rFonts w:ascii="Times New Roman" w:eastAsia="Times New Roman" w:hAnsi="Times New Roman" w:cs="Times New Roman"/>
          <w:lang w:val="en-US"/>
        </w:rPr>
        <w:t>Warner also explicitly acknowledges his reliance on Varro’s treatment of the relationship between motion, resistance</w:t>
      </w:r>
      <w:r w:rsidR="00E42B35">
        <w:rPr>
          <w:rFonts w:ascii="Times New Roman" w:eastAsia="Times New Roman" w:hAnsi="Times New Roman" w:cs="Times New Roman"/>
          <w:lang w:val="en-US"/>
        </w:rPr>
        <w:t>, a</w:t>
      </w:r>
      <w:r w:rsidRPr="000E39D7">
        <w:rPr>
          <w:rFonts w:ascii="Times New Roman" w:eastAsia="Times New Roman" w:hAnsi="Times New Roman" w:cs="Times New Roman"/>
          <w:lang w:val="en-US"/>
        </w:rPr>
        <w:t xml:space="preserve">nd weight. Thus, in what appears to be a note added to his papers entitled </w:t>
      </w:r>
      <w:r w:rsidRPr="000E39D7">
        <w:rPr>
          <w:rFonts w:ascii="Times New Roman" w:eastAsia="Times New Roman" w:hAnsi="Times New Roman" w:cs="Times New Roman"/>
          <w:i/>
          <w:lang w:val="en-US"/>
        </w:rPr>
        <w:t xml:space="preserve">De motu et </w:t>
      </w:r>
      <w:proofErr w:type="spellStart"/>
      <w:r w:rsidRPr="000E39D7">
        <w:rPr>
          <w:rFonts w:ascii="Times New Roman" w:eastAsia="Times New Roman" w:hAnsi="Times New Roman" w:cs="Times New Roman"/>
          <w:i/>
          <w:lang w:val="en-US"/>
        </w:rPr>
        <w:t>quiete</w:t>
      </w:r>
      <w:proofErr w:type="spellEnd"/>
      <w:r w:rsidRPr="000E39D7">
        <w:rPr>
          <w:rFonts w:ascii="Times New Roman" w:eastAsia="Times New Roman" w:hAnsi="Times New Roman" w:cs="Times New Roman"/>
          <w:lang w:val="en-US"/>
        </w:rPr>
        <w:t>, long after their original composition (perhaps after his discussions with Harriot and Hues in 1619</w:t>
      </w:r>
      <w:r w:rsidR="00CB0A62" w:rsidRPr="000E39D7">
        <w:rPr>
          <w:rFonts w:ascii="Times New Roman" w:eastAsia="Times New Roman" w:hAnsi="Times New Roman" w:cs="Times New Roman"/>
          <w:lang w:val="en-US"/>
        </w:rPr>
        <w:t>)</w:t>
      </w:r>
      <w:r w:rsidR="00CB0A62">
        <w:rPr>
          <w:rFonts w:ascii="Times New Roman" w:eastAsia="Times New Roman" w:hAnsi="Times New Roman" w:cs="Times New Roman"/>
          <w:lang w:val="en-US"/>
        </w:rPr>
        <w:t xml:space="preserve">, </w:t>
      </w:r>
      <w:r w:rsidRPr="000E39D7">
        <w:rPr>
          <w:rFonts w:ascii="Times New Roman" w:eastAsia="Times New Roman" w:hAnsi="Times New Roman" w:cs="Times New Roman"/>
          <w:lang w:val="en-US"/>
        </w:rPr>
        <w:t xml:space="preserve">we find the following statement: </w:t>
      </w:r>
    </w:p>
    <w:p w14:paraId="43D220CE" w14:textId="77777777" w:rsidR="000E39D7" w:rsidRPr="000E39D7" w:rsidRDefault="000E39D7" w:rsidP="000E39D7">
      <w:pPr>
        <w:tabs>
          <w:tab w:val="left" w:pos="284"/>
        </w:tabs>
        <w:spacing w:after="0" w:line="240" w:lineRule="auto"/>
        <w:ind w:left="720" w:right="720"/>
        <w:rPr>
          <w:rFonts w:ascii="Times New Roman" w:eastAsia="Times New Roman" w:hAnsi="Times New Roman" w:cs="Times New Roman"/>
          <w:lang w:val="en-US"/>
        </w:rPr>
      </w:pPr>
    </w:p>
    <w:p w14:paraId="6F414C16" w14:textId="77777777" w:rsidR="000E39D7" w:rsidRPr="000E39D7" w:rsidRDefault="000E39D7" w:rsidP="000E39D7">
      <w:pPr>
        <w:tabs>
          <w:tab w:val="left" w:pos="284"/>
        </w:tabs>
        <w:spacing w:after="0" w:line="240" w:lineRule="auto"/>
        <w:ind w:left="720" w:right="720"/>
        <w:rPr>
          <w:rFonts w:ascii="Times New Roman" w:eastAsia="Times New Roman" w:hAnsi="Times New Roman" w:cs="Times New Roman"/>
          <w:lang w:val="en-US"/>
        </w:rPr>
      </w:pPr>
      <w:r w:rsidRPr="000E39D7">
        <w:rPr>
          <w:rFonts w:ascii="Times New Roman" w:eastAsia="Times New Roman" w:hAnsi="Times New Roman" w:cs="Times New Roman"/>
          <w:lang w:val="en-US"/>
        </w:rPr>
        <w:t>By motive power [</w:t>
      </w:r>
      <w:proofErr w:type="spellStart"/>
      <w:r w:rsidRPr="000E39D7">
        <w:rPr>
          <w:rFonts w:ascii="Times New Roman" w:eastAsia="Times New Roman" w:hAnsi="Times New Roman" w:cs="Times New Roman"/>
          <w:i/>
          <w:lang w:val="en-US"/>
        </w:rPr>
        <w:t>potentia</w:t>
      </w:r>
      <w:proofErr w:type="spellEnd"/>
      <w:r w:rsidRPr="000E39D7">
        <w:rPr>
          <w:rFonts w:ascii="Times New Roman" w:eastAsia="Times New Roman" w:hAnsi="Times New Roman" w:cs="Times New Roman"/>
          <w:i/>
          <w:lang w:val="en-US"/>
        </w:rPr>
        <w:t xml:space="preserve"> </w:t>
      </w:r>
      <w:proofErr w:type="spellStart"/>
      <w:r w:rsidRPr="000E39D7">
        <w:rPr>
          <w:rFonts w:ascii="Times New Roman" w:eastAsia="Times New Roman" w:hAnsi="Times New Roman" w:cs="Times New Roman"/>
          <w:i/>
          <w:lang w:val="en-US"/>
        </w:rPr>
        <w:t>motiua</w:t>
      </w:r>
      <w:proofErr w:type="spellEnd"/>
      <w:r w:rsidRPr="000E39D7">
        <w:rPr>
          <w:rFonts w:ascii="Times New Roman" w:eastAsia="Times New Roman" w:hAnsi="Times New Roman" w:cs="Times New Roman"/>
          <w:lang w:val="en-US"/>
        </w:rPr>
        <w:t>] is understood the ratio of resistance as (according to Varro, as I remember) resistance is understood as the ratio of magnitude or stability of a moveable body, or rather of the support or both.</w:t>
      </w:r>
      <w:r w:rsidRPr="000E39D7">
        <w:rPr>
          <w:rFonts w:ascii="Times New Roman" w:eastAsia="Times New Roman" w:hAnsi="Times New Roman" w:cs="Times New Roman"/>
          <w:vertAlign w:val="superscript"/>
          <w:lang w:val="en-US"/>
        </w:rPr>
        <w:endnoteReference w:id="83"/>
      </w:r>
    </w:p>
    <w:p w14:paraId="3710CC3F" w14:textId="77777777" w:rsidR="000E39D7" w:rsidRPr="000E39D7" w:rsidRDefault="000E39D7" w:rsidP="000E39D7">
      <w:pPr>
        <w:tabs>
          <w:tab w:val="left" w:pos="284"/>
        </w:tabs>
        <w:spacing w:after="0" w:line="240" w:lineRule="auto"/>
        <w:ind w:left="720" w:firstLine="288"/>
        <w:rPr>
          <w:rFonts w:ascii="Times New Roman" w:eastAsia="Times New Roman" w:hAnsi="Times New Roman" w:cs="Times New Roman"/>
          <w:lang w:val="en-US"/>
        </w:rPr>
      </w:pPr>
    </w:p>
    <w:p w14:paraId="1A78683A" w14:textId="43217D96" w:rsidR="000E39D7" w:rsidRPr="000E39D7" w:rsidRDefault="000E39D7" w:rsidP="000E39D7">
      <w:pPr>
        <w:tabs>
          <w:tab w:val="left" w:pos="284"/>
        </w:tabs>
        <w:spacing w:after="0" w:line="240" w:lineRule="auto"/>
        <w:ind w:firstLine="288"/>
        <w:rPr>
          <w:rFonts w:ascii="Times New Roman" w:eastAsia="Times New Roman" w:hAnsi="Times New Roman" w:cs="Times New Roman"/>
          <w:color w:val="000000"/>
          <w:lang w:val="en-US"/>
        </w:rPr>
      </w:pPr>
      <w:r w:rsidRPr="000E39D7">
        <w:rPr>
          <w:rFonts w:ascii="Times New Roman" w:eastAsia="Times New Roman" w:hAnsi="Times New Roman" w:cs="Times New Roman"/>
          <w:color w:val="000000"/>
          <w:lang w:val="en-US"/>
        </w:rPr>
        <w:t xml:space="preserve">We also have a brief but suggestive piece of evidence </w:t>
      </w:r>
      <w:r w:rsidR="00CB0A62">
        <w:rPr>
          <w:rFonts w:ascii="Times New Roman" w:eastAsia="Times New Roman" w:hAnsi="Times New Roman" w:cs="Times New Roman"/>
          <w:color w:val="000000"/>
          <w:lang w:val="en-US"/>
        </w:rPr>
        <w:t>which</w:t>
      </w:r>
      <w:r w:rsidRPr="000E39D7">
        <w:rPr>
          <w:rFonts w:ascii="Times New Roman" w:eastAsia="Times New Roman" w:hAnsi="Times New Roman" w:cs="Times New Roman"/>
          <w:color w:val="000000"/>
          <w:lang w:val="en-US"/>
        </w:rPr>
        <w:t xml:space="preserve"> indicates that Harriot was reading Varro’s work. In a ‘Memorandum’ written sometime in the 1590s, when he was working on ballistic problems, Harriot listed a number of books including ‘Varro’, ‘My notes of ordinance’</w:t>
      </w:r>
      <w:r w:rsidR="00CB0A62">
        <w:rPr>
          <w:rFonts w:ascii="Times New Roman" w:eastAsia="Times New Roman" w:hAnsi="Times New Roman" w:cs="Times New Roman"/>
          <w:color w:val="000000"/>
          <w:lang w:val="en-US"/>
        </w:rPr>
        <w:t>,</w:t>
      </w:r>
      <w:r w:rsidRPr="000E39D7">
        <w:rPr>
          <w:rFonts w:ascii="Times New Roman" w:eastAsia="Times New Roman" w:hAnsi="Times New Roman" w:cs="Times New Roman"/>
          <w:color w:val="000000"/>
          <w:lang w:val="en-US"/>
        </w:rPr>
        <w:t xml:space="preserve"> and ‘Proclus de motu’.</w:t>
      </w:r>
      <w:r w:rsidRPr="000E39D7">
        <w:rPr>
          <w:rFonts w:ascii="Times New Roman" w:eastAsia="Times New Roman" w:hAnsi="Times New Roman" w:cs="Times New Roman"/>
          <w:color w:val="000000"/>
          <w:vertAlign w:val="superscript"/>
          <w:lang w:val="en-US"/>
        </w:rPr>
        <w:endnoteReference w:id="84"/>
      </w:r>
      <w:r w:rsidRPr="000E39D7">
        <w:rPr>
          <w:rFonts w:ascii="Times New Roman" w:eastAsia="Times New Roman" w:hAnsi="Times New Roman" w:cs="Times New Roman"/>
          <w:color w:val="000000"/>
          <w:lang w:val="en-US"/>
        </w:rPr>
        <w:t xml:space="preserve"> While it has </w:t>
      </w:r>
      <w:r w:rsidR="0060485E">
        <w:rPr>
          <w:rFonts w:ascii="Times New Roman" w:eastAsia="Times New Roman" w:hAnsi="Times New Roman" w:cs="Times New Roman"/>
          <w:color w:val="000000"/>
          <w:lang w:val="en-US"/>
        </w:rPr>
        <w:t>been suggested</w:t>
      </w:r>
      <w:r w:rsidRPr="000E39D7">
        <w:rPr>
          <w:rFonts w:ascii="Times New Roman" w:eastAsia="Times New Roman" w:hAnsi="Times New Roman" w:cs="Times New Roman"/>
          <w:color w:val="000000"/>
          <w:lang w:val="en-US"/>
        </w:rPr>
        <w:t xml:space="preserve"> that this was a reference to the Roman author Marcus Terentius Varro, whose extant works deal with agriculture and the history of the Latin language, given the context it seems almost certain that Harriot’s book-bag contained Michel Varro’s </w:t>
      </w:r>
      <w:r w:rsidRPr="000E39D7">
        <w:rPr>
          <w:rFonts w:ascii="Times New Roman" w:eastAsia="Times New Roman" w:hAnsi="Times New Roman" w:cs="Times New Roman"/>
          <w:i/>
          <w:color w:val="000000"/>
          <w:lang w:val="en-US"/>
        </w:rPr>
        <w:t xml:space="preserve">De motu </w:t>
      </w:r>
      <w:proofErr w:type="spellStart"/>
      <w:r w:rsidRPr="000E39D7">
        <w:rPr>
          <w:rFonts w:ascii="Times New Roman" w:eastAsia="Times New Roman" w:hAnsi="Times New Roman" w:cs="Times New Roman"/>
          <w:i/>
          <w:color w:val="000000"/>
          <w:lang w:val="en-US"/>
        </w:rPr>
        <w:t>tractatus</w:t>
      </w:r>
      <w:proofErr w:type="spellEnd"/>
      <w:r w:rsidRPr="000E39D7">
        <w:rPr>
          <w:rFonts w:ascii="Times New Roman" w:eastAsia="Times New Roman" w:hAnsi="Times New Roman" w:cs="Times New Roman"/>
          <w:color w:val="000000"/>
          <w:lang w:val="en-US"/>
        </w:rPr>
        <w:t>.</w:t>
      </w:r>
      <w:r w:rsidR="00001213">
        <w:rPr>
          <w:rStyle w:val="EndnoteReference"/>
          <w:rFonts w:ascii="Times New Roman" w:eastAsia="Times New Roman" w:hAnsi="Times New Roman"/>
          <w:color w:val="000000"/>
          <w:lang w:val="en-US"/>
        </w:rPr>
        <w:endnoteReference w:id="85"/>
      </w:r>
      <w:r w:rsidRPr="000E39D7">
        <w:rPr>
          <w:rFonts w:ascii="Times New Roman" w:eastAsia="Times New Roman" w:hAnsi="Times New Roman" w:cs="Times New Roman"/>
          <w:color w:val="000000"/>
          <w:lang w:val="en-US"/>
        </w:rPr>
        <w:t xml:space="preserve"> It would appear from this that Harriot’s interest in Varro began with his practical mathematical work on the motion of projectiles and falling bodies (because of Varro’s attention to the doctrine of motion in general) and subsequently stimulated his interest in the mechanics of colliding bodies.</w:t>
      </w:r>
      <w:r w:rsidRPr="000E39D7">
        <w:rPr>
          <w:rFonts w:ascii="Times New Roman" w:eastAsia="Times New Roman" w:hAnsi="Times New Roman" w:cs="Times New Roman"/>
          <w:color w:val="000000"/>
          <w:vertAlign w:val="superscript"/>
          <w:lang w:val="en-US"/>
        </w:rPr>
        <w:endnoteReference w:id="86"/>
      </w:r>
      <w:r w:rsidRPr="000E39D7">
        <w:rPr>
          <w:rFonts w:ascii="Times New Roman" w:eastAsia="Times New Roman" w:hAnsi="Times New Roman" w:cs="Times New Roman"/>
          <w:color w:val="000000"/>
          <w:lang w:val="en-US"/>
        </w:rPr>
        <w:t xml:space="preserve">   </w:t>
      </w:r>
    </w:p>
    <w:p w14:paraId="18433CA9" w14:textId="176CC72B" w:rsid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There are other areas of Harriot’s legacy</w:t>
      </w:r>
      <w:r w:rsidR="00CB0A62">
        <w:rPr>
          <w:rFonts w:ascii="Times New Roman" w:eastAsia="Times New Roman" w:hAnsi="Times New Roman" w:cs="Times New Roman"/>
        </w:rPr>
        <w:t xml:space="preserve"> that</w:t>
      </w:r>
      <w:r w:rsidRPr="000E39D7">
        <w:rPr>
          <w:rFonts w:ascii="Times New Roman" w:eastAsia="Times New Roman" w:hAnsi="Times New Roman" w:cs="Times New Roman"/>
        </w:rPr>
        <w:t xml:space="preserve"> are in </w:t>
      </w:r>
      <w:r w:rsidR="00A465C4">
        <w:rPr>
          <w:rFonts w:ascii="Times New Roman" w:eastAsia="Times New Roman" w:hAnsi="Times New Roman" w:cs="Times New Roman"/>
        </w:rPr>
        <w:t xml:space="preserve">urgent </w:t>
      </w:r>
      <w:r w:rsidRPr="000E39D7">
        <w:rPr>
          <w:rFonts w:ascii="Times New Roman" w:eastAsia="Times New Roman" w:hAnsi="Times New Roman" w:cs="Times New Roman"/>
        </w:rPr>
        <w:t xml:space="preserve">need of reappraisal. One of the most obvious of these is Harriot’s optics. Although they have been the subject of a series of ground-breaking essays by Johannes </w:t>
      </w:r>
      <w:proofErr w:type="spellStart"/>
      <w:r w:rsidRPr="000E39D7">
        <w:rPr>
          <w:rFonts w:ascii="Times New Roman" w:eastAsia="Times New Roman" w:hAnsi="Times New Roman" w:cs="Times New Roman"/>
        </w:rPr>
        <w:t>Lohne</w:t>
      </w:r>
      <w:proofErr w:type="spellEnd"/>
      <w:r w:rsidRPr="000E39D7">
        <w:rPr>
          <w:rFonts w:ascii="Times New Roman" w:eastAsia="Times New Roman" w:hAnsi="Times New Roman" w:cs="Times New Roman"/>
        </w:rPr>
        <w:t xml:space="preserve"> between the late 1950s and the early 1970s, his optical papers still have much to offer historians of science</w:t>
      </w:r>
      <w:r w:rsidR="00A670D1">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87"/>
      </w:r>
      <w:r w:rsidRPr="000E39D7">
        <w:rPr>
          <w:rFonts w:ascii="Times New Roman" w:eastAsia="Times New Roman" w:hAnsi="Times New Roman" w:cs="Times New Roman"/>
        </w:rPr>
        <w:t xml:space="preserve"> </w:t>
      </w:r>
      <w:r w:rsidR="00A670D1">
        <w:rPr>
          <w:rFonts w:ascii="Times New Roman" w:eastAsia="Times New Roman" w:hAnsi="Times New Roman" w:cs="Times New Roman"/>
        </w:rPr>
        <w:t>h</w:t>
      </w:r>
      <w:r w:rsidRPr="000E39D7">
        <w:rPr>
          <w:rFonts w:ascii="Times New Roman" w:eastAsia="Times New Roman" w:hAnsi="Times New Roman" w:cs="Times New Roman"/>
        </w:rPr>
        <w:t>is work on refraction (including his often-noted anticipation of Snell’s law),</w:t>
      </w:r>
      <w:r w:rsidRPr="000E39D7">
        <w:rPr>
          <w:rFonts w:ascii="Times New Roman" w:eastAsia="Times New Roman" w:hAnsi="Times New Roman" w:cs="Times New Roman"/>
          <w:vertAlign w:val="superscript"/>
        </w:rPr>
        <w:endnoteReference w:id="88"/>
      </w:r>
      <w:r w:rsidRPr="000E39D7">
        <w:rPr>
          <w:rFonts w:ascii="Times New Roman" w:eastAsia="Times New Roman" w:hAnsi="Times New Roman" w:cs="Times New Roman"/>
        </w:rPr>
        <w:t xml:space="preserve"> chromatic dispersion, the location of images, and burning glasses.  I do not intend to dwell on Harriot’s optics today, however, as I am aware that Robert Goulding, the Harriot lecturer in 2001 is currently working on a book</w:t>
      </w:r>
      <w:r w:rsidR="00647867">
        <w:rPr>
          <w:rFonts w:ascii="Times New Roman" w:eastAsia="Times New Roman" w:hAnsi="Times New Roman" w:cs="Times New Roman"/>
        </w:rPr>
        <w:t>, provisionally entitled</w:t>
      </w:r>
      <w:r w:rsidR="00A465C4" w:rsidRPr="00A465C4">
        <w:t xml:space="preserve"> </w:t>
      </w:r>
      <w:r w:rsidR="00A465C4" w:rsidRPr="00A465C4">
        <w:rPr>
          <w:rFonts w:ascii="Times New Roman" w:eastAsia="Times New Roman" w:hAnsi="Times New Roman" w:cs="Times New Roman"/>
          <w:i/>
          <w:iCs/>
        </w:rPr>
        <w:t xml:space="preserve">Images of </w:t>
      </w:r>
      <w:r w:rsidR="00E42B35">
        <w:rPr>
          <w:rFonts w:ascii="Times New Roman" w:eastAsia="Times New Roman" w:hAnsi="Times New Roman" w:cs="Times New Roman"/>
          <w:i/>
          <w:iCs/>
        </w:rPr>
        <w:t>b</w:t>
      </w:r>
      <w:r w:rsidR="00A465C4" w:rsidRPr="00A465C4">
        <w:rPr>
          <w:rFonts w:ascii="Times New Roman" w:eastAsia="Times New Roman" w:hAnsi="Times New Roman" w:cs="Times New Roman"/>
          <w:i/>
          <w:iCs/>
        </w:rPr>
        <w:t xml:space="preserve">roken </w:t>
      </w:r>
      <w:r w:rsidR="00A25421">
        <w:rPr>
          <w:rFonts w:ascii="Times New Roman" w:eastAsia="Times New Roman" w:hAnsi="Times New Roman" w:cs="Times New Roman"/>
          <w:i/>
          <w:iCs/>
        </w:rPr>
        <w:t>l</w:t>
      </w:r>
      <w:r w:rsidR="00A465C4" w:rsidRPr="00A465C4">
        <w:rPr>
          <w:rFonts w:ascii="Times New Roman" w:eastAsia="Times New Roman" w:hAnsi="Times New Roman" w:cs="Times New Roman"/>
          <w:i/>
          <w:iCs/>
        </w:rPr>
        <w:t xml:space="preserve">ight: </w:t>
      </w:r>
      <w:r w:rsidR="00A25421">
        <w:rPr>
          <w:rFonts w:ascii="Times New Roman" w:eastAsia="Times New Roman" w:hAnsi="Times New Roman" w:cs="Times New Roman"/>
          <w:i/>
          <w:iCs/>
        </w:rPr>
        <w:t>e</w:t>
      </w:r>
      <w:r w:rsidR="00A465C4" w:rsidRPr="00A465C4">
        <w:rPr>
          <w:rFonts w:ascii="Times New Roman" w:eastAsia="Times New Roman" w:hAnsi="Times New Roman" w:cs="Times New Roman"/>
          <w:i/>
          <w:iCs/>
        </w:rPr>
        <w:t xml:space="preserve">xperiment and </w:t>
      </w:r>
      <w:r w:rsidR="00A25421">
        <w:rPr>
          <w:rFonts w:ascii="Times New Roman" w:eastAsia="Times New Roman" w:hAnsi="Times New Roman" w:cs="Times New Roman"/>
          <w:i/>
          <w:iCs/>
        </w:rPr>
        <w:t>m</w:t>
      </w:r>
      <w:r w:rsidR="00A465C4" w:rsidRPr="00A465C4">
        <w:rPr>
          <w:rFonts w:ascii="Times New Roman" w:eastAsia="Times New Roman" w:hAnsi="Times New Roman" w:cs="Times New Roman"/>
          <w:i/>
          <w:iCs/>
        </w:rPr>
        <w:t xml:space="preserve">athematics in the </w:t>
      </w:r>
      <w:r w:rsidR="00A25421">
        <w:rPr>
          <w:rFonts w:ascii="Times New Roman" w:eastAsia="Times New Roman" w:hAnsi="Times New Roman" w:cs="Times New Roman"/>
          <w:i/>
          <w:iCs/>
        </w:rPr>
        <w:t>s</w:t>
      </w:r>
      <w:r w:rsidR="00A465C4" w:rsidRPr="00A465C4">
        <w:rPr>
          <w:rFonts w:ascii="Times New Roman" w:eastAsia="Times New Roman" w:hAnsi="Times New Roman" w:cs="Times New Roman"/>
          <w:i/>
          <w:iCs/>
        </w:rPr>
        <w:t xml:space="preserve">earch for a </w:t>
      </w:r>
      <w:r w:rsidR="00A25421">
        <w:rPr>
          <w:rFonts w:ascii="Times New Roman" w:eastAsia="Times New Roman" w:hAnsi="Times New Roman" w:cs="Times New Roman"/>
          <w:i/>
          <w:iCs/>
        </w:rPr>
        <w:t>l</w:t>
      </w:r>
      <w:r w:rsidR="00A465C4" w:rsidRPr="00A465C4">
        <w:rPr>
          <w:rFonts w:ascii="Times New Roman" w:eastAsia="Times New Roman" w:hAnsi="Times New Roman" w:cs="Times New Roman"/>
          <w:i/>
          <w:iCs/>
        </w:rPr>
        <w:t xml:space="preserve">aw of </w:t>
      </w:r>
      <w:r w:rsidR="00A25421">
        <w:rPr>
          <w:rFonts w:ascii="Times New Roman" w:eastAsia="Times New Roman" w:hAnsi="Times New Roman" w:cs="Times New Roman"/>
          <w:i/>
          <w:iCs/>
        </w:rPr>
        <w:t>r</w:t>
      </w:r>
      <w:r w:rsidR="00A465C4" w:rsidRPr="00A465C4">
        <w:rPr>
          <w:rFonts w:ascii="Times New Roman" w:eastAsia="Times New Roman" w:hAnsi="Times New Roman" w:cs="Times New Roman"/>
          <w:i/>
          <w:iCs/>
        </w:rPr>
        <w:t>efraction 1597-1637</w:t>
      </w:r>
      <w:r w:rsidR="00A465C4" w:rsidRPr="00A465C4">
        <w:rPr>
          <w:rFonts w:ascii="Times New Roman" w:eastAsia="Times New Roman" w:hAnsi="Times New Roman" w:cs="Times New Roman"/>
        </w:rPr>
        <w:t>,</w:t>
      </w:r>
      <w:r w:rsidR="00A465C4">
        <w:rPr>
          <w:rFonts w:ascii="Times New Roman" w:eastAsia="Times New Roman" w:hAnsi="Times New Roman" w:cs="Times New Roman"/>
        </w:rPr>
        <w:t xml:space="preserve"> which will </w:t>
      </w:r>
      <w:r w:rsidR="00647867">
        <w:rPr>
          <w:rFonts w:ascii="Times New Roman" w:eastAsia="Times New Roman" w:hAnsi="Times New Roman" w:cs="Times New Roman"/>
        </w:rPr>
        <w:t xml:space="preserve">include a detailed examination of </w:t>
      </w:r>
      <w:r w:rsidR="00A465C4">
        <w:rPr>
          <w:rFonts w:ascii="Times New Roman" w:eastAsia="Times New Roman" w:hAnsi="Times New Roman" w:cs="Times New Roman"/>
        </w:rPr>
        <w:t xml:space="preserve">Harriot’s experimental and mathematical work </w:t>
      </w:r>
      <w:r w:rsidR="00647867">
        <w:rPr>
          <w:rFonts w:ascii="Times New Roman" w:eastAsia="Times New Roman" w:hAnsi="Times New Roman" w:cs="Times New Roman"/>
        </w:rPr>
        <w:t>in this area</w:t>
      </w:r>
      <w:r w:rsidR="00A465C4">
        <w:rPr>
          <w:rFonts w:ascii="Times New Roman" w:eastAsia="Times New Roman" w:hAnsi="Times New Roman" w:cs="Times New Roman"/>
        </w:rPr>
        <w:t>:</w:t>
      </w:r>
      <w:r w:rsidRPr="000E39D7">
        <w:rPr>
          <w:rFonts w:ascii="Times New Roman" w:eastAsia="Times New Roman" w:hAnsi="Times New Roman" w:cs="Times New Roman"/>
        </w:rPr>
        <w:t xml:space="preserve"> Harriot’s optics are in safe hands.</w:t>
      </w:r>
      <w:r w:rsidR="00647867">
        <w:rPr>
          <w:rStyle w:val="EndnoteReference"/>
          <w:rFonts w:ascii="Times New Roman" w:eastAsia="Times New Roman" w:hAnsi="Times New Roman"/>
        </w:rPr>
        <w:endnoteReference w:id="89"/>
      </w:r>
    </w:p>
    <w:p w14:paraId="60F4269E" w14:textId="052BD52B" w:rsidR="00A13E17" w:rsidRDefault="00A13E17" w:rsidP="000E39D7">
      <w:pPr>
        <w:tabs>
          <w:tab w:val="left" w:pos="284"/>
        </w:tabs>
        <w:spacing w:after="0" w:line="240" w:lineRule="auto"/>
        <w:rPr>
          <w:rFonts w:ascii="Times New Roman" w:eastAsia="Times New Roman" w:hAnsi="Times New Roman" w:cs="Times New Roman"/>
        </w:rPr>
      </w:pPr>
    </w:p>
    <w:p w14:paraId="7D9D8A4A" w14:textId="26A99E88" w:rsidR="00A13E17" w:rsidRDefault="00A13E17" w:rsidP="000E39D7">
      <w:pPr>
        <w:tabs>
          <w:tab w:val="left" w:pos="284"/>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[Figure 1 about here</w:t>
      </w:r>
      <w:r w:rsidR="00DF63EC">
        <w:rPr>
          <w:rFonts w:ascii="Times New Roman" w:eastAsia="Times New Roman" w:hAnsi="Times New Roman" w:cs="Times New Roman"/>
          <w:b/>
          <w:bCs/>
        </w:rPr>
        <w:t>. Caption</w:t>
      </w:r>
      <w:r w:rsidR="004F0F9C">
        <w:rPr>
          <w:rFonts w:ascii="Times New Roman" w:eastAsia="Times New Roman" w:hAnsi="Times New Roman" w:cs="Times New Roman"/>
          <w:b/>
          <w:bCs/>
        </w:rPr>
        <w:t xml:space="preserve"> below,</w:t>
      </w:r>
      <w:r w:rsidR="00DF63EC">
        <w:rPr>
          <w:rFonts w:ascii="Times New Roman" w:eastAsia="Times New Roman" w:hAnsi="Times New Roman" w:cs="Times New Roman"/>
          <w:b/>
          <w:bCs/>
        </w:rPr>
        <w:t xml:space="preserve"> at end of main text</w:t>
      </w:r>
      <w:r>
        <w:rPr>
          <w:rFonts w:ascii="Times New Roman" w:eastAsia="Times New Roman" w:hAnsi="Times New Roman" w:cs="Times New Roman"/>
          <w:b/>
          <w:bCs/>
        </w:rPr>
        <w:t>]</w:t>
      </w:r>
    </w:p>
    <w:p w14:paraId="5BA01707" w14:textId="77777777" w:rsidR="00A13E17" w:rsidRPr="00E42B35" w:rsidRDefault="00A13E17" w:rsidP="000E39D7">
      <w:pPr>
        <w:tabs>
          <w:tab w:val="left" w:pos="284"/>
        </w:tabs>
        <w:spacing w:after="0" w:line="240" w:lineRule="auto"/>
        <w:rPr>
          <w:rFonts w:ascii="Times New Roman" w:eastAsia="Times New Roman" w:hAnsi="Times New Roman" w:cs="Times New Roman"/>
          <w:b/>
          <w:bCs/>
        </w:rPr>
      </w:pPr>
    </w:p>
    <w:p w14:paraId="6A81FB4C" w14:textId="02A4BF40" w:rsidR="00C675FE" w:rsidRPr="00E42B35"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Another area </w:t>
      </w:r>
      <w:r w:rsidR="00A13E17">
        <w:rPr>
          <w:rFonts w:ascii="Times New Roman" w:eastAsia="Times New Roman" w:hAnsi="Times New Roman" w:cs="Times New Roman"/>
        </w:rPr>
        <w:t>that</w:t>
      </w:r>
      <w:r w:rsidRPr="000E39D7">
        <w:rPr>
          <w:rFonts w:ascii="Times New Roman" w:eastAsia="Times New Roman" w:hAnsi="Times New Roman" w:cs="Times New Roman"/>
        </w:rPr>
        <w:t xml:space="preserve"> I think would repay further attention is Harriot’s encounter with the great Italian mathematicians of the late sixteenth century, Federico </w:t>
      </w:r>
      <w:proofErr w:type="spellStart"/>
      <w:r w:rsidRPr="000E39D7">
        <w:rPr>
          <w:rFonts w:ascii="Times New Roman" w:eastAsia="Times New Roman" w:hAnsi="Times New Roman" w:cs="Times New Roman"/>
        </w:rPr>
        <w:t>Commandino</w:t>
      </w:r>
      <w:proofErr w:type="spellEnd"/>
      <w:r w:rsidRPr="000E39D7">
        <w:rPr>
          <w:rFonts w:ascii="Times New Roman" w:eastAsia="Times New Roman" w:hAnsi="Times New Roman" w:cs="Times New Roman"/>
        </w:rPr>
        <w:t xml:space="preserve"> and </w:t>
      </w:r>
      <w:proofErr w:type="spellStart"/>
      <w:r w:rsidRPr="000E39D7">
        <w:rPr>
          <w:rFonts w:ascii="Times New Roman" w:eastAsia="Times New Roman" w:hAnsi="Times New Roman" w:cs="Times New Roman"/>
        </w:rPr>
        <w:t>Guidobaldo</w:t>
      </w:r>
      <w:proofErr w:type="spellEnd"/>
      <w:r w:rsidRPr="000E39D7">
        <w:rPr>
          <w:rFonts w:ascii="Times New Roman" w:eastAsia="Times New Roman" w:hAnsi="Times New Roman" w:cs="Times New Roman"/>
        </w:rPr>
        <w:t xml:space="preserve"> del Monte. Just as Jac</w:t>
      </w:r>
      <w:r w:rsidR="00B30502">
        <w:rPr>
          <w:rFonts w:ascii="Times New Roman" w:eastAsia="Times New Roman" w:hAnsi="Times New Roman" w:cs="Times New Roman"/>
        </w:rPr>
        <w:t>queline</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revealed Harriot’s debt to Viète in his algebraic work, but also his innovations and independent discoveries, I think a close look at Harriot’s engagements with problems inherited from these Italian mathematicians would reveal a similar story. An example </w:t>
      </w:r>
      <w:r w:rsidR="00A13E17">
        <w:rPr>
          <w:rFonts w:ascii="Times New Roman" w:eastAsia="Times New Roman" w:hAnsi="Times New Roman" w:cs="Times New Roman"/>
        </w:rPr>
        <w:t xml:space="preserve">that </w:t>
      </w:r>
      <w:r w:rsidRPr="000E39D7">
        <w:rPr>
          <w:rFonts w:ascii="Times New Roman" w:eastAsia="Times New Roman" w:hAnsi="Times New Roman" w:cs="Times New Roman"/>
        </w:rPr>
        <w:t>would be well worth pursuing is the question of centres of gravity</w:t>
      </w:r>
      <w:r w:rsidR="0032185F">
        <w:rPr>
          <w:rFonts w:ascii="Times New Roman" w:eastAsia="Times New Roman" w:hAnsi="Times New Roman" w:cs="Times New Roman"/>
        </w:rPr>
        <w:t>,</w:t>
      </w:r>
      <w:r w:rsidRPr="000E39D7">
        <w:rPr>
          <w:rFonts w:ascii="Times New Roman" w:eastAsia="Times New Roman" w:hAnsi="Times New Roman" w:cs="Times New Roman"/>
        </w:rPr>
        <w:t xml:space="preserve"> a topic</w:t>
      </w:r>
      <w:r w:rsidR="00A13E17">
        <w:rPr>
          <w:rFonts w:ascii="Times New Roman" w:eastAsia="Times New Roman" w:hAnsi="Times New Roman" w:cs="Times New Roman"/>
        </w:rPr>
        <w:t xml:space="preserve"> </w:t>
      </w:r>
      <w:r w:rsidRPr="000E39D7">
        <w:rPr>
          <w:rFonts w:ascii="Times New Roman" w:eastAsia="Times New Roman" w:hAnsi="Times New Roman" w:cs="Times New Roman"/>
        </w:rPr>
        <w:t xml:space="preserve">investigated both by Harriot and by Warner. It was clearly an area of mathematics </w:t>
      </w:r>
      <w:r w:rsidR="00A13E17">
        <w:rPr>
          <w:rFonts w:ascii="Times New Roman" w:eastAsia="Times New Roman" w:hAnsi="Times New Roman" w:cs="Times New Roman"/>
        </w:rPr>
        <w:t>that</w:t>
      </w:r>
      <w:r w:rsidRPr="000E39D7">
        <w:rPr>
          <w:rFonts w:ascii="Times New Roman" w:eastAsia="Times New Roman" w:hAnsi="Times New Roman" w:cs="Times New Roman"/>
        </w:rPr>
        <w:t xml:space="preserve"> Harriot felt was important, as the inventory of his mathematical papers made by Sir Thomas Aylesbury after this death mentions three bundles of papers on the subject ‘De </w:t>
      </w:r>
      <w:proofErr w:type="spellStart"/>
      <w:r w:rsidRPr="000E39D7">
        <w:rPr>
          <w:rFonts w:ascii="Times New Roman" w:eastAsia="Times New Roman" w:hAnsi="Times New Roman" w:cs="Times New Roman"/>
        </w:rPr>
        <w:t>centro</w:t>
      </w:r>
      <w:proofErr w:type="spellEnd"/>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gravitatis</w:t>
      </w:r>
      <w:proofErr w:type="spellEnd"/>
      <w:r w:rsidRPr="000E39D7">
        <w:rPr>
          <w:rFonts w:ascii="Times New Roman" w:eastAsia="Times New Roman" w:hAnsi="Times New Roman" w:cs="Times New Roman"/>
        </w:rPr>
        <w:t>’ (and is the second item of the inventory, immediately after his papers on algebra).</w:t>
      </w:r>
      <w:r w:rsidRPr="000E39D7">
        <w:rPr>
          <w:rFonts w:ascii="Times New Roman" w:eastAsia="Times New Roman" w:hAnsi="Times New Roman" w:cs="Times New Roman"/>
          <w:vertAlign w:val="superscript"/>
        </w:rPr>
        <w:endnoteReference w:id="90"/>
      </w:r>
      <w:r w:rsidRPr="000E39D7">
        <w:rPr>
          <w:rFonts w:ascii="Times New Roman" w:eastAsia="Times New Roman" w:hAnsi="Times New Roman" w:cs="Times New Roman"/>
        </w:rPr>
        <w:t xml:space="preserve"> The primary impetus here comes from </w:t>
      </w:r>
      <w:proofErr w:type="spellStart"/>
      <w:r w:rsidRPr="000E39D7">
        <w:rPr>
          <w:rFonts w:ascii="Times New Roman" w:eastAsia="Times New Roman" w:hAnsi="Times New Roman" w:cs="Times New Roman"/>
        </w:rPr>
        <w:t>Commandino’s</w:t>
      </w:r>
      <w:proofErr w:type="spellEnd"/>
      <w:r w:rsidRPr="000E39D7">
        <w:rPr>
          <w:rFonts w:ascii="Times New Roman" w:eastAsia="Times New Roman" w:hAnsi="Times New Roman" w:cs="Times New Roman"/>
        </w:rPr>
        <w:t xml:space="preserve"> </w:t>
      </w:r>
      <w:r w:rsidRPr="000E39D7">
        <w:rPr>
          <w:rFonts w:ascii="Times New Roman" w:eastAsia="Times New Roman" w:hAnsi="Times New Roman" w:cs="Times New Roman"/>
          <w:i/>
        </w:rPr>
        <w:t xml:space="preserve">Libro de </w:t>
      </w:r>
      <w:proofErr w:type="spellStart"/>
      <w:r w:rsidRPr="000E39D7">
        <w:rPr>
          <w:rFonts w:ascii="Times New Roman" w:eastAsia="Times New Roman" w:hAnsi="Times New Roman" w:cs="Times New Roman"/>
          <w:i/>
        </w:rPr>
        <w:t>centro</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gravitatis</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solidorum</w:t>
      </w:r>
      <w:proofErr w:type="spellEnd"/>
      <w:r w:rsidRPr="000E39D7">
        <w:rPr>
          <w:rFonts w:ascii="Times New Roman" w:eastAsia="Times New Roman" w:hAnsi="Times New Roman" w:cs="Times New Roman"/>
        </w:rPr>
        <w:t xml:space="preserve">, published in 1565, which extolled the ‘very beautiful’ demonstrations of this ‘very obscure and very difficult question’, which – </w:t>
      </w:r>
      <w:proofErr w:type="spellStart"/>
      <w:r w:rsidRPr="000E39D7">
        <w:rPr>
          <w:rFonts w:ascii="Times New Roman" w:eastAsia="Times New Roman" w:hAnsi="Times New Roman" w:cs="Times New Roman"/>
        </w:rPr>
        <w:t>Commandino</w:t>
      </w:r>
      <w:proofErr w:type="spellEnd"/>
      <w:r w:rsidRPr="000E39D7">
        <w:rPr>
          <w:rFonts w:ascii="Times New Roman" w:eastAsia="Times New Roman" w:hAnsi="Times New Roman" w:cs="Times New Roman"/>
        </w:rPr>
        <w:t xml:space="preserve"> informed Cardinal Alessandro Farnese to whom the book is dedicated – offers ‘the greatest assistance in clearly understanding many things which are propounded in mathematics’.</w:t>
      </w:r>
      <w:r w:rsidRPr="000E39D7">
        <w:rPr>
          <w:rFonts w:ascii="Times New Roman" w:eastAsia="Times New Roman" w:hAnsi="Times New Roman" w:cs="Times New Roman"/>
          <w:vertAlign w:val="superscript"/>
        </w:rPr>
        <w:endnoteReference w:id="91"/>
      </w:r>
      <w:r w:rsidRPr="000E39D7">
        <w:rPr>
          <w:rFonts w:ascii="Times New Roman" w:eastAsia="Times New Roman" w:hAnsi="Times New Roman" w:cs="Times New Roman"/>
        </w:rPr>
        <w:t xml:space="preserve">  As we can see fro</w:t>
      </w:r>
      <w:r w:rsidR="00647867">
        <w:rPr>
          <w:rFonts w:ascii="Times New Roman" w:eastAsia="Times New Roman" w:hAnsi="Times New Roman" w:cs="Times New Roman"/>
        </w:rPr>
        <w:t>m</w:t>
      </w:r>
      <w:r w:rsidRPr="000E39D7">
        <w:rPr>
          <w:rFonts w:ascii="Times New Roman" w:eastAsia="Times New Roman" w:hAnsi="Times New Roman" w:cs="Times New Roman"/>
        </w:rPr>
        <w:t xml:space="preserve"> Add. MS 6788, Harriot was working his way through the problems in </w:t>
      </w:r>
      <w:proofErr w:type="spellStart"/>
      <w:r w:rsidRPr="000E39D7">
        <w:rPr>
          <w:rFonts w:ascii="Times New Roman" w:eastAsia="Times New Roman" w:hAnsi="Times New Roman" w:cs="Times New Roman"/>
        </w:rPr>
        <w:t>Commandino’s</w:t>
      </w:r>
      <w:proofErr w:type="spellEnd"/>
      <w:r w:rsidRPr="000E39D7">
        <w:rPr>
          <w:rFonts w:ascii="Times New Roman" w:eastAsia="Times New Roman" w:hAnsi="Times New Roman" w:cs="Times New Roman"/>
        </w:rPr>
        <w:t xml:space="preserve"> book. </w:t>
      </w:r>
      <w:r w:rsidR="00647867">
        <w:rPr>
          <w:rFonts w:ascii="Times New Roman" w:eastAsia="Times New Roman" w:hAnsi="Times New Roman" w:cs="Times New Roman"/>
        </w:rPr>
        <w:t xml:space="preserve">On folio 262v, we can see </w:t>
      </w:r>
      <w:r w:rsidRPr="000E39D7">
        <w:rPr>
          <w:rFonts w:ascii="Times New Roman" w:eastAsia="Times New Roman" w:hAnsi="Times New Roman" w:cs="Times New Roman"/>
        </w:rPr>
        <w:t xml:space="preserve">him working on the centre of gravity of a section of a pyramid from p. 35 of </w:t>
      </w:r>
      <w:proofErr w:type="spellStart"/>
      <w:r w:rsidRPr="000E39D7">
        <w:rPr>
          <w:rFonts w:ascii="Times New Roman" w:eastAsia="Times New Roman" w:hAnsi="Times New Roman" w:cs="Times New Roman"/>
        </w:rPr>
        <w:t>Commandino’s</w:t>
      </w:r>
      <w:proofErr w:type="spellEnd"/>
      <w:r w:rsidRPr="000E39D7">
        <w:rPr>
          <w:rFonts w:ascii="Times New Roman" w:eastAsia="Times New Roman" w:hAnsi="Times New Roman" w:cs="Times New Roman"/>
        </w:rPr>
        <w:t xml:space="preserve"> treatise. However, Harriot is no passive disciple of the Italian mathematician, but a critical one. As we can see from the bottom of this page where he notes: ‘This proportion is more suitable, although </w:t>
      </w:r>
      <w:proofErr w:type="spellStart"/>
      <w:r w:rsidRPr="000E39D7">
        <w:rPr>
          <w:rFonts w:ascii="Times New Roman" w:eastAsia="Times New Roman" w:hAnsi="Times New Roman" w:cs="Times New Roman"/>
        </w:rPr>
        <w:t>Commandino</w:t>
      </w:r>
      <w:proofErr w:type="spellEnd"/>
      <w:r w:rsidRPr="000E39D7">
        <w:rPr>
          <w:rFonts w:ascii="Times New Roman" w:eastAsia="Times New Roman" w:hAnsi="Times New Roman" w:cs="Times New Roman"/>
        </w:rPr>
        <w:t xml:space="preserve"> did not notice it. Yet it is collected from the elements of his demonstration</w:t>
      </w:r>
      <w:r w:rsidR="00C675FE">
        <w:rPr>
          <w:rFonts w:ascii="Times New Roman" w:eastAsia="Times New Roman" w:hAnsi="Times New Roman" w:cs="Times New Roman"/>
        </w:rPr>
        <w:t>’</w:t>
      </w:r>
      <w:r w:rsidR="00A13E17">
        <w:rPr>
          <w:rFonts w:ascii="Times New Roman" w:eastAsia="Times New Roman" w:hAnsi="Times New Roman" w:cs="Times New Roman"/>
        </w:rPr>
        <w:t xml:space="preserve"> </w:t>
      </w:r>
      <w:r w:rsidR="00647867">
        <w:rPr>
          <w:rFonts w:ascii="Times New Roman" w:eastAsia="Times New Roman" w:hAnsi="Times New Roman" w:cs="Times New Roman"/>
        </w:rPr>
        <w:t>(see Fig</w:t>
      </w:r>
      <w:r w:rsidR="00C675FE">
        <w:rPr>
          <w:rFonts w:ascii="Times New Roman" w:eastAsia="Times New Roman" w:hAnsi="Times New Roman" w:cs="Times New Roman"/>
        </w:rPr>
        <w:t>ure</w:t>
      </w:r>
      <w:r w:rsidR="00647867">
        <w:rPr>
          <w:rFonts w:ascii="Times New Roman" w:eastAsia="Times New Roman" w:hAnsi="Times New Roman" w:cs="Times New Roman"/>
        </w:rPr>
        <w:t xml:space="preserve"> 1).</w:t>
      </w:r>
      <w:r w:rsidRPr="000E39D7">
        <w:rPr>
          <w:rFonts w:ascii="Times New Roman" w:eastAsia="Times New Roman" w:hAnsi="Times New Roman" w:cs="Times New Roman"/>
          <w:vertAlign w:val="superscript"/>
        </w:rPr>
        <w:endnoteReference w:id="92"/>
      </w:r>
      <w:r w:rsidRPr="000E39D7">
        <w:rPr>
          <w:rFonts w:ascii="Times New Roman" w:eastAsia="Times New Roman" w:hAnsi="Times New Roman" w:cs="Times New Roman"/>
        </w:rPr>
        <w:t xml:space="preserve"> Having grasped the essence of the problem, Harriot is satisfied with </w:t>
      </w:r>
      <w:proofErr w:type="spellStart"/>
      <w:r w:rsidRPr="000E39D7">
        <w:rPr>
          <w:rFonts w:ascii="Times New Roman" w:eastAsia="Times New Roman" w:hAnsi="Times New Roman" w:cs="Times New Roman"/>
        </w:rPr>
        <w:t>Commandino’s</w:t>
      </w:r>
      <w:proofErr w:type="spellEnd"/>
      <w:r w:rsidRPr="000E39D7">
        <w:rPr>
          <w:rFonts w:ascii="Times New Roman" w:eastAsia="Times New Roman" w:hAnsi="Times New Roman" w:cs="Times New Roman"/>
        </w:rPr>
        <w:t xml:space="preserve"> solution, but presents it in what he thinks is a more elegant form. In another example, also taken from his work on </w:t>
      </w:r>
      <w:proofErr w:type="spellStart"/>
      <w:r w:rsidRPr="000E39D7">
        <w:rPr>
          <w:rFonts w:ascii="Times New Roman" w:eastAsia="Times New Roman" w:hAnsi="Times New Roman" w:cs="Times New Roman"/>
        </w:rPr>
        <w:t>Commandino’s</w:t>
      </w:r>
      <w:proofErr w:type="spellEnd"/>
      <w:r w:rsidRPr="000E39D7">
        <w:rPr>
          <w:rFonts w:ascii="Times New Roman" w:eastAsia="Times New Roman" w:hAnsi="Times New Roman" w:cs="Times New Roman"/>
        </w:rPr>
        <w:t xml:space="preserve"> book, he critici</w:t>
      </w:r>
      <w:r w:rsidR="00E42B35">
        <w:rPr>
          <w:rFonts w:ascii="Times New Roman" w:eastAsia="Times New Roman" w:hAnsi="Times New Roman" w:cs="Times New Roman"/>
        </w:rPr>
        <w:t>z</w:t>
      </w:r>
      <w:r w:rsidRPr="000E39D7">
        <w:rPr>
          <w:rFonts w:ascii="Times New Roman" w:eastAsia="Times New Roman" w:hAnsi="Times New Roman" w:cs="Times New Roman"/>
        </w:rPr>
        <w:t>es the Italian mathematician’s demonstration of a proposition which, he says, is presented ‘unclearly, and in another fashion’ than the one that Harriot has set down.</w:t>
      </w:r>
      <w:r w:rsidRPr="000E39D7">
        <w:rPr>
          <w:rFonts w:ascii="Times New Roman" w:eastAsia="Times New Roman" w:hAnsi="Times New Roman" w:cs="Times New Roman"/>
          <w:vertAlign w:val="superscript"/>
        </w:rPr>
        <w:endnoteReference w:id="93"/>
      </w:r>
      <w:r w:rsidRPr="000E39D7">
        <w:rPr>
          <w:rFonts w:ascii="Times New Roman" w:eastAsia="Times New Roman" w:hAnsi="Times New Roman" w:cs="Times New Roman"/>
        </w:rPr>
        <w:t xml:space="preserve"> Harriot’s attitude sometimes goes beyond criticism to emulation – in the sense of seeking to ambitiously surpass one’s rivals.</w:t>
      </w:r>
      <w:r w:rsidR="00466A05">
        <w:rPr>
          <w:rStyle w:val="EndnoteReference"/>
          <w:rFonts w:ascii="Times New Roman" w:eastAsia="Times New Roman" w:hAnsi="Times New Roman"/>
        </w:rPr>
        <w:endnoteReference w:id="94"/>
      </w:r>
      <w:r w:rsidRPr="000E39D7">
        <w:rPr>
          <w:rFonts w:ascii="Times New Roman" w:eastAsia="Times New Roman" w:hAnsi="Times New Roman" w:cs="Times New Roman"/>
        </w:rPr>
        <w:t xml:space="preserve"> Thus here we see Harriot having once again formulated a problem </w:t>
      </w:r>
      <w:r w:rsidR="00466A05">
        <w:rPr>
          <w:rFonts w:ascii="Times New Roman" w:eastAsia="Times New Roman" w:hAnsi="Times New Roman" w:cs="Times New Roman"/>
        </w:rPr>
        <w:t xml:space="preserve">(concerning the centre of gravity of a parabolic section) </w:t>
      </w:r>
      <w:r w:rsidRPr="000E39D7">
        <w:rPr>
          <w:rFonts w:ascii="Times New Roman" w:eastAsia="Times New Roman" w:hAnsi="Times New Roman" w:cs="Times New Roman"/>
        </w:rPr>
        <w:t xml:space="preserve">differently from </w:t>
      </w:r>
      <w:proofErr w:type="spellStart"/>
      <w:r w:rsidRPr="000E39D7">
        <w:rPr>
          <w:rFonts w:ascii="Times New Roman" w:eastAsia="Times New Roman" w:hAnsi="Times New Roman" w:cs="Times New Roman"/>
        </w:rPr>
        <w:t>Commandino</w:t>
      </w:r>
      <w:proofErr w:type="spellEnd"/>
      <w:r w:rsidRPr="000E39D7">
        <w:rPr>
          <w:rFonts w:ascii="Times New Roman" w:eastAsia="Times New Roman" w:hAnsi="Times New Roman" w:cs="Times New Roman"/>
        </w:rPr>
        <w:t xml:space="preserve"> writing at the bottom of the page ‘Vale </w:t>
      </w:r>
      <w:proofErr w:type="spellStart"/>
      <w:r w:rsidRPr="000E39D7">
        <w:rPr>
          <w:rFonts w:ascii="Times New Roman" w:eastAsia="Times New Roman" w:hAnsi="Times New Roman" w:cs="Times New Roman"/>
        </w:rPr>
        <w:t>Comandine</w:t>
      </w:r>
      <w:proofErr w:type="spellEnd"/>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tu</w:t>
      </w:r>
      <w:proofErr w:type="spellEnd"/>
      <w:r w:rsidRPr="000E39D7">
        <w:rPr>
          <w:rFonts w:ascii="Times New Roman" w:eastAsia="Times New Roman" w:hAnsi="Times New Roman" w:cs="Times New Roman"/>
        </w:rPr>
        <w:t xml:space="preserve"> non </w:t>
      </w:r>
      <w:proofErr w:type="spellStart"/>
      <w:r w:rsidRPr="000E39D7">
        <w:rPr>
          <w:rFonts w:ascii="Times New Roman" w:eastAsia="Times New Roman" w:hAnsi="Times New Roman" w:cs="Times New Roman"/>
        </w:rPr>
        <w:t>habes</w:t>
      </w:r>
      <w:proofErr w:type="spellEnd"/>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magisteriu</w:t>
      </w:r>
      <w:proofErr w:type="spellEnd"/>
      <w:r w:rsidRPr="000E39D7">
        <w:rPr>
          <w:rFonts w:ascii="Times New Roman" w:eastAsia="Times New Roman" w:hAnsi="Times New Roman" w:cs="Times New Roman"/>
        </w:rPr>
        <w:t xml:space="preserve">[m]’ – which we could render as ‘farewell </w:t>
      </w:r>
      <w:proofErr w:type="spellStart"/>
      <w:r w:rsidRPr="000E39D7">
        <w:rPr>
          <w:rFonts w:ascii="Times New Roman" w:eastAsia="Times New Roman" w:hAnsi="Times New Roman" w:cs="Times New Roman"/>
        </w:rPr>
        <w:t>Commandino</w:t>
      </w:r>
      <w:proofErr w:type="spellEnd"/>
      <w:r w:rsidRPr="000E39D7">
        <w:rPr>
          <w:rFonts w:ascii="Times New Roman" w:eastAsia="Times New Roman" w:hAnsi="Times New Roman" w:cs="Times New Roman"/>
        </w:rPr>
        <w:t>, you don’t have the best solution’!</w:t>
      </w:r>
      <w:r w:rsidRPr="000E39D7">
        <w:rPr>
          <w:rFonts w:ascii="Times New Roman" w:eastAsia="Times New Roman" w:hAnsi="Times New Roman" w:cs="Times New Roman"/>
          <w:vertAlign w:val="superscript"/>
        </w:rPr>
        <w:endnoteReference w:id="95"/>
      </w:r>
      <w:r w:rsidR="00F7532E">
        <w:rPr>
          <w:rFonts w:ascii="Times New Roman" w:eastAsia="Times New Roman" w:hAnsi="Times New Roman" w:cs="Times New Roman"/>
        </w:rPr>
        <w:t xml:space="preserve"> </w:t>
      </w:r>
      <w:r w:rsidRPr="000E39D7">
        <w:rPr>
          <w:rFonts w:ascii="Times New Roman" w:eastAsia="Times New Roman" w:hAnsi="Times New Roman" w:cs="Times New Roman"/>
        </w:rPr>
        <w:t xml:space="preserve">Harriot was also working on exactly the same problems – those concerning the centre of gravity of solids – in the </w:t>
      </w:r>
      <w:r w:rsidRPr="000E39D7">
        <w:rPr>
          <w:rFonts w:ascii="Times New Roman" w:eastAsia="Times New Roman" w:hAnsi="Times New Roman" w:cs="Times New Roman"/>
          <w:i/>
        </w:rPr>
        <w:t xml:space="preserve">Liber </w:t>
      </w:r>
      <w:proofErr w:type="spellStart"/>
      <w:r w:rsidR="00E42B35">
        <w:rPr>
          <w:rFonts w:ascii="Times New Roman" w:eastAsia="Times New Roman" w:hAnsi="Times New Roman" w:cs="Times New Roman"/>
          <w:i/>
        </w:rPr>
        <w:t>m</w:t>
      </w:r>
      <w:r w:rsidRPr="000E39D7">
        <w:rPr>
          <w:rFonts w:ascii="Times New Roman" w:eastAsia="Times New Roman" w:hAnsi="Times New Roman" w:cs="Times New Roman"/>
          <w:i/>
        </w:rPr>
        <w:t>echanicorum</w:t>
      </w:r>
      <w:proofErr w:type="spellEnd"/>
      <w:r w:rsidRPr="000E39D7">
        <w:rPr>
          <w:rFonts w:ascii="Times New Roman" w:eastAsia="Times New Roman" w:hAnsi="Times New Roman" w:cs="Times New Roman"/>
        </w:rPr>
        <w:t xml:space="preserve"> of </w:t>
      </w:r>
      <w:proofErr w:type="spellStart"/>
      <w:r w:rsidRPr="000E39D7">
        <w:rPr>
          <w:rFonts w:ascii="Times New Roman" w:eastAsia="Times New Roman" w:hAnsi="Times New Roman" w:cs="Times New Roman"/>
        </w:rPr>
        <w:t>Guidobaldo</w:t>
      </w:r>
      <w:proofErr w:type="spellEnd"/>
      <w:r w:rsidRPr="000E39D7">
        <w:rPr>
          <w:rFonts w:ascii="Times New Roman" w:eastAsia="Times New Roman" w:hAnsi="Times New Roman" w:cs="Times New Roman"/>
        </w:rPr>
        <w:t xml:space="preserve"> del Monte, published in 1588. But</w:t>
      </w:r>
      <w:r w:rsidR="00F7532E">
        <w:rPr>
          <w:rFonts w:ascii="Times New Roman" w:eastAsia="Times New Roman" w:hAnsi="Times New Roman" w:cs="Times New Roman"/>
        </w:rPr>
        <w:t xml:space="preserve"> </w:t>
      </w:r>
      <w:r w:rsidRPr="000E39D7">
        <w:rPr>
          <w:rFonts w:ascii="Times New Roman" w:eastAsia="Times New Roman" w:hAnsi="Times New Roman" w:cs="Times New Roman"/>
        </w:rPr>
        <w:t xml:space="preserve">Harriot presents his demonstration in algebraic terms, whereas </w:t>
      </w:r>
      <w:proofErr w:type="spellStart"/>
      <w:r w:rsidRPr="000E39D7">
        <w:rPr>
          <w:rFonts w:ascii="Times New Roman" w:eastAsia="Times New Roman" w:hAnsi="Times New Roman" w:cs="Times New Roman"/>
        </w:rPr>
        <w:t>Guidobaldo</w:t>
      </w:r>
      <w:proofErr w:type="spellEnd"/>
      <w:r w:rsidRPr="000E39D7">
        <w:rPr>
          <w:rFonts w:ascii="Times New Roman" w:eastAsia="Times New Roman" w:hAnsi="Times New Roman" w:cs="Times New Roman"/>
        </w:rPr>
        <w:t xml:space="preserve"> restricts himself to a more traditional geometrical style</w:t>
      </w:r>
      <w:r w:rsidR="00FA351E">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96"/>
      </w:r>
      <w:r w:rsidR="00FA351E">
        <w:rPr>
          <w:rFonts w:ascii="Times New Roman" w:eastAsia="Times New Roman" w:hAnsi="Times New Roman" w:cs="Times New Roman"/>
        </w:rPr>
        <w:t xml:space="preserve"> and when working through </w:t>
      </w:r>
      <w:proofErr w:type="spellStart"/>
      <w:r w:rsidR="00FA351E">
        <w:rPr>
          <w:rFonts w:ascii="Times New Roman" w:eastAsia="Times New Roman" w:hAnsi="Times New Roman" w:cs="Times New Roman"/>
        </w:rPr>
        <w:t>Guidobaldo’s</w:t>
      </w:r>
      <w:proofErr w:type="spellEnd"/>
      <w:r w:rsidR="00FA351E">
        <w:rPr>
          <w:rFonts w:ascii="Times New Roman" w:eastAsia="Times New Roman" w:hAnsi="Times New Roman" w:cs="Times New Roman"/>
        </w:rPr>
        <w:t xml:space="preserve"> demonstrations he presents alternative methods of his own.</w:t>
      </w:r>
      <w:r w:rsidR="00FA351E">
        <w:rPr>
          <w:rStyle w:val="EndnoteReference"/>
          <w:rFonts w:ascii="Times New Roman" w:eastAsia="Times New Roman" w:hAnsi="Times New Roman"/>
        </w:rPr>
        <w:endnoteReference w:id="97"/>
      </w:r>
    </w:p>
    <w:p w14:paraId="56C5D5EE" w14:textId="7F2983F9"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Another problem </w:t>
      </w:r>
      <w:r w:rsidR="00A13E17">
        <w:rPr>
          <w:rFonts w:ascii="Times New Roman" w:eastAsia="Times New Roman" w:hAnsi="Times New Roman" w:cs="Times New Roman"/>
        </w:rPr>
        <w:t>that</w:t>
      </w:r>
      <w:r w:rsidRPr="000E39D7">
        <w:rPr>
          <w:rFonts w:ascii="Times New Roman" w:eastAsia="Times New Roman" w:hAnsi="Times New Roman" w:cs="Times New Roman"/>
        </w:rPr>
        <w:t xml:space="preserve"> taxed both Harriot and Warner </w:t>
      </w:r>
      <w:proofErr w:type="gramStart"/>
      <w:r w:rsidRPr="000E39D7">
        <w:rPr>
          <w:rFonts w:ascii="Times New Roman" w:eastAsia="Times New Roman" w:hAnsi="Times New Roman" w:cs="Times New Roman"/>
        </w:rPr>
        <w:t>was</w:t>
      </w:r>
      <w:proofErr w:type="gramEnd"/>
      <w:r w:rsidRPr="000E39D7">
        <w:rPr>
          <w:rFonts w:ascii="Times New Roman" w:eastAsia="Times New Roman" w:hAnsi="Times New Roman" w:cs="Times New Roman"/>
        </w:rPr>
        <w:t xml:space="preserve"> one taken from </w:t>
      </w:r>
      <w:proofErr w:type="spellStart"/>
      <w:r w:rsidRPr="000E39D7">
        <w:rPr>
          <w:rFonts w:ascii="Times New Roman" w:eastAsia="Times New Roman" w:hAnsi="Times New Roman" w:cs="Times New Roman"/>
        </w:rPr>
        <w:t>Commandino’s</w:t>
      </w:r>
      <w:proofErr w:type="spellEnd"/>
      <w:r w:rsidRPr="000E39D7">
        <w:rPr>
          <w:rFonts w:ascii="Times New Roman" w:eastAsia="Times New Roman" w:hAnsi="Times New Roman" w:cs="Times New Roman"/>
        </w:rPr>
        <w:t xml:space="preserve"> translation of the work of Pappus of Alexandria, the </w:t>
      </w:r>
      <w:proofErr w:type="spellStart"/>
      <w:r w:rsidRPr="000E39D7">
        <w:rPr>
          <w:rFonts w:ascii="Times New Roman" w:eastAsia="Times New Roman" w:hAnsi="Times New Roman" w:cs="Times New Roman"/>
          <w:i/>
        </w:rPr>
        <w:t>Mathematicae</w:t>
      </w:r>
      <w:proofErr w:type="spellEnd"/>
      <w:r w:rsidRPr="000E39D7">
        <w:rPr>
          <w:rFonts w:ascii="Times New Roman" w:eastAsia="Times New Roman" w:hAnsi="Times New Roman" w:cs="Times New Roman"/>
          <w:i/>
        </w:rPr>
        <w:t xml:space="preserve"> </w:t>
      </w:r>
      <w:proofErr w:type="spellStart"/>
      <w:r w:rsidR="00E42B35">
        <w:rPr>
          <w:rFonts w:ascii="Times New Roman" w:eastAsia="Times New Roman" w:hAnsi="Times New Roman" w:cs="Times New Roman"/>
          <w:i/>
        </w:rPr>
        <w:t>c</w:t>
      </w:r>
      <w:r w:rsidRPr="000E39D7">
        <w:rPr>
          <w:rFonts w:ascii="Times New Roman" w:eastAsia="Times New Roman" w:hAnsi="Times New Roman" w:cs="Times New Roman"/>
          <w:i/>
        </w:rPr>
        <w:t>ollectiones</w:t>
      </w:r>
      <w:proofErr w:type="spellEnd"/>
      <w:r w:rsidRPr="000E39D7">
        <w:rPr>
          <w:rFonts w:ascii="Times New Roman" w:eastAsia="Times New Roman" w:hAnsi="Times New Roman" w:cs="Times New Roman"/>
        </w:rPr>
        <w:t>, also published in 1588.</w:t>
      </w:r>
      <w:r w:rsidRPr="000E39D7">
        <w:rPr>
          <w:rFonts w:ascii="Times New Roman" w:eastAsia="Times New Roman" w:hAnsi="Times New Roman" w:cs="Times New Roman"/>
          <w:vertAlign w:val="superscript"/>
        </w:rPr>
        <w:endnoteReference w:id="98"/>
      </w:r>
      <w:r w:rsidRPr="000E39D7">
        <w:rPr>
          <w:rFonts w:ascii="Times New Roman" w:eastAsia="Times New Roman" w:hAnsi="Times New Roman" w:cs="Times New Roman"/>
        </w:rPr>
        <w:t xml:space="preserve"> This is the section, or ‘resection’ of space</w:t>
      </w:r>
      <w:r w:rsidR="00F96469">
        <w:rPr>
          <w:rFonts w:ascii="Times New Roman" w:eastAsia="Times New Roman" w:hAnsi="Times New Roman" w:cs="Times New Roman"/>
        </w:rPr>
        <w:t xml:space="preserve"> (</w:t>
      </w:r>
      <w:r w:rsidR="00F96469" w:rsidRPr="00F96469">
        <w:rPr>
          <w:rFonts w:ascii="Times New Roman" w:eastAsia="Times New Roman" w:hAnsi="Times New Roman" w:cs="Times New Roman"/>
          <w:i/>
          <w:iCs/>
        </w:rPr>
        <w:t xml:space="preserve">De </w:t>
      </w:r>
      <w:proofErr w:type="spellStart"/>
      <w:r w:rsidR="00F96469" w:rsidRPr="00F96469">
        <w:rPr>
          <w:rFonts w:ascii="Times New Roman" w:eastAsia="Times New Roman" w:hAnsi="Times New Roman" w:cs="Times New Roman"/>
          <w:i/>
          <w:iCs/>
        </w:rPr>
        <w:t>resectione</w:t>
      </w:r>
      <w:proofErr w:type="spellEnd"/>
      <w:r w:rsidR="00F96469" w:rsidRPr="00F96469">
        <w:rPr>
          <w:rFonts w:ascii="Times New Roman" w:eastAsia="Times New Roman" w:hAnsi="Times New Roman" w:cs="Times New Roman"/>
          <w:i/>
          <w:iCs/>
        </w:rPr>
        <w:t xml:space="preserve"> </w:t>
      </w:r>
      <w:proofErr w:type="spellStart"/>
      <w:r w:rsidR="00F96469" w:rsidRPr="00F96469">
        <w:rPr>
          <w:rFonts w:ascii="Times New Roman" w:eastAsia="Times New Roman" w:hAnsi="Times New Roman" w:cs="Times New Roman"/>
          <w:i/>
          <w:iCs/>
        </w:rPr>
        <w:t>spatii</w:t>
      </w:r>
      <w:proofErr w:type="spellEnd"/>
      <w:r w:rsidR="00F96469">
        <w:rPr>
          <w:rFonts w:ascii="Times New Roman" w:eastAsia="Times New Roman" w:hAnsi="Times New Roman" w:cs="Times New Roman"/>
        </w:rPr>
        <w:t>)</w:t>
      </w:r>
      <w:r w:rsidRPr="000E39D7">
        <w:rPr>
          <w:rFonts w:ascii="Times New Roman" w:eastAsia="Times New Roman" w:hAnsi="Times New Roman" w:cs="Times New Roman"/>
        </w:rPr>
        <w:t>, which had been handled by Pappus in two books. This involved the solution of a problem in which the geometer is given two straight lines and a point in each, and is required to draw a third line through a third given point so that the rectangle contained by the two intercepts are equal to a given rectangle.</w:t>
      </w:r>
      <w:r w:rsidRPr="000E39D7">
        <w:rPr>
          <w:rFonts w:ascii="Times New Roman" w:eastAsia="Times New Roman" w:hAnsi="Times New Roman" w:cs="Times New Roman"/>
          <w:vertAlign w:val="superscript"/>
        </w:rPr>
        <w:endnoteReference w:id="99"/>
      </w:r>
      <w:r w:rsidRPr="000E39D7">
        <w:rPr>
          <w:rFonts w:ascii="Times New Roman" w:eastAsia="Times New Roman" w:hAnsi="Times New Roman" w:cs="Times New Roman"/>
        </w:rPr>
        <w:t xml:space="preserve"> As</w:t>
      </w:r>
      <w:r w:rsidR="00C675FE">
        <w:rPr>
          <w:rFonts w:ascii="Times New Roman" w:eastAsia="Times New Roman" w:hAnsi="Times New Roman" w:cs="Times New Roman"/>
        </w:rPr>
        <w:t xml:space="preserve"> Jacqueline</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noted in 2002, this is ‘a topic treated more than once by Harriot and found several times among Warner’s papers</w:t>
      </w:r>
      <w:r w:rsidR="00A13E17">
        <w:rPr>
          <w:rFonts w:ascii="Times New Roman" w:eastAsia="Times New Roman" w:hAnsi="Times New Roman" w:cs="Times New Roman"/>
        </w:rPr>
        <w:t>’</w:t>
      </w:r>
      <w:r w:rsidRPr="000E39D7">
        <w:rPr>
          <w:rFonts w:ascii="Times New Roman" w:eastAsia="Times New Roman" w:hAnsi="Times New Roman" w:cs="Times New Roman"/>
        </w:rPr>
        <w:t>, and an inventory of Warner’s papers made by Herbert Thorndike after Warner’s death includes an entry for a bundle of papers on this topic.</w:t>
      </w:r>
      <w:r w:rsidRPr="000E39D7">
        <w:rPr>
          <w:rFonts w:ascii="Times New Roman" w:eastAsia="Times New Roman" w:hAnsi="Times New Roman" w:cs="Times New Roman"/>
          <w:vertAlign w:val="superscript"/>
        </w:rPr>
        <w:endnoteReference w:id="100"/>
      </w:r>
      <w:r w:rsidRPr="000E39D7">
        <w:rPr>
          <w:rFonts w:ascii="Times New Roman" w:eastAsia="Times New Roman" w:hAnsi="Times New Roman" w:cs="Times New Roman"/>
        </w:rPr>
        <w:t xml:space="preserve"> In fact, we know that Warner and Harriot shared ideas on th</w:t>
      </w:r>
      <w:r w:rsidR="0032185F">
        <w:rPr>
          <w:rFonts w:ascii="Times New Roman" w:eastAsia="Times New Roman" w:hAnsi="Times New Roman" w:cs="Times New Roman"/>
        </w:rPr>
        <w:t xml:space="preserve">e </w:t>
      </w:r>
      <w:r w:rsidRPr="000E39D7">
        <w:rPr>
          <w:rFonts w:ascii="Times New Roman" w:eastAsia="Times New Roman" w:hAnsi="Times New Roman" w:cs="Times New Roman"/>
        </w:rPr>
        <w:t xml:space="preserve">topic as Warner </w:t>
      </w:r>
      <w:r w:rsidR="0091113F">
        <w:rPr>
          <w:rFonts w:ascii="Times New Roman" w:eastAsia="Times New Roman" w:hAnsi="Times New Roman" w:cs="Times New Roman"/>
        </w:rPr>
        <w:t>made</w:t>
      </w:r>
      <w:r w:rsidRPr="000E39D7">
        <w:rPr>
          <w:rFonts w:ascii="Times New Roman" w:eastAsia="Times New Roman" w:hAnsi="Times New Roman" w:cs="Times New Roman"/>
        </w:rPr>
        <w:t xml:space="preserve"> fair cop</w:t>
      </w:r>
      <w:r w:rsidR="0091113F">
        <w:rPr>
          <w:rFonts w:ascii="Times New Roman" w:eastAsia="Times New Roman" w:hAnsi="Times New Roman" w:cs="Times New Roman"/>
        </w:rPr>
        <w:t>ies</w:t>
      </w:r>
      <w:r w:rsidRPr="000E39D7">
        <w:rPr>
          <w:rFonts w:ascii="Times New Roman" w:eastAsia="Times New Roman" w:hAnsi="Times New Roman" w:cs="Times New Roman"/>
        </w:rPr>
        <w:t xml:space="preserve"> of Harriot’s solution</w:t>
      </w:r>
      <w:r w:rsidR="0091113F">
        <w:rPr>
          <w:rFonts w:ascii="Times New Roman" w:eastAsia="Times New Roman" w:hAnsi="Times New Roman" w:cs="Times New Roman"/>
        </w:rPr>
        <w:t>s</w:t>
      </w:r>
      <w:r w:rsidRPr="000E39D7">
        <w:rPr>
          <w:rFonts w:ascii="Times New Roman" w:eastAsia="Times New Roman" w:hAnsi="Times New Roman" w:cs="Times New Roman"/>
        </w:rPr>
        <w:t xml:space="preserve"> to some of these problems, marked ‘T.H.’ at the top left-hand corner.</w:t>
      </w:r>
      <w:r w:rsidR="0091113F">
        <w:rPr>
          <w:rStyle w:val="EndnoteReference"/>
          <w:rFonts w:ascii="Times New Roman" w:eastAsia="Times New Roman" w:hAnsi="Times New Roman"/>
        </w:rPr>
        <w:endnoteReference w:id="101"/>
      </w:r>
      <w:r w:rsidRPr="000E39D7">
        <w:rPr>
          <w:rFonts w:ascii="Times New Roman" w:eastAsia="Times New Roman" w:hAnsi="Times New Roman" w:cs="Times New Roman"/>
        </w:rPr>
        <w:t xml:space="preserve"> Harriot and Warner also worked on other problems from Pappus, including determinate sections, and tangents.</w:t>
      </w:r>
      <w:r w:rsidR="0091113F">
        <w:rPr>
          <w:rStyle w:val="EndnoteReference"/>
          <w:rFonts w:ascii="Times New Roman" w:eastAsia="Times New Roman" w:hAnsi="Times New Roman"/>
        </w:rPr>
        <w:endnoteReference w:id="102"/>
      </w:r>
      <w:r w:rsidRPr="000E39D7">
        <w:rPr>
          <w:rFonts w:ascii="Times New Roman" w:eastAsia="Times New Roman" w:hAnsi="Times New Roman" w:cs="Times New Roman"/>
        </w:rPr>
        <w:t xml:space="preserve"> A short manuscript treatise by Warner presenting ten problems in tangency can be found in the hand of Robert Payne in Chatsworth House.</w:t>
      </w:r>
      <w:r w:rsidR="00F7532E">
        <w:rPr>
          <w:rStyle w:val="EndnoteReference"/>
          <w:rFonts w:ascii="Times New Roman" w:eastAsia="Times New Roman" w:hAnsi="Times New Roman"/>
        </w:rPr>
        <w:endnoteReference w:id="103"/>
      </w:r>
      <w:r w:rsidRPr="000E39D7">
        <w:rPr>
          <w:rFonts w:ascii="Times New Roman" w:eastAsia="Times New Roman" w:hAnsi="Times New Roman" w:cs="Times New Roman"/>
        </w:rPr>
        <w:t xml:space="preserve"> </w:t>
      </w:r>
    </w:p>
    <w:p w14:paraId="7EACE153" w14:textId="69A423D7" w:rsid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It is important that we try to piece together these engagements with Italian </w:t>
      </w:r>
      <w:r w:rsidR="00C675FE">
        <w:rPr>
          <w:rFonts w:ascii="Times New Roman" w:eastAsia="Times New Roman" w:hAnsi="Times New Roman" w:cs="Times New Roman"/>
        </w:rPr>
        <w:t>R</w:t>
      </w:r>
      <w:r w:rsidRPr="000E39D7">
        <w:rPr>
          <w:rFonts w:ascii="Times New Roman" w:eastAsia="Times New Roman" w:hAnsi="Times New Roman" w:cs="Times New Roman"/>
        </w:rPr>
        <w:t xml:space="preserve">enaissance mathematics, I think. Not simply </w:t>
      </w:r>
      <w:proofErr w:type="gramStart"/>
      <w:r w:rsidRPr="000E39D7">
        <w:rPr>
          <w:rFonts w:ascii="Times New Roman" w:eastAsia="Times New Roman" w:hAnsi="Times New Roman" w:cs="Times New Roman"/>
        </w:rPr>
        <w:t>in order to</w:t>
      </w:r>
      <w:proofErr w:type="gramEnd"/>
      <w:r w:rsidRPr="000E39D7">
        <w:rPr>
          <w:rFonts w:ascii="Times New Roman" w:eastAsia="Times New Roman" w:hAnsi="Times New Roman" w:cs="Times New Roman"/>
        </w:rPr>
        <w:t xml:space="preserve"> chart its reception in the English context – although that would not be without interest – but because we know that Harriot used these new mathematical tools when confronting physical questions which interested him. As I said earlier,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xml:space="preserve"> has shown how Harriot was able to use specific problems from Archimedes and Pappus when he was wrestling with the nature of the ballistic trajectory. </w:t>
      </w:r>
      <w:r w:rsidR="00811EC7">
        <w:rPr>
          <w:rFonts w:ascii="Times New Roman" w:eastAsia="Times New Roman" w:hAnsi="Times New Roman" w:cs="Times New Roman"/>
        </w:rPr>
        <w:t>A</w:t>
      </w:r>
      <w:r w:rsidRPr="000E39D7">
        <w:rPr>
          <w:rFonts w:ascii="Times New Roman" w:eastAsia="Times New Roman" w:hAnsi="Times New Roman" w:cs="Times New Roman"/>
        </w:rPr>
        <w:t xml:space="preserve"> case in point</w:t>
      </w:r>
      <w:r w:rsidR="00811EC7">
        <w:rPr>
          <w:rFonts w:ascii="Times New Roman" w:eastAsia="Times New Roman" w:hAnsi="Times New Roman" w:cs="Times New Roman"/>
        </w:rPr>
        <w:t xml:space="preserve"> can be found in</w:t>
      </w:r>
      <w:r w:rsidRPr="000E39D7">
        <w:rPr>
          <w:rFonts w:ascii="Times New Roman" w:eastAsia="Times New Roman" w:hAnsi="Times New Roman" w:cs="Times New Roman"/>
        </w:rPr>
        <w:t xml:space="preserve"> </w:t>
      </w:r>
      <w:r w:rsidR="00811EC7">
        <w:rPr>
          <w:rFonts w:ascii="Times New Roman" w:eastAsia="Times New Roman" w:hAnsi="Times New Roman" w:cs="Times New Roman"/>
        </w:rPr>
        <w:t xml:space="preserve">a </w:t>
      </w:r>
      <w:r w:rsidRPr="000E39D7">
        <w:rPr>
          <w:rFonts w:ascii="Times New Roman" w:eastAsia="Times New Roman" w:hAnsi="Times New Roman" w:cs="Times New Roman"/>
        </w:rPr>
        <w:t xml:space="preserve">cryptic passage </w:t>
      </w:r>
      <w:r w:rsidR="00811EC7">
        <w:rPr>
          <w:rFonts w:ascii="Times New Roman" w:eastAsia="Times New Roman" w:hAnsi="Times New Roman" w:cs="Times New Roman"/>
        </w:rPr>
        <w:t>a</w:t>
      </w:r>
      <w:r w:rsidRPr="000E39D7">
        <w:rPr>
          <w:rFonts w:ascii="Times New Roman" w:eastAsia="Times New Roman" w:hAnsi="Times New Roman" w:cs="Times New Roman"/>
        </w:rPr>
        <w:t xml:space="preserve">mongst his papers on centres of gravity in </w:t>
      </w:r>
      <w:r w:rsidR="00125BF0">
        <w:rPr>
          <w:rFonts w:ascii="Times New Roman" w:eastAsia="Times New Roman" w:hAnsi="Times New Roman" w:cs="Times New Roman"/>
        </w:rPr>
        <w:t xml:space="preserve">BL </w:t>
      </w:r>
      <w:r w:rsidRPr="000E39D7">
        <w:rPr>
          <w:rFonts w:ascii="Times New Roman" w:eastAsia="Times New Roman" w:hAnsi="Times New Roman" w:cs="Times New Roman"/>
        </w:rPr>
        <w:t>Add</w:t>
      </w:r>
      <w:r w:rsidR="00125BF0">
        <w:rPr>
          <w:rFonts w:ascii="Times New Roman" w:eastAsia="Times New Roman" w:hAnsi="Times New Roman" w:cs="Times New Roman"/>
        </w:rPr>
        <w:t>.</w:t>
      </w:r>
      <w:r w:rsidRPr="000E39D7">
        <w:rPr>
          <w:rFonts w:ascii="Times New Roman" w:eastAsia="Times New Roman" w:hAnsi="Times New Roman" w:cs="Times New Roman"/>
        </w:rPr>
        <w:t xml:space="preserve"> MS 6788</w:t>
      </w:r>
      <w:r w:rsidR="00C675FE">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04"/>
      </w:r>
      <w:r w:rsidRPr="000E39D7">
        <w:rPr>
          <w:rFonts w:ascii="Times New Roman" w:eastAsia="Times New Roman" w:hAnsi="Times New Roman" w:cs="Times New Roman"/>
        </w:rPr>
        <w:t xml:space="preserve"> </w:t>
      </w:r>
      <w:r w:rsidR="00C675FE">
        <w:rPr>
          <w:rFonts w:ascii="Times New Roman" w:eastAsia="Times New Roman" w:hAnsi="Times New Roman" w:cs="Times New Roman"/>
        </w:rPr>
        <w:t xml:space="preserve">(See Figure 2) </w:t>
      </w:r>
      <w:r w:rsidRPr="000E39D7">
        <w:rPr>
          <w:rFonts w:ascii="Times New Roman" w:eastAsia="Times New Roman" w:hAnsi="Times New Roman" w:cs="Times New Roman"/>
        </w:rPr>
        <w:t>We can see</w:t>
      </w:r>
      <w:r w:rsidR="00811EC7">
        <w:rPr>
          <w:rFonts w:ascii="Times New Roman" w:eastAsia="Times New Roman" w:hAnsi="Times New Roman" w:cs="Times New Roman"/>
        </w:rPr>
        <w:t xml:space="preserve"> from this passage</w:t>
      </w:r>
      <w:r w:rsidRPr="000E39D7">
        <w:rPr>
          <w:rFonts w:ascii="Times New Roman" w:eastAsia="Times New Roman" w:hAnsi="Times New Roman" w:cs="Times New Roman"/>
        </w:rPr>
        <w:t xml:space="preserve"> that centres of gravity are not mere abstractions for Harriot</w:t>
      </w:r>
      <w:r w:rsidR="00E95807">
        <w:rPr>
          <w:rFonts w:ascii="Times New Roman" w:eastAsia="Times New Roman" w:hAnsi="Times New Roman" w:cs="Times New Roman"/>
        </w:rPr>
        <w:t xml:space="preserve"> </w:t>
      </w:r>
      <w:r w:rsidRPr="000E39D7">
        <w:rPr>
          <w:rFonts w:ascii="Times New Roman" w:eastAsia="Times New Roman" w:hAnsi="Times New Roman" w:cs="Times New Roman"/>
        </w:rPr>
        <w:t>but concern real physical bodies and their behaviours. The diagram and the accompanying text suggest that the centre of gravity of any particular moving object is not in the object itself (which is ‘the subject of gravity’), but</w:t>
      </w:r>
      <w:r w:rsidR="00811EC7">
        <w:rPr>
          <w:rFonts w:ascii="Times New Roman" w:eastAsia="Times New Roman" w:hAnsi="Times New Roman" w:cs="Times New Roman"/>
        </w:rPr>
        <w:t xml:space="preserve"> – following Aristotle –</w:t>
      </w:r>
      <w:r w:rsidRPr="000E39D7">
        <w:rPr>
          <w:rFonts w:ascii="Times New Roman" w:eastAsia="Times New Roman" w:hAnsi="Times New Roman" w:cs="Times New Roman"/>
        </w:rPr>
        <w:t xml:space="preserve"> </w:t>
      </w:r>
      <w:r w:rsidR="00811EC7">
        <w:rPr>
          <w:rFonts w:ascii="Times New Roman" w:eastAsia="Times New Roman" w:hAnsi="Times New Roman" w:cs="Times New Roman"/>
        </w:rPr>
        <w:t xml:space="preserve">at </w:t>
      </w:r>
      <w:r w:rsidRPr="000E39D7">
        <w:rPr>
          <w:rFonts w:ascii="Times New Roman" w:eastAsia="Times New Roman" w:hAnsi="Times New Roman" w:cs="Times New Roman"/>
        </w:rPr>
        <w:t>the centre of the earth</w:t>
      </w:r>
      <w:r w:rsidR="00E95807">
        <w:rPr>
          <w:rFonts w:ascii="Times New Roman" w:eastAsia="Times New Roman" w:hAnsi="Times New Roman" w:cs="Times New Roman"/>
        </w:rPr>
        <w:t xml:space="preserve"> (‘centrum terrae’)</w:t>
      </w:r>
      <w:r w:rsidRPr="000E39D7">
        <w:rPr>
          <w:rFonts w:ascii="Times New Roman" w:eastAsia="Times New Roman" w:hAnsi="Times New Roman" w:cs="Times New Roman"/>
        </w:rPr>
        <w:t>.</w:t>
      </w:r>
      <w:r w:rsidR="0085334F">
        <w:rPr>
          <w:rStyle w:val="EndnoteReference"/>
          <w:rFonts w:ascii="Times New Roman" w:eastAsia="Times New Roman" w:hAnsi="Times New Roman"/>
        </w:rPr>
        <w:endnoteReference w:id="105"/>
      </w:r>
      <w:r w:rsidRPr="000E39D7">
        <w:rPr>
          <w:rFonts w:ascii="Times New Roman" w:eastAsia="Times New Roman" w:hAnsi="Times New Roman" w:cs="Times New Roman"/>
        </w:rPr>
        <w:t xml:space="preserve"> How we interpret the other remarks here ‘</w:t>
      </w:r>
      <w:r w:rsidR="003F7755">
        <w:rPr>
          <w:rFonts w:ascii="Times New Roman" w:eastAsia="Times New Roman" w:hAnsi="Times New Roman" w:cs="Times New Roman"/>
        </w:rPr>
        <w:t>In the descent of a sphere along a plane</w:t>
      </w:r>
      <w:r w:rsidR="00E95807">
        <w:rPr>
          <w:rFonts w:ascii="Times New Roman" w:eastAsia="Times New Roman" w:hAnsi="Times New Roman" w:cs="Times New Roman"/>
        </w:rPr>
        <w:t xml:space="preserve"> – whether it is revolved or not –</w:t>
      </w:r>
      <w:r w:rsidR="003F7755">
        <w:rPr>
          <w:rFonts w:ascii="Times New Roman" w:eastAsia="Times New Roman" w:hAnsi="Times New Roman" w:cs="Times New Roman"/>
        </w:rPr>
        <w:t xml:space="preserve"> m</w:t>
      </w:r>
      <w:r w:rsidRPr="000E39D7">
        <w:rPr>
          <w:rFonts w:ascii="Times New Roman" w:eastAsia="Times New Roman" w:hAnsi="Times New Roman" w:cs="Times New Roman"/>
        </w:rPr>
        <w:t>otion</w:t>
      </w:r>
      <w:r w:rsidR="00E95807">
        <w:rPr>
          <w:rFonts w:ascii="Times New Roman" w:eastAsia="Times New Roman" w:hAnsi="Times New Roman" w:cs="Times New Roman"/>
        </w:rPr>
        <w:t xml:space="preserve"> </w:t>
      </w:r>
      <w:r w:rsidRPr="000E39D7">
        <w:rPr>
          <w:rFonts w:ascii="Times New Roman" w:eastAsia="Times New Roman" w:hAnsi="Times New Roman" w:cs="Times New Roman"/>
        </w:rPr>
        <w:t xml:space="preserve">is </w:t>
      </w:r>
      <w:r w:rsidR="00E95807">
        <w:rPr>
          <w:rFonts w:ascii="Times New Roman" w:eastAsia="Times New Roman" w:hAnsi="Times New Roman" w:cs="Times New Roman"/>
        </w:rPr>
        <w:t xml:space="preserve">caused </w:t>
      </w:r>
      <w:r w:rsidRPr="000E39D7">
        <w:rPr>
          <w:rFonts w:ascii="Times New Roman" w:eastAsia="Times New Roman" w:hAnsi="Times New Roman" w:cs="Times New Roman"/>
        </w:rPr>
        <w:t>of necessity, but</w:t>
      </w:r>
      <w:r w:rsidR="003F7755">
        <w:rPr>
          <w:rFonts w:ascii="Times New Roman" w:eastAsia="Times New Roman" w:hAnsi="Times New Roman" w:cs="Times New Roman"/>
        </w:rPr>
        <w:t xml:space="preserve"> not the </w:t>
      </w:r>
      <w:r w:rsidR="00E95807">
        <w:rPr>
          <w:rFonts w:ascii="Times New Roman" w:eastAsia="Times New Roman" w:hAnsi="Times New Roman" w:cs="Times New Roman"/>
        </w:rPr>
        <w:t>end</w:t>
      </w:r>
      <w:r w:rsidR="003F7755">
        <w:rPr>
          <w:rFonts w:ascii="Times New Roman" w:eastAsia="Times New Roman" w:hAnsi="Times New Roman" w:cs="Times New Roman"/>
        </w:rPr>
        <w:t xml:space="preserve"> [of motion]</w:t>
      </w:r>
      <w:r w:rsidR="00E95807">
        <w:rPr>
          <w:rFonts w:ascii="Times New Roman" w:eastAsia="Times New Roman" w:hAnsi="Times New Roman" w:cs="Times New Roman"/>
        </w:rPr>
        <w:t>.</w:t>
      </w:r>
      <w:r w:rsidRPr="000E39D7">
        <w:rPr>
          <w:rFonts w:ascii="Times New Roman" w:eastAsia="Times New Roman" w:hAnsi="Times New Roman" w:cs="Times New Roman"/>
        </w:rPr>
        <w:t xml:space="preserve"> Double contact’, is not immediately obvious, but it suggests that more careful attention to Harriot’s doctrines of motion and mechanics might be enhanced by a fuller understanding of these mathematical problems.</w:t>
      </w:r>
      <w:r w:rsidR="000A1FC3">
        <w:rPr>
          <w:rStyle w:val="EndnoteReference"/>
          <w:rFonts w:ascii="Times New Roman" w:eastAsia="Times New Roman" w:hAnsi="Times New Roman"/>
        </w:rPr>
        <w:endnoteReference w:id="106"/>
      </w:r>
      <w:r w:rsidRPr="000E39D7">
        <w:rPr>
          <w:rFonts w:ascii="Times New Roman" w:eastAsia="Times New Roman" w:hAnsi="Times New Roman" w:cs="Times New Roman"/>
        </w:rPr>
        <w:t xml:space="preserve"> </w:t>
      </w:r>
    </w:p>
    <w:p w14:paraId="18F0239A" w14:textId="4F928AC9" w:rsidR="00C675FE" w:rsidRDefault="00C675FE" w:rsidP="000E39D7">
      <w:pPr>
        <w:tabs>
          <w:tab w:val="left" w:pos="284"/>
        </w:tabs>
        <w:spacing w:after="0" w:line="240" w:lineRule="auto"/>
        <w:rPr>
          <w:rFonts w:ascii="Times New Roman" w:eastAsia="Times New Roman" w:hAnsi="Times New Roman" w:cs="Times New Roman"/>
        </w:rPr>
      </w:pPr>
    </w:p>
    <w:p w14:paraId="43E31191" w14:textId="5CBE7452" w:rsidR="00C675FE" w:rsidRDefault="00C675FE" w:rsidP="000E39D7">
      <w:pPr>
        <w:tabs>
          <w:tab w:val="left" w:pos="284"/>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[Figure 2 about here</w:t>
      </w:r>
      <w:r w:rsidR="00DF63EC">
        <w:rPr>
          <w:rFonts w:ascii="Times New Roman" w:eastAsia="Times New Roman" w:hAnsi="Times New Roman" w:cs="Times New Roman"/>
          <w:b/>
          <w:bCs/>
        </w:rPr>
        <w:t xml:space="preserve">. Caption </w:t>
      </w:r>
      <w:r w:rsidR="0032185F">
        <w:rPr>
          <w:rFonts w:ascii="Times New Roman" w:eastAsia="Times New Roman" w:hAnsi="Times New Roman" w:cs="Times New Roman"/>
          <w:b/>
          <w:bCs/>
        </w:rPr>
        <w:t xml:space="preserve">below, </w:t>
      </w:r>
      <w:r w:rsidR="00DF63EC">
        <w:rPr>
          <w:rFonts w:ascii="Times New Roman" w:eastAsia="Times New Roman" w:hAnsi="Times New Roman" w:cs="Times New Roman"/>
          <w:b/>
          <w:bCs/>
        </w:rPr>
        <w:t>at end of main text</w:t>
      </w:r>
      <w:r>
        <w:rPr>
          <w:rFonts w:ascii="Times New Roman" w:eastAsia="Times New Roman" w:hAnsi="Times New Roman" w:cs="Times New Roman"/>
          <w:b/>
          <w:bCs/>
        </w:rPr>
        <w:t xml:space="preserve">] </w:t>
      </w:r>
    </w:p>
    <w:p w14:paraId="20EF6B2C" w14:textId="77777777" w:rsidR="00C675FE" w:rsidRPr="00C675FE" w:rsidRDefault="00C675FE" w:rsidP="000E39D7">
      <w:pPr>
        <w:tabs>
          <w:tab w:val="left" w:pos="284"/>
        </w:tabs>
        <w:spacing w:after="0" w:line="240" w:lineRule="auto"/>
        <w:rPr>
          <w:rFonts w:ascii="Times New Roman" w:eastAsia="Times New Roman" w:hAnsi="Times New Roman" w:cs="Times New Roman"/>
          <w:b/>
          <w:bCs/>
        </w:rPr>
      </w:pPr>
    </w:p>
    <w:p w14:paraId="494D3380" w14:textId="19F08F03"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A theme arising out of a study of the works of these Italian mathematicians, as well as the works </w:t>
      </w:r>
      <w:r w:rsidR="00C675FE">
        <w:rPr>
          <w:rFonts w:ascii="Times New Roman" w:eastAsia="Times New Roman" w:hAnsi="Times New Roman" w:cs="Times New Roman"/>
        </w:rPr>
        <w:t xml:space="preserve">of </w:t>
      </w:r>
      <w:r w:rsidRPr="000E39D7">
        <w:rPr>
          <w:rFonts w:ascii="Times New Roman" w:eastAsia="Times New Roman" w:hAnsi="Times New Roman" w:cs="Times New Roman"/>
        </w:rPr>
        <w:t xml:space="preserve">other continental mathematicians such as Simon Stevin and Marino </w:t>
      </w:r>
      <w:proofErr w:type="spellStart"/>
      <w:r w:rsidRPr="000E39D7">
        <w:rPr>
          <w:rFonts w:ascii="Times New Roman" w:eastAsia="Times New Roman" w:hAnsi="Times New Roman" w:cs="Times New Roman"/>
        </w:rPr>
        <w:t>Ghetaldi</w:t>
      </w:r>
      <w:proofErr w:type="spellEnd"/>
      <w:r w:rsidRPr="000E39D7">
        <w:rPr>
          <w:rFonts w:ascii="Times New Roman" w:eastAsia="Times New Roman" w:hAnsi="Times New Roman" w:cs="Times New Roman"/>
        </w:rPr>
        <w:t xml:space="preserve">, which I raised in my first Harriot lecture, but which has still not </w:t>
      </w:r>
      <w:r w:rsidRPr="00384ED1">
        <w:rPr>
          <w:rFonts w:ascii="Times New Roman" w:eastAsia="Times New Roman" w:hAnsi="Times New Roman" w:cs="Times New Roman"/>
        </w:rPr>
        <w:t>be</w:t>
      </w:r>
      <w:r w:rsidR="005B5A1A" w:rsidRPr="006471FB">
        <w:rPr>
          <w:rFonts w:ascii="Times New Roman" w:eastAsia="Times New Roman" w:hAnsi="Times New Roman" w:cs="Times New Roman"/>
        </w:rPr>
        <w:t>en</w:t>
      </w:r>
      <w:r w:rsidRPr="000E39D7">
        <w:rPr>
          <w:rFonts w:ascii="Times New Roman" w:eastAsia="Times New Roman" w:hAnsi="Times New Roman" w:cs="Times New Roman"/>
        </w:rPr>
        <w:t xml:space="preserve"> sufficiently exhausted</w:t>
      </w:r>
      <w:r w:rsidR="00C675FE">
        <w:rPr>
          <w:rFonts w:ascii="Times New Roman" w:eastAsia="Times New Roman" w:hAnsi="Times New Roman" w:cs="Times New Roman"/>
        </w:rPr>
        <w:t>,</w:t>
      </w:r>
      <w:r w:rsidRPr="000E39D7">
        <w:rPr>
          <w:rFonts w:ascii="Times New Roman" w:eastAsia="Times New Roman" w:hAnsi="Times New Roman" w:cs="Times New Roman"/>
        </w:rPr>
        <w:t xml:space="preserve"> is the topic of hydrostatics</w:t>
      </w:r>
      <w:r w:rsidR="00A13E17">
        <w:rPr>
          <w:rFonts w:ascii="Times New Roman" w:eastAsia="Times New Roman" w:hAnsi="Times New Roman" w:cs="Times New Roman"/>
        </w:rPr>
        <w:t>,</w:t>
      </w:r>
      <w:r w:rsidRPr="000E39D7">
        <w:rPr>
          <w:rFonts w:ascii="Times New Roman" w:eastAsia="Times New Roman" w:hAnsi="Times New Roman" w:cs="Times New Roman"/>
        </w:rPr>
        <w:t xml:space="preserve"> or statics more generally. Sir William Lower felt that Harriot had allowed </w:t>
      </w:r>
      <w:proofErr w:type="spellStart"/>
      <w:r w:rsidRPr="000E39D7">
        <w:rPr>
          <w:rFonts w:ascii="Times New Roman" w:eastAsia="Times New Roman" w:hAnsi="Times New Roman" w:cs="Times New Roman"/>
        </w:rPr>
        <w:t>Ghetaldi</w:t>
      </w:r>
      <w:proofErr w:type="spellEnd"/>
      <w:r w:rsidRPr="000E39D7">
        <w:rPr>
          <w:rFonts w:ascii="Times New Roman" w:eastAsia="Times New Roman" w:hAnsi="Times New Roman" w:cs="Times New Roman"/>
        </w:rPr>
        <w:t xml:space="preserve"> to beat him into print on the question of the Archimedean method of calculating specific gravities by weighing objects in water. This was certainly an area that interested both Harriot, and other members of the Northumberland household. Warner’s papers included a work on the </w:t>
      </w:r>
      <w:r w:rsidR="00C675FE">
        <w:rPr>
          <w:rFonts w:ascii="Times New Roman" w:eastAsia="Times New Roman" w:hAnsi="Times New Roman" w:cs="Times New Roman"/>
        </w:rPr>
        <w:t>s</w:t>
      </w:r>
      <w:r w:rsidRPr="000E39D7">
        <w:rPr>
          <w:rFonts w:ascii="Times New Roman" w:eastAsia="Times New Roman" w:hAnsi="Times New Roman" w:cs="Times New Roman"/>
        </w:rPr>
        <w:t xml:space="preserve">tatics of solid and fluid bodies, the </w:t>
      </w:r>
      <w:r w:rsidRPr="000E39D7">
        <w:rPr>
          <w:rFonts w:ascii="Times New Roman" w:eastAsia="Times New Roman" w:hAnsi="Times New Roman" w:cs="Times New Roman"/>
          <w:i/>
        </w:rPr>
        <w:t xml:space="preserve">Ad </w:t>
      </w:r>
      <w:proofErr w:type="spellStart"/>
      <w:r w:rsidRPr="000E39D7">
        <w:rPr>
          <w:rFonts w:ascii="Times New Roman" w:eastAsia="Times New Roman" w:hAnsi="Times New Roman" w:cs="Times New Roman"/>
          <w:i/>
        </w:rPr>
        <w:t>praxim</w:t>
      </w:r>
      <w:proofErr w:type="spellEnd"/>
      <w:r w:rsidRPr="000E39D7">
        <w:rPr>
          <w:rFonts w:ascii="Times New Roman" w:eastAsia="Times New Roman" w:hAnsi="Times New Roman" w:cs="Times New Roman"/>
          <w:i/>
        </w:rPr>
        <w:t xml:space="preserve"> </w:t>
      </w:r>
      <w:proofErr w:type="spellStart"/>
      <w:r w:rsidR="002A6E49">
        <w:rPr>
          <w:rFonts w:ascii="Times New Roman" w:eastAsia="Times New Roman" w:hAnsi="Times New Roman" w:cs="Times New Roman"/>
          <w:i/>
        </w:rPr>
        <w:t>s</w:t>
      </w:r>
      <w:r w:rsidRPr="000E39D7">
        <w:rPr>
          <w:rFonts w:ascii="Times New Roman" w:eastAsia="Times New Roman" w:hAnsi="Times New Roman" w:cs="Times New Roman"/>
          <w:i/>
        </w:rPr>
        <w:t>taticam</w:t>
      </w:r>
      <w:proofErr w:type="spellEnd"/>
      <w:r w:rsidRPr="000E39D7">
        <w:rPr>
          <w:rFonts w:ascii="Times New Roman" w:eastAsia="Times New Roman" w:hAnsi="Times New Roman" w:cs="Times New Roman"/>
          <w:i/>
        </w:rPr>
        <w:t xml:space="preserve"> </w:t>
      </w:r>
      <w:proofErr w:type="spellStart"/>
      <w:r w:rsidR="002A6E49">
        <w:rPr>
          <w:rFonts w:ascii="Times New Roman" w:eastAsia="Times New Roman" w:hAnsi="Times New Roman" w:cs="Times New Roman"/>
          <w:i/>
        </w:rPr>
        <w:t>e</w:t>
      </w:r>
      <w:r w:rsidRPr="000E39D7">
        <w:rPr>
          <w:rFonts w:ascii="Times New Roman" w:eastAsia="Times New Roman" w:hAnsi="Times New Roman" w:cs="Times New Roman"/>
          <w:i/>
        </w:rPr>
        <w:t>lementa</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quaedam</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accomoda</w:t>
      </w:r>
      <w:proofErr w:type="spellEnd"/>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07"/>
      </w:r>
      <w:r w:rsidRPr="000E39D7">
        <w:rPr>
          <w:rFonts w:ascii="Times New Roman" w:eastAsia="Times New Roman" w:hAnsi="Times New Roman" w:cs="Times New Roman"/>
        </w:rPr>
        <w:t xml:space="preserve"> and Nathaniel </w:t>
      </w:r>
      <w:proofErr w:type="spellStart"/>
      <w:r w:rsidRPr="00384ED1">
        <w:rPr>
          <w:rFonts w:ascii="Times New Roman" w:eastAsia="Times New Roman" w:hAnsi="Times New Roman" w:cs="Times New Roman"/>
        </w:rPr>
        <w:t>Torp</w:t>
      </w:r>
      <w:r w:rsidR="009505C8" w:rsidRPr="006471FB">
        <w:rPr>
          <w:rFonts w:ascii="Times New Roman" w:eastAsia="Times New Roman" w:hAnsi="Times New Roman" w:cs="Times New Roman"/>
        </w:rPr>
        <w:t>o</w:t>
      </w:r>
      <w:r w:rsidRPr="00123087">
        <w:rPr>
          <w:rFonts w:ascii="Times New Roman" w:eastAsia="Times New Roman" w:hAnsi="Times New Roman" w:cs="Times New Roman"/>
        </w:rPr>
        <w:t>rley</w:t>
      </w:r>
      <w:proofErr w:type="spellEnd"/>
      <w:r w:rsidRPr="000E39D7">
        <w:rPr>
          <w:rFonts w:ascii="Times New Roman" w:eastAsia="Times New Roman" w:hAnsi="Times New Roman" w:cs="Times New Roman"/>
        </w:rPr>
        <w:t xml:space="preserve"> wrote a brief</w:t>
      </w:r>
      <w:r w:rsidR="00E42B35">
        <w:rPr>
          <w:rFonts w:ascii="Times New Roman" w:eastAsia="Times New Roman" w:hAnsi="Times New Roman" w:cs="Times New Roman"/>
        </w:rPr>
        <w:t xml:space="preserve"> </w:t>
      </w:r>
      <w:r w:rsidRPr="000E39D7">
        <w:rPr>
          <w:rFonts w:ascii="Times New Roman" w:eastAsia="Times New Roman" w:hAnsi="Times New Roman" w:cs="Times New Roman"/>
        </w:rPr>
        <w:t xml:space="preserve">critique of Simon Stevin’s </w:t>
      </w:r>
      <w:proofErr w:type="spellStart"/>
      <w:r w:rsidRPr="000E39D7">
        <w:rPr>
          <w:rFonts w:ascii="Times New Roman" w:eastAsia="Times New Roman" w:hAnsi="Times New Roman" w:cs="Times New Roman"/>
          <w:i/>
        </w:rPr>
        <w:t>Hydrostatica</w:t>
      </w:r>
      <w:proofErr w:type="spellEnd"/>
      <w:r w:rsidRPr="000E39D7">
        <w:rPr>
          <w:rFonts w:ascii="Times New Roman" w:eastAsia="Times New Roman" w:hAnsi="Times New Roman" w:cs="Times New Roman"/>
        </w:rPr>
        <w:t xml:space="preserve">, ‘De </w:t>
      </w:r>
      <w:proofErr w:type="spellStart"/>
      <w:r w:rsidRPr="000E39D7">
        <w:rPr>
          <w:rFonts w:ascii="Times New Roman" w:eastAsia="Times New Roman" w:hAnsi="Times New Roman" w:cs="Times New Roman"/>
        </w:rPr>
        <w:t>pondere</w:t>
      </w:r>
      <w:proofErr w:type="spellEnd"/>
      <w:r w:rsidRPr="000E39D7">
        <w:rPr>
          <w:rFonts w:ascii="Times New Roman" w:eastAsia="Times New Roman" w:hAnsi="Times New Roman" w:cs="Times New Roman"/>
        </w:rPr>
        <w:t xml:space="preserve"> aquae’, at the request of Henry Percy, in which he defen</w:t>
      </w:r>
      <w:r w:rsidR="0032185F">
        <w:rPr>
          <w:rFonts w:ascii="Times New Roman" w:eastAsia="Times New Roman" w:hAnsi="Times New Roman" w:cs="Times New Roman"/>
        </w:rPr>
        <w:t>ds several</w:t>
      </w:r>
      <w:r w:rsidRPr="000E39D7">
        <w:rPr>
          <w:rFonts w:ascii="Times New Roman" w:eastAsia="Times New Roman" w:hAnsi="Times New Roman" w:cs="Times New Roman"/>
        </w:rPr>
        <w:t xml:space="preserve"> Archimedean propositions, and seeks to show that Stevin had fallen into a number</w:t>
      </w:r>
      <w:r w:rsidR="00E42B35">
        <w:rPr>
          <w:rFonts w:ascii="Times New Roman" w:eastAsia="Times New Roman" w:hAnsi="Times New Roman" w:cs="Times New Roman"/>
        </w:rPr>
        <w:t xml:space="preserve"> </w:t>
      </w:r>
      <w:r w:rsidRPr="000E39D7">
        <w:rPr>
          <w:rFonts w:ascii="Times New Roman" w:eastAsia="Times New Roman" w:hAnsi="Times New Roman" w:cs="Times New Roman"/>
        </w:rPr>
        <w:t>of serious errors.</w:t>
      </w:r>
      <w:r w:rsidRPr="000E39D7">
        <w:rPr>
          <w:rFonts w:ascii="Times New Roman" w:eastAsia="Times New Roman" w:hAnsi="Times New Roman" w:cs="Times New Roman"/>
          <w:vertAlign w:val="superscript"/>
        </w:rPr>
        <w:endnoteReference w:id="108"/>
      </w:r>
      <w:r w:rsidRPr="000E39D7">
        <w:rPr>
          <w:rFonts w:ascii="Times New Roman" w:eastAsia="Times New Roman" w:hAnsi="Times New Roman" w:cs="Times New Roman"/>
        </w:rPr>
        <w:t xml:space="preserve"> It is interesting to note</w:t>
      </w:r>
      <w:r w:rsidR="00C675FE">
        <w:rPr>
          <w:rFonts w:ascii="Times New Roman" w:eastAsia="Times New Roman" w:hAnsi="Times New Roman" w:cs="Times New Roman"/>
        </w:rPr>
        <w:t>,</w:t>
      </w:r>
      <w:r w:rsidRPr="000E39D7">
        <w:rPr>
          <w:rFonts w:ascii="Times New Roman" w:eastAsia="Times New Roman" w:hAnsi="Times New Roman" w:cs="Times New Roman"/>
        </w:rPr>
        <w:t xml:space="preserve"> by the way, that </w:t>
      </w:r>
      <w:r w:rsidRPr="00384ED1">
        <w:rPr>
          <w:rFonts w:ascii="Times New Roman" w:eastAsia="Times New Roman" w:hAnsi="Times New Roman" w:cs="Times New Roman"/>
        </w:rPr>
        <w:t>Torp</w:t>
      </w:r>
      <w:r w:rsidR="009505C8" w:rsidRPr="00384ED1">
        <w:rPr>
          <w:rFonts w:ascii="Times New Roman" w:eastAsia="Times New Roman" w:hAnsi="Times New Roman" w:cs="Times New Roman"/>
        </w:rPr>
        <w:t>o</w:t>
      </w:r>
      <w:r w:rsidRPr="00123087">
        <w:rPr>
          <w:rFonts w:ascii="Times New Roman" w:eastAsia="Times New Roman" w:hAnsi="Times New Roman" w:cs="Times New Roman"/>
        </w:rPr>
        <w:t>rley</w:t>
      </w:r>
      <w:r w:rsidR="00A13E17">
        <w:rPr>
          <w:rFonts w:ascii="Times New Roman" w:eastAsia="Times New Roman" w:hAnsi="Times New Roman" w:cs="Times New Roman"/>
        </w:rPr>
        <w:t xml:space="preserve">, </w:t>
      </w:r>
      <w:r w:rsidRPr="000E39D7">
        <w:rPr>
          <w:rFonts w:ascii="Times New Roman" w:eastAsia="Times New Roman" w:hAnsi="Times New Roman" w:cs="Times New Roman"/>
        </w:rPr>
        <w:t>like Harriot and Warner</w:t>
      </w:r>
      <w:r w:rsidR="00A13E17">
        <w:rPr>
          <w:rFonts w:ascii="Times New Roman" w:eastAsia="Times New Roman" w:hAnsi="Times New Roman" w:cs="Times New Roman"/>
        </w:rPr>
        <w:t xml:space="preserve">, </w:t>
      </w:r>
      <w:r w:rsidR="00E42B35">
        <w:rPr>
          <w:rFonts w:ascii="Times New Roman" w:eastAsia="Times New Roman" w:hAnsi="Times New Roman" w:cs="Times New Roman"/>
        </w:rPr>
        <w:t xml:space="preserve"> </w:t>
      </w:r>
      <w:r w:rsidRPr="000E39D7">
        <w:rPr>
          <w:rFonts w:ascii="Times New Roman" w:eastAsia="Times New Roman" w:hAnsi="Times New Roman" w:cs="Times New Roman"/>
        </w:rPr>
        <w:t xml:space="preserve">makes use of the </w:t>
      </w:r>
      <w:proofErr w:type="spellStart"/>
      <w:r w:rsidRPr="000E39D7">
        <w:rPr>
          <w:rFonts w:ascii="Times New Roman" w:eastAsia="Times New Roman" w:hAnsi="Times New Roman" w:cs="Times New Roman"/>
          <w:i/>
        </w:rPr>
        <w:t>linea</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nutus</w:t>
      </w:r>
      <w:proofErr w:type="spellEnd"/>
      <w:r w:rsidRPr="000E39D7">
        <w:rPr>
          <w:rFonts w:ascii="Times New Roman" w:eastAsia="Times New Roman" w:hAnsi="Times New Roman" w:cs="Times New Roman"/>
        </w:rPr>
        <w:t xml:space="preserve"> concept in this work to explain water</w:t>
      </w:r>
      <w:r w:rsidR="00123087">
        <w:rPr>
          <w:rFonts w:ascii="Times New Roman" w:eastAsia="Times New Roman" w:hAnsi="Times New Roman" w:cs="Times New Roman"/>
        </w:rPr>
        <w:t xml:space="preserve"> </w:t>
      </w:r>
      <w:r w:rsidRPr="000E39D7">
        <w:rPr>
          <w:rFonts w:ascii="Times New Roman" w:eastAsia="Times New Roman" w:hAnsi="Times New Roman" w:cs="Times New Roman"/>
        </w:rPr>
        <w:t>pressure.</w:t>
      </w:r>
      <w:r w:rsidR="00030FA9">
        <w:rPr>
          <w:rStyle w:val="EndnoteReference"/>
          <w:rFonts w:ascii="Times New Roman" w:eastAsia="Times New Roman" w:hAnsi="Times New Roman"/>
        </w:rPr>
        <w:endnoteReference w:id="109"/>
      </w:r>
      <w:r w:rsidR="00123087">
        <w:rPr>
          <w:rFonts w:ascii="Times New Roman" w:eastAsia="Times New Roman" w:hAnsi="Times New Roman" w:cs="Times New Roman"/>
        </w:rPr>
        <w:t xml:space="preserve"> </w:t>
      </w:r>
      <w:r w:rsidRPr="000E39D7">
        <w:rPr>
          <w:rFonts w:ascii="Times New Roman" w:eastAsia="Times New Roman" w:hAnsi="Times New Roman" w:cs="Times New Roman"/>
        </w:rPr>
        <w:t>An assessment of Harriot’s specific gravity experiments, in the wider context of the engagement with statics and hydrostatics in the Northumberland would repay the effort, I suspect.</w:t>
      </w:r>
      <w:r w:rsidR="00811EC7">
        <w:rPr>
          <w:rStyle w:val="EndnoteReference"/>
          <w:rFonts w:ascii="Times New Roman" w:eastAsia="Times New Roman" w:hAnsi="Times New Roman"/>
        </w:rPr>
        <w:endnoteReference w:id="110"/>
      </w:r>
    </w:p>
    <w:p w14:paraId="31BD8334" w14:textId="0C205C9E"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 xml:space="preserve">Another area which could usefully be revisited is Harriot’s work on spirals and rhumb lines. Harriot’s colleague Robert Hues, in the preface of his </w:t>
      </w:r>
      <w:proofErr w:type="spellStart"/>
      <w:r w:rsidR="00DB3815">
        <w:rPr>
          <w:rFonts w:ascii="Times New Roman" w:eastAsia="Times New Roman" w:hAnsi="Times New Roman" w:cs="Times New Roman"/>
          <w:i/>
        </w:rPr>
        <w:t>Tractatus</w:t>
      </w:r>
      <w:proofErr w:type="spellEnd"/>
      <w:r w:rsidR="00DB3815">
        <w:rPr>
          <w:rFonts w:ascii="Times New Roman" w:eastAsia="Times New Roman" w:hAnsi="Times New Roman" w:cs="Times New Roman"/>
          <w:i/>
        </w:rPr>
        <w:t xml:space="preserve"> d</w:t>
      </w:r>
      <w:r w:rsidRPr="000E39D7">
        <w:rPr>
          <w:rFonts w:ascii="Times New Roman" w:eastAsia="Times New Roman" w:hAnsi="Times New Roman" w:cs="Times New Roman"/>
          <w:i/>
        </w:rPr>
        <w:t xml:space="preserve">e </w:t>
      </w:r>
      <w:proofErr w:type="spellStart"/>
      <w:r w:rsidR="00DB3815">
        <w:rPr>
          <w:rFonts w:ascii="Times New Roman" w:eastAsia="Times New Roman" w:hAnsi="Times New Roman" w:cs="Times New Roman"/>
          <w:i/>
        </w:rPr>
        <w:t>globis</w:t>
      </w:r>
      <w:proofErr w:type="spellEnd"/>
      <w:r w:rsidR="00DB3815">
        <w:rPr>
          <w:rFonts w:ascii="Times New Roman" w:eastAsia="Times New Roman" w:hAnsi="Times New Roman" w:cs="Times New Roman"/>
          <w:i/>
        </w:rPr>
        <w:t xml:space="preserve"> et </w:t>
      </w:r>
      <w:proofErr w:type="spellStart"/>
      <w:r w:rsidR="00DB3815">
        <w:rPr>
          <w:rFonts w:ascii="Times New Roman" w:eastAsia="Times New Roman" w:hAnsi="Times New Roman" w:cs="Times New Roman"/>
          <w:i/>
        </w:rPr>
        <w:t>eorum</w:t>
      </w:r>
      <w:proofErr w:type="spellEnd"/>
      <w:r w:rsidR="00DB3815">
        <w:rPr>
          <w:rFonts w:ascii="Times New Roman" w:eastAsia="Times New Roman" w:hAnsi="Times New Roman" w:cs="Times New Roman"/>
          <w:i/>
        </w:rPr>
        <w:t xml:space="preserve"> </w:t>
      </w:r>
      <w:proofErr w:type="spellStart"/>
      <w:r w:rsidR="00DB3815">
        <w:rPr>
          <w:rFonts w:ascii="Times New Roman" w:eastAsia="Times New Roman" w:hAnsi="Times New Roman" w:cs="Times New Roman"/>
          <w:i/>
        </w:rPr>
        <w:t>usu</w:t>
      </w:r>
      <w:proofErr w:type="spellEnd"/>
      <w:r w:rsidRPr="000E39D7">
        <w:rPr>
          <w:rFonts w:ascii="Times New Roman" w:eastAsia="Times New Roman" w:hAnsi="Times New Roman" w:cs="Times New Roman"/>
          <w:i/>
        </w:rPr>
        <w:t xml:space="preserve"> </w:t>
      </w:r>
      <w:r w:rsidRPr="000E39D7">
        <w:rPr>
          <w:rFonts w:ascii="Times New Roman" w:eastAsia="Times New Roman" w:hAnsi="Times New Roman" w:cs="Times New Roman"/>
        </w:rPr>
        <w:t>in 1594 expected the imminent publication of Harriot’s thoughts on this subject:</w:t>
      </w:r>
    </w:p>
    <w:p w14:paraId="4E5F233A"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32D750E5" w14:textId="3182DD67" w:rsidR="000E39D7" w:rsidRPr="000E39D7" w:rsidRDefault="000E39D7" w:rsidP="000E39D7">
      <w:pPr>
        <w:tabs>
          <w:tab w:val="left" w:pos="284"/>
        </w:tabs>
        <w:spacing w:after="0" w:line="240" w:lineRule="auto"/>
        <w:ind w:left="284"/>
        <w:rPr>
          <w:rFonts w:ascii="Times New Roman" w:eastAsia="Times New Roman" w:hAnsi="Times New Roman" w:cs="Times New Roman"/>
        </w:rPr>
      </w:pPr>
      <w:r w:rsidRPr="000E39D7">
        <w:rPr>
          <w:rFonts w:ascii="Times New Roman" w:eastAsia="Times New Roman" w:hAnsi="Times New Roman" w:cs="Times New Roman"/>
        </w:rPr>
        <w:t>We are awaiting a whole treatise on the generation, nature, and use of rhumbs by Thomas Harriot</w:t>
      </w:r>
      <w:r w:rsidR="00290CDB">
        <w:rPr>
          <w:rFonts w:ascii="Times New Roman" w:eastAsia="Times New Roman" w:hAnsi="Times New Roman" w:cs="Times New Roman"/>
        </w:rPr>
        <w:t xml:space="preserve">, </w:t>
      </w:r>
      <w:r w:rsidRPr="000E39D7">
        <w:rPr>
          <w:rFonts w:ascii="Times New Roman" w:eastAsia="Times New Roman" w:hAnsi="Times New Roman" w:cs="Times New Roman"/>
        </w:rPr>
        <w:t>who is most expert in mathematics and universal philosophy. In which many things concerning this argument have been subtly and acutely thought out, elaborated with great industry, refined with the utmost judgement, and weighed in the balance of mathematical demonstrations: which work we hope to see published very soon.</w:t>
      </w:r>
      <w:r w:rsidRPr="000E39D7">
        <w:rPr>
          <w:rFonts w:ascii="Times New Roman" w:eastAsia="Times New Roman" w:hAnsi="Times New Roman" w:cs="Times New Roman"/>
          <w:vertAlign w:val="superscript"/>
        </w:rPr>
        <w:endnoteReference w:id="111"/>
      </w:r>
    </w:p>
    <w:p w14:paraId="09473F74" w14:textId="77777777" w:rsidR="000E39D7" w:rsidRPr="000E39D7" w:rsidRDefault="000E39D7" w:rsidP="000E39D7">
      <w:pPr>
        <w:tabs>
          <w:tab w:val="left" w:pos="284"/>
        </w:tabs>
        <w:spacing w:after="0" w:line="240" w:lineRule="auto"/>
        <w:rPr>
          <w:rFonts w:ascii="Times New Roman" w:eastAsia="Times New Roman" w:hAnsi="Times New Roman" w:cs="Times New Roman"/>
        </w:rPr>
      </w:pPr>
    </w:p>
    <w:p w14:paraId="0D5A0BF4" w14:textId="77E3DBAE"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 xml:space="preserve">Hues had every right to be so expectant – Harriot had done a lot of work. In an inventory of his manuscripts made after his death, we find listed ‘A black box full of papers of </w:t>
      </w:r>
      <w:proofErr w:type="spellStart"/>
      <w:r w:rsidRPr="000E39D7">
        <w:rPr>
          <w:rFonts w:ascii="Times New Roman" w:eastAsia="Times New Roman" w:hAnsi="Times New Roman" w:cs="Times New Roman"/>
        </w:rPr>
        <w:t>Rhombes</w:t>
      </w:r>
      <w:proofErr w:type="spellEnd"/>
      <w:r w:rsidRPr="000E39D7">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12"/>
      </w:r>
      <w:r w:rsidRPr="000E39D7">
        <w:rPr>
          <w:rFonts w:ascii="Times New Roman" w:eastAsia="Times New Roman" w:hAnsi="Times New Roman" w:cs="Times New Roman"/>
        </w:rPr>
        <w:t xml:space="preserve"> While we have the excellent and comprehensive article on Harriot’s work on rhumb lines and meridional parts by Jon V. Pepper,</w:t>
      </w:r>
      <w:r w:rsidRPr="000E39D7">
        <w:rPr>
          <w:rFonts w:ascii="Times New Roman" w:eastAsia="Times New Roman" w:hAnsi="Times New Roman" w:cs="Times New Roman"/>
          <w:vertAlign w:val="superscript"/>
        </w:rPr>
        <w:endnoteReference w:id="113"/>
      </w:r>
      <w:r w:rsidRPr="000E39D7">
        <w:rPr>
          <w:rFonts w:ascii="Times New Roman" w:eastAsia="Times New Roman" w:hAnsi="Times New Roman" w:cs="Times New Roman"/>
        </w:rPr>
        <w:t xml:space="preserve"> might it not be possible to reconstruct a treatise on this topic, beginning with those papers headed ‘De </w:t>
      </w:r>
      <w:proofErr w:type="spellStart"/>
      <w:r w:rsidR="00C675FE">
        <w:rPr>
          <w:rFonts w:ascii="Times New Roman" w:eastAsia="Times New Roman" w:hAnsi="Times New Roman" w:cs="Times New Roman"/>
        </w:rPr>
        <w:t>r</w:t>
      </w:r>
      <w:r w:rsidRPr="000E39D7">
        <w:rPr>
          <w:rFonts w:ascii="Times New Roman" w:eastAsia="Times New Roman" w:hAnsi="Times New Roman" w:cs="Times New Roman"/>
        </w:rPr>
        <w:t>umbis</w:t>
      </w:r>
      <w:proofErr w:type="spellEnd"/>
      <w:r w:rsidRPr="000E39D7">
        <w:rPr>
          <w:rFonts w:ascii="Times New Roman" w:eastAsia="Times New Roman" w:hAnsi="Times New Roman" w:cs="Times New Roman"/>
        </w:rPr>
        <w:t xml:space="preserve">’ and ‘De </w:t>
      </w:r>
      <w:proofErr w:type="spellStart"/>
      <w:r w:rsidR="00C675FE">
        <w:rPr>
          <w:rFonts w:ascii="Times New Roman" w:eastAsia="Times New Roman" w:hAnsi="Times New Roman" w:cs="Times New Roman"/>
        </w:rPr>
        <w:t>h</w:t>
      </w:r>
      <w:r w:rsidRPr="000E39D7">
        <w:rPr>
          <w:rFonts w:ascii="Times New Roman" w:eastAsia="Times New Roman" w:hAnsi="Times New Roman" w:cs="Times New Roman"/>
        </w:rPr>
        <w:t>elicis</w:t>
      </w:r>
      <w:proofErr w:type="spellEnd"/>
      <w:r w:rsidRPr="000E39D7">
        <w:rPr>
          <w:rFonts w:ascii="Times New Roman" w:eastAsia="Times New Roman" w:hAnsi="Times New Roman" w:cs="Times New Roman"/>
        </w:rPr>
        <w:t>’, in HMC 240, II?  Pepper published a selection of the most significant manuscript pages in his 1968 article, but he noted at the time that his transcriptions were ‘only a small selection of those available’.</w:t>
      </w:r>
      <w:r w:rsidRPr="000E39D7">
        <w:rPr>
          <w:rFonts w:ascii="Times New Roman" w:eastAsia="Times New Roman" w:hAnsi="Times New Roman" w:cs="Times New Roman"/>
          <w:vertAlign w:val="superscript"/>
        </w:rPr>
        <w:endnoteReference w:id="114"/>
      </w:r>
      <w:r w:rsidRPr="000E39D7">
        <w:rPr>
          <w:rFonts w:ascii="Times New Roman" w:eastAsia="Times New Roman" w:hAnsi="Times New Roman" w:cs="Times New Roman"/>
        </w:rPr>
        <w:t xml:space="preserve"> Anyone who wished to undertake this should begin with </w:t>
      </w:r>
      <w:r w:rsidR="00A13E17">
        <w:rPr>
          <w:rFonts w:ascii="Times New Roman" w:eastAsia="Times New Roman" w:hAnsi="Times New Roman" w:cs="Times New Roman"/>
        </w:rPr>
        <w:t>Pepper</w:t>
      </w:r>
      <w:r w:rsidRPr="000E39D7">
        <w:rPr>
          <w:rFonts w:ascii="Times New Roman" w:eastAsia="Times New Roman" w:hAnsi="Times New Roman" w:cs="Times New Roman"/>
        </w:rPr>
        <w:t>’s article as he has provided any future editor with a helpful calendar of the relevant folios they would need to piece together.</w:t>
      </w:r>
      <w:r w:rsidRPr="000E39D7">
        <w:rPr>
          <w:rFonts w:ascii="Times New Roman" w:eastAsia="Times New Roman" w:hAnsi="Times New Roman" w:cs="Times New Roman"/>
          <w:vertAlign w:val="superscript"/>
        </w:rPr>
        <w:endnoteReference w:id="115"/>
      </w:r>
      <w:r w:rsidRPr="000E39D7">
        <w:rPr>
          <w:rFonts w:ascii="Times New Roman" w:eastAsia="Times New Roman" w:hAnsi="Times New Roman" w:cs="Times New Roman"/>
        </w:rPr>
        <w:t xml:space="preserve"> </w:t>
      </w:r>
    </w:p>
    <w:p w14:paraId="74DE1EB7" w14:textId="6AAC87D5" w:rsidR="000E39D7" w:rsidRPr="000E39D7" w:rsidRDefault="000E39D7" w:rsidP="000E39D7">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r>
      <w:proofErr w:type="spellStart"/>
      <w:r w:rsidRPr="000E39D7">
        <w:rPr>
          <w:rFonts w:ascii="Times New Roman" w:eastAsia="Times New Roman" w:hAnsi="Times New Roman" w:cs="Times New Roman"/>
        </w:rPr>
        <w:t>Schemmel’s</w:t>
      </w:r>
      <w:proofErr w:type="spellEnd"/>
      <w:r w:rsidRPr="000E39D7">
        <w:rPr>
          <w:rFonts w:ascii="Times New Roman" w:eastAsia="Times New Roman" w:hAnsi="Times New Roman" w:cs="Times New Roman"/>
        </w:rPr>
        <w:t xml:space="preserve"> historical epistemological method strikes me as a very fruitful approach to follow in other areas than</w:t>
      </w:r>
      <w:r w:rsidR="00123087">
        <w:rPr>
          <w:rFonts w:ascii="Times New Roman" w:eastAsia="Times New Roman" w:hAnsi="Times New Roman" w:cs="Times New Roman"/>
        </w:rPr>
        <w:t xml:space="preserve"> </w:t>
      </w:r>
      <w:r w:rsidRPr="000E39D7">
        <w:rPr>
          <w:rFonts w:ascii="Times New Roman" w:eastAsia="Times New Roman" w:hAnsi="Times New Roman" w:cs="Times New Roman"/>
        </w:rPr>
        <w:t>Harriot’s mechanics.  Comparison with other mathematicians and natural philosophers in the late sixteenth and early seventeenth centur</w:t>
      </w:r>
      <w:r w:rsidR="001221DE">
        <w:rPr>
          <w:rFonts w:ascii="Times New Roman" w:eastAsia="Times New Roman" w:hAnsi="Times New Roman" w:cs="Times New Roman"/>
        </w:rPr>
        <w:t>y</w:t>
      </w:r>
      <w:r w:rsidRPr="000E39D7">
        <w:rPr>
          <w:rFonts w:ascii="Times New Roman" w:eastAsia="Times New Roman" w:hAnsi="Times New Roman" w:cs="Times New Roman"/>
        </w:rPr>
        <w:t xml:space="preserve"> and how they dealt with the same kinds of problems will help us to map out the problematic areas in which mathematics and natural philosophy overlap. Historians of astronomy, as Jim Bennett noted at the beginning of his 1995 lecture, ‘seem often to be disappointed by Thomas Harriot’.</w:t>
      </w:r>
      <w:r w:rsidRPr="000E39D7">
        <w:rPr>
          <w:rFonts w:ascii="Times New Roman" w:eastAsia="Times New Roman" w:hAnsi="Times New Roman" w:cs="Times New Roman"/>
          <w:vertAlign w:val="superscript"/>
        </w:rPr>
        <w:endnoteReference w:id="116"/>
      </w:r>
      <w:r w:rsidRPr="000E39D7">
        <w:rPr>
          <w:rFonts w:ascii="Times New Roman" w:eastAsia="Times New Roman" w:hAnsi="Times New Roman" w:cs="Times New Roman"/>
        </w:rPr>
        <w:t xml:space="preserve"> But what if we were to set him in a wider European context of astronomical observation? If we look at other comparable figures in Europe at Harriot’s time, such as Nicolas-Claude </w:t>
      </w:r>
      <w:proofErr w:type="spellStart"/>
      <w:r w:rsidRPr="000E39D7">
        <w:rPr>
          <w:rFonts w:ascii="Times New Roman" w:eastAsia="Times New Roman" w:hAnsi="Times New Roman" w:cs="Times New Roman"/>
        </w:rPr>
        <w:t>Fabri</w:t>
      </w:r>
      <w:proofErr w:type="spellEnd"/>
      <w:r w:rsidRPr="000E39D7">
        <w:rPr>
          <w:rFonts w:ascii="Times New Roman" w:eastAsia="Times New Roman" w:hAnsi="Times New Roman" w:cs="Times New Roman"/>
        </w:rPr>
        <w:t xml:space="preserve"> de </w:t>
      </w:r>
      <w:proofErr w:type="spellStart"/>
      <w:r w:rsidRPr="000E39D7">
        <w:rPr>
          <w:rFonts w:ascii="Times New Roman" w:eastAsia="Times New Roman" w:hAnsi="Times New Roman" w:cs="Times New Roman"/>
        </w:rPr>
        <w:t>Peiresc</w:t>
      </w:r>
      <w:proofErr w:type="spellEnd"/>
      <w:r w:rsidRPr="000E39D7">
        <w:rPr>
          <w:rFonts w:ascii="Times New Roman" w:eastAsia="Times New Roman" w:hAnsi="Times New Roman" w:cs="Times New Roman"/>
        </w:rPr>
        <w:t xml:space="preserve"> (1580-1637), what can we learn about observational practice? If we look, for example, at th</w:t>
      </w:r>
      <w:r w:rsidR="00DD678A">
        <w:rPr>
          <w:rFonts w:ascii="Times New Roman" w:eastAsia="Times New Roman" w:hAnsi="Times New Roman" w:cs="Times New Roman"/>
        </w:rPr>
        <w:t xml:space="preserve">e famous </w:t>
      </w:r>
      <w:r w:rsidRPr="000E39D7">
        <w:rPr>
          <w:rFonts w:ascii="Times New Roman" w:eastAsia="Times New Roman" w:hAnsi="Times New Roman" w:cs="Times New Roman"/>
        </w:rPr>
        <w:t xml:space="preserve">astronomical observations made by </w:t>
      </w:r>
      <w:proofErr w:type="spellStart"/>
      <w:r w:rsidRPr="000E39D7">
        <w:rPr>
          <w:rFonts w:ascii="Times New Roman" w:eastAsia="Times New Roman" w:hAnsi="Times New Roman" w:cs="Times New Roman"/>
        </w:rPr>
        <w:t>Peiresc</w:t>
      </w:r>
      <w:proofErr w:type="spellEnd"/>
      <w:r w:rsidRPr="000E39D7">
        <w:rPr>
          <w:rFonts w:ascii="Times New Roman" w:eastAsia="Times New Roman" w:hAnsi="Times New Roman" w:cs="Times New Roman"/>
        </w:rPr>
        <w:t xml:space="preserve"> together with his friend Joseph Gaultier de la </w:t>
      </w:r>
      <w:proofErr w:type="spellStart"/>
      <w:r w:rsidRPr="000E39D7">
        <w:rPr>
          <w:rFonts w:ascii="Times New Roman" w:eastAsia="Times New Roman" w:hAnsi="Times New Roman" w:cs="Times New Roman"/>
        </w:rPr>
        <w:t>Vallette</w:t>
      </w:r>
      <w:proofErr w:type="spellEnd"/>
      <w:r w:rsidRPr="000E39D7">
        <w:rPr>
          <w:rFonts w:ascii="Times New Roman" w:eastAsia="Times New Roman" w:hAnsi="Times New Roman" w:cs="Times New Roman"/>
        </w:rPr>
        <w:t xml:space="preserve"> (1564-1647) on 24 November 1610. The two men</w:t>
      </w:r>
      <w:r w:rsidR="00DD678A">
        <w:rPr>
          <w:rFonts w:ascii="Times New Roman" w:eastAsia="Times New Roman" w:hAnsi="Times New Roman" w:cs="Times New Roman"/>
        </w:rPr>
        <w:t xml:space="preserve"> – like Harriot –</w:t>
      </w:r>
      <w:r w:rsidRPr="000E39D7">
        <w:rPr>
          <w:rFonts w:ascii="Times New Roman" w:eastAsia="Times New Roman" w:hAnsi="Times New Roman" w:cs="Times New Roman"/>
        </w:rPr>
        <w:t xml:space="preserve"> were</w:t>
      </w:r>
      <w:r w:rsidR="00DD678A">
        <w:rPr>
          <w:rFonts w:ascii="Times New Roman" w:eastAsia="Times New Roman" w:hAnsi="Times New Roman" w:cs="Times New Roman"/>
        </w:rPr>
        <w:t xml:space="preserve"> </w:t>
      </w:r>
      <w:r w:rsidRPr="000E39D7">
        <w:rPr>
          <w:rFonts w:ascii="Times New Roman" w:eastAsia="Times New Roman" w:hAnsi="Times New Roman" w:cs="Times New Roman"/>
        </w:rPr>
        <w:t xml:space="preserve">observing the moons of Jupiter </w:t>
      </w:r>
      <w:r w:rsidR="00F62B7F">
        <w:rPr>
          <w:rFonts w:ascii="Times New Roman" w:eastAsia="Times New Roman" w:hAnsi="Times New Roman" w:cs="Times New Roman"/>
        </w:rPr>
        <w:t>(</w:t>
      </w:r>
      <w:r w:rsidRPr="000E39D7">
        <w:rPr>
          <w:rFonts w:ascii="Times New Roman" w:eastAsia="Times New Roman" w:hAnsi="Times New Roman" w:cs="Times New Roman"/>
        </w:rPr>
        <w:t xml:space="preserve">which they refer to here as ‘the </w:t>
      </w:r>
      <w:proofErr w:type="spellStart"/>
      <w:r w:rsidRPr="000E39D7">
        <w:rPr>
          <w:rFonts w:ascii="Times New Roman" w:eastAsia="Times New Roman" w:hAnsi="Times New Roman" w:cs="Times New Roman"/>
        </w:rPr>
        <w:t>Medic</w:t>
      </w:r>
      <w:r w:rsidR="006019AC">
        <w:rPr>
          <w:rFonts w:ascii="Times New Roman" w:eastAsia="Times New Roman" w:hAnsi="Times New Roman" w:cs="Times New Roman"/>
        </w:rPr>
        <w:t>e</w:t>
      </w:r>
      <w:r w:rsidRPr="000E39D7">
        <w:rPr>
          <w:rFonts w:ascii="Times New Roman" w:eastAsia="Times New Roman" w:hAnsi="Times New Roman" w:cs="Times New Roman"/>
        </w:rPr>
        <w:t>an</w:t>
      </w:r>
      <w:proofErr w:type="spellEnd"/>
      <w:r w:rsidRPr="000E39D7">
        <w:rPr>
          <w:rFonts w:ascii="Times New Roman" w:eastAsia="Times New Roman" w:hAnsi="Times New Roman" w:cs="Times New Roman"/>
        </w:rPr>
        <w:t xml:space="preserve"> planets’</w:t>
      </w:r>
      <w:r w:rsidR="00F62B7F">
        <w:rPr>
          <w:rFonts w:ascii="Times New Roman" w:eastAsia="Times New Roman" w:hAnsi="Times New Roman" w:cs="Times New Roman"/>
        </w:rPr>
        <w:t xml:space="preserve"> –</w:t>
      </w:r>
      <w:r w:rsidRPr="000E39D7">
        <w:rPr>
          <w:rFonts w:ascii="Times New Roman" w:eastAsia="Times New Roman" w:hAnsi="Times New Roman" w:cs="Times New Roman"/>
        </w:rPr>
        <w:t xml:space="preserve"> </w:t>
      </w:r>
      <w:r w:rsidRPr="000E39D7">
        <w:rPr>
          <w:rFonts w:ascii="Times New Roman" w:eastAsia="Times New Roman" w:hAnsi="Times New Roman" w:cs="Times New Roman"/>
          <w:i/>
        </w:rPr>
        <w:t>les</w:t>
      </w:r>
      <w:r w:rsidR="00F62B7F">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Plan</w:t>
      </w:r>
      <w:r w:rsidR="00CC7CC4">
        <w:rPr>
          <w:rFonts w:ascii="Times New Roman" w:eastAsia="Times New Roman" w:hAnsi="Times New Roman" w:cs="Times New Roman"/>
          <w:i/>
        </w:rPr>
        <w:t>è</w:t>
      </w:r>
      <w:r w:rsidRPr="000E39D7">
        <w:rPr>
          <w:rFonts w:ascii="Times New Roman" w:eastAsia="Times New Roman" w:hAnsi="Times New Roman" w:cs="Times New Roman"/>
          <w:i/>
        </w:rPr>
        <w:t>tes</w:t>
      </w:r>
      <w:proofErr w:type="spellEnd"/>
      <w:r w:rsidRPr="000E39D7">
        <w:rPr>
          <w:rFonts w:ascii="Times New Roman" w:eastAsia="Times New Roman" w:hAnsi="Times New Roman" w:cs="Times New Roman"/>
          <w:i/>
        </w:rPr>
        <w:t xml:space="preserve"> </w:t>
      </w:r>
      <w:proofErr w:type="spellStart"/>
      <w:r w:rsidRPr="000E39D7">
        <w:rPr>
          <w:rFonts w:ascii="Times New Roman" w:eastAsia="Times New Roman" w:hAnsi="Times New Roman" w:cs="Times New Roman"/>
          <w:i/>
        </w:rPr>
        <w:t>Medic</w:t>
      </w:r>
      <w:r w:rsidR="008445B5">
        <w:rPr>
          <w:rFonts w:ascii="Times New Roman" w:eastAsia="Times New Roman" w:hAnsi="Times New Roman" w:cs="Times New Roman"/>
          <w:i/>
        </w:rPr>
        <w:t>ée</w:t>
      </w:r>
      <w:r w:rsidRPr="000E39D7">
        <w:rPr>
          <w:rFonts w:ascii="Times New Roman" w:eastAsia="Times New Roman" w:hAnsi="Times New Roman" w:cs="Times New Roman"/>
          <w:i/>
        </w:rPr>
        <w:t>s</w:t>
      </w:r>
      <w:proofErr w:type="spellEnd"/>
      <w:r w:rsidRPr="000E39D7">
        <w:rPr>
          <w:rFonts w:ascii="Times New Roman" w:eastAsia="Times New Roman" w:hAnsi="Times New Roman" w:cs="Times New Roman"/>
        </w:rPr>
        <w:t>) when they became aware of ‘a certain little illuminated cloud composed of two stars’ in the middle of Orion</w:t>
      </w:r>
      <w:r w:rsidR="00DD678A">
        <w:rPr>
          <w:rFonts w:ascii="Times New Roman" w:eastAsia="Times New Roman" w:hAnsi="Times New Roman" w:cs="Times New Roman"/>
        </w:rPr>
        <w:t>,</w:t>
      </w:r>
      <w:r w:rsidRPr="000E39D7">
        <w:rPr>
          <w:rFonts w:ascii="Times New Roman" w:eastAsia="Times New Roman" w:hAnsi="Times New Roman" w:cs="Times New Roman"/>
          <w:vertAlign w:val="superscript"/>
        </w:rPr>
        <w:endnoteReference w:id="117"/>
      </w:r>
      <w:r w:rsidR="00DD678A">
        <w:rPr>
          <w:rFonts w:ascii="Times New Roman" w:eastAsia="Times New Roman" w:hAnsi="Times New Roman" w:cs="Times New Roman"/>
        </w:rPr>
        <w:t xml:space="preserve"> making them</w:t>
      </w:r>
      <w:r w:rsidRPr="000E39D7">
        <w:rPr>
          <w:rFonts w:ascii="Times New Roman" w:eastAsia="Times New Roman" w:hAnsi="Times New Roman" w:cs="Times New Roman"/>
        </w:rPr>
        <w:t xml:space="preserve"> the first</w:t>
      </w:r>
      <w:r w:rsidR="00DD678A">
        <w:rPr>
          <w:rFonts w:ascii="Times New Roman" w:eastAsia="Times New Roman" w:hAnsi="Times New Roman" w:cs="Times New Roman"/>
        </w:rPr>
        <w:t xml:space="preserve"> </w:t>
      </w:r>
      <w:r w:rsidRPr="000E39D7">
        <w:rPr>
          <w:rFonts w:ascii="Times New Roman" w:eastAsia="Times New Roman" w:hAnsi="Times New Roman" w:cs="Times New Roman"/>
        </w:rPr>
        <w:t>observe</w:t>
      </w:r>
      <w:r w:rsidR="00DD678A">
        <w:rPr>
          <w:rFonts w:ascii="Times New Roman" w:eastAsia="Times New Roman" w:hAnsi="Times New Roman" w:cs="Times New Roman"/>
        </w:rPr>
        <w:t>rs of</w:t>
      </w:r>
      <w:r w:rsidRPr="000E39D7">
        <w:rPr>
          <w:rFonts w:ascii="Times New Roman" w:eastAsia="Times New Roman" w:hAnsi="Times New Roman" w:cs="Times New Roman"/>
        </w:rPr>
        <w:t xml:space="preserve"> the Orion nebula</w:t>
      </w:r>
      <w:r w:rsidR="00F62B7F">
        <w:rPr>
          <w:rFonts w:ascii="Times New Roman" w:eastAsia="Times New Roman" w:hAnsi="Times New Roman" w:cs="Times New Roman"/>
        </w:rPr>
        <w:t xml:space="preserve"> (</w:t>
      </w:r>
      <w:r w:rsidR="00021CD5">
        <w:rPr>
          <w:rFonts w:ascii="Times New Roman" w:eastAsia="Times New Roman" w:hAnsi="Times New Roman" w:cs="Times New Roman"/>
        </w:rPr>
        <w:t xml:space="preserve">now known as </w:t>
      </w:r>
      <w:r w:rsidR="00F62B7F">
        <w:rPr>
          <w:rFonts w:ascii="Times New Roman" w:eastAsia="Times New Roman" w:hAnsi="Times New Roman" w:cs="Times New Roman"/>
        </w:rPr>
        <w:t>M42)</w:t>
      </w:r>
      <w:r w:rsidRPr="000E39D7">
        <w:rPr>
          <w:rFonts w:ascii="Times New Roman" w:eastAsia="Times New Roman" w:hAnsi="Times New Roman" w:cs="Times New Roman"/>
        </w:rPr>
        <w:t xml:space="preserve">. </w:t>
      </w:r>
      <w:r w:rsidR="00DD678A">
        <w:rPr>
          <w:rFonts w:ascii="Times New Roman" w:eastAsia="Times New Roman" w:hAnsi="Times New Roman" w:cs="Times New Roman"/>
        </w:rPr>
        <w:t xml:space="preserve">Whilst this </w:t>
      </w:r>
      <w:r w:rsidR="00DF63EC">
        <w:rPr>
          <w:rFonts w:ascii="Times New Roman" w:eastAsia="Times New Roman" w:hAnsi="Times New Roman" w:cs="Times New Roman"/>
        </w:rPr>
        <w:t xml:space="preserve">was </w:t>
      </w:r>
      <w:r w:rsidR="00DD678A">
        <w:rPr>
          <w:rFonts w:ascii="Times New Roman" w:eastAsia="Times New Roman" w:hAnsi="Times New Roman" w:cs="Times New Roman"/>
        </w:rPr>
        <w:t>a momentous discovery, wha</w:t>
      </w:r>
      <w:r w:rsidR="003D53FD">
        <w:rPr>
          <w:rFonts w:ascii="Times New Roman" w:eastAsia="Times New Roman" w:hAnsi="Times New Roman" w:cs="Times New Roman"/>
        </w:rPr>
        <w:t>t</w:t>
      </w:r>
      <w:r w:rsidRPr="000E39D7">
        <w:rPr>
          <w:rFonts w:ascii="Times New Roman" w:eastAsia="Times New Roman" w:hAnsi="Times New Roman" w:cs="Times New Roman"/>
        </w:rPr>
        <w:t xml:space="preserve"> I find interesting here </w:t>
      </w:r>
      <w:r w:rsidR="00DD678A">
        <w:rPr>
          <w:rFonts w:ascii="Times New Roman" w:eastAsia="Times New Roman" w:hAnsi="Times New Roman" w:cs="Times New Roman"/>
        </w:rPr>
        <w:t>is</w:t>
      </w:r>
      <w:r w:rsidRPr="000E39D7">
        <w:rPr>
          <w:rFonts w:ascii="Times New Roman" w:eastAsia="Times New Roman" w:hAnsi="Times New Roman" w:cs="Times New Roman"/>
        </w:rPr>
        <w:t xml:space="preserve"> the </w:t>
      </w:r>
      <w:r w:rsidR="003D53FD">
        <w:rPr>
          <w:rFonts w:ascii="Times New Roman" w:eastAsia="Times New Roman" w:hAnsi="Times New Roman" w:cs="Times New Roman"/>
        </w:rPr>
        <w:t xml:space="preserve">similarity of </w:t>
      </w:r>
      <w:proofErr w:type="spellStart"/>
      <w:r w:rsidR="003D53FD">
        <w:rPr>
          <w:rFonts w:ascii="Times New Roman" w:eastAsia="Times New Roman" w:hAnsi="Times New Roman" w:cs="Times New Roman"/>
        </w:rPr>
        <w:t>Peiresc’s</w:t>
      </w:r>
      <w:proofErr w:type="spellEnd"/>
      <w:r w:rsidR="003D53FD">
        <w:rPr>
          <w:rFonts w:ascii="Times New Roman" w:eastAsia="Times New Roman" w:hAnsi="Times New Roman" w:cs="Times New Roman"/>
        </w:rPr>
        <w:t xml:space="preserve"> </w:t>
      </w:r>
      <w:r w:rsidRPr="000E39D7">
        <w:rPr>
          <w:rFonts w:ascii="Times New Roman" w:eastAsia="Times New Roman" w:hAnsi="Times New Roman" w:cs="Times New Roman"/>
        </w:rPr>
        <w:t>observation</w:t>
      </w:r>
      <w:r w:rsidR="003D53FD">
        <w:rPr>
          <w:rFonts w:ascii="Times New Roman" w:eastAsia="Times New Roman" w:hAnsi="Times New Roman" w:cs="Times New Roman"/>
        </w:rPr>
        <w:t xml:space="preserve">al practices to </w:t>
      </w:r>
      <w:r w:rsidR="00DD678A">
        <w:rPr>
          <w:rFonts w:ascii="Times New Roman" w:eastAsia="Times New Roman" w:hAnsi="Times New Roman" w:cs="Times New Roman"/>
        </w:rPr>
        <w:t>those of</w:t>
      </w:r>
      <w:r w:rsidRPr="000E39D7">
        <w:rPr>
          <w:rFonts w:ascii="Times New Roman" w:eastAsia="Times New Roman" w:hAnsi="Times New Roman" w:cs="Times New Roman"/>
        </w:rPr>
        <w:t xml:space="preserve"> Harriot. Like Harriot, </w:t>
      </w:r>
      <w:proofErr w:type="spellStart"/>
      <w:r w:rsidRPr="000E39D7">
        <w:rPr>
          <w:rFonts w:ascii="Times New Roman" w:eastAsia="Times New Roman" w:hAnsi="Times New Roman" w:cs="Times New Roman"/>
        </w:rPr>
        <w:t>Peiresc</w:t>
      </w:r>
      <w:proofErr w:type="spellEnd"/>
      <w:r w:rsidRPr="000E39D7">
        <w:rPr>
          <w:rFonts w:ascii="Times New Roman" w:eastAsia="Times New Roman" w:hAnsi="Times New Roman" w:cs="Times New Roman"/>
        </w:rPr>
        <w:t xml:space="preserve"> frequently observed with others</w:t>
      </w:r>
      <w:r w:rsidR="003D53FD">
        <w:rPr>
          <w:rFonts w:ascii="Times New Roman" w:eastAsia="Times New Roman" w:hAnsi="Times New Roman" w:cs="Times New Roman"/>
        </w:rPr>
        <w:t xml:space="preserve"> (in this case Gaultier)</w:t>
      </w:r>
      <w:r w:rsidRPr="000E39D7">
        <w:rPr>
          <w:rFonts w:ascii="Times New Roman" w:eastAsia="Times New Roman" w:hAnsi="Times New Roman" w:cs="Times New Roman"/>
        </w:rPr>
        <w:t>, and like Harriot he recorded their</w:t>
      </w:r>
      <w:r w:rsidR="003D53FD">
        <w:rPr>
          <w:rFonts w:ascii="Times New Roman" w:eastAsia="Times New Roman" w:hAnsi="Times New Roman" w:cs="Times New Roman"/>
        </w:rPr>
        <w:t xml:space="preserve"> shared</w:t>
      </w:r>
      <w:r w:rsidRPr="000E39D7">
        <w:rPr>
          <w:rFonts w:ascii="Times New Roman" w:eastAsia="Times New Roman" w:hAnsi="Times New Roman" w:cs="Times New Roman"/>
        </w:rPr>
        <w:t xml:space="preserve"> doubts about what they had seen through the telescope. </w:t>
      </w:r>
      <w:proofErr w:type="spellStart"/>
      <w:r w:rsidR="003D53FD">
        <w:rPr>
          <w:rFonts w:ascii="Times New Roman" w:eastAsia="Times New Roman" w:hAnsi="Times New Roman" w:cs="Times New Roman"/>
        </w:rPr>
        <w:t>Peiresc</w:t>
      </w:r>
      <w:proofErr w:type="spellEnd"/>
      <w:r w:rsidR="003D53FD">
        <w:rPr>
          <w:rFonts w:ascii="Times New Roman" w:eastAsia="Times New Roman" w:hAnsi="Times New Roman" w:cs="Times New Roman"/>
        </w:rPr>
        <w:t xml:space="preserve"> names the four Galilean moons ‘</w:t>
      </w:r>
      <w:proofErr w:type="spellStart"/>
      <w:r w:rsidR="003D53FD">
        <w:rPr>
          <w:rFonts w:ascii="Times New Roman" w:eastAsia="Times New Roman" w:hAnsi="Times New Roman" w:cs="Times New Roman"/>
        </w:rPr>
        <w:t>Francisc</w:t>
      </w:r>
      <w:proofErr w:type="spellEnd"/>
      <w:r w:rsidR="003D53FD">
        <w:rPr>
          <w:rFonts w:ascii="Times New Roman" w:eastAsia="Times New Roman" w:hAnsi="Times New Roman" w:cs="Times New Roman"/>
        </w:rPr>
        <w:t>[us]’, ‘</w:t>
      </w:r>
      <w:proofErr w:type="spellStart"/>
      <w:r w:rsidR="003D53FD">
        <w:rPr>
          <w:rFonts w:ascii="Times New Roman" w:eastAsia="Times New Roman" w:hAnsi="Times New Roman" w:cs="Times New Roman"/>
        </w:rPr>
        <w:t>Ferdin</w:t>
      </w:r>
      <w:proofErr w:type="spellEnd"/>
      <w:r w:rsidR="003D53FD">
        <w:rPr>
          <w:rFonts w:ascii="Times New Roman" w:eastAsia="Times New Roman" w:hAnsi="Times New Roman" w:cs="Times New Roman"/>
        </w:rPr>
        <w:t>[</w:t>
      </w:r>
      <w:proofErr w:type="spellStart"/>
      <w:r w:rsidR="003D53FD">
        <w:rPr>
          <w:rFonts w:ascii="Times New Roman" w:eastAsia="Times New Roman" w:hAnsi="Times New Roman" w:cs="Times New Roman"/>
        </w:rPr>
        <w:t>andus</w:t>
      </w:r>
      <w:proofErr w:type="spellEnd"/>
      <w:r w:rsidR="003D53FD">
        <w:rPr>
          <w:rFonts w:ascii="Times New Roman" w:eastAsia="Times New Roman" w:hAnsi="Times New Roman" w:cs="Times New Roman"/>
        </w:rPr>
        <w:t>]’, ‘</w:t>
      </w:r>
      <w:proofErr w:type="spellStart"/>
      <w:r w:rsidR="003D53FD">
        <w:rPr>
          <w:rFonts w:ascii="Times New Roman" w:eastAsia="Times New Roman" w:hAnsi="Times New Roman" w:cs="Times New Roman"/>
        </w:rPr>
        <w:t>Cosmi</w:t>
      </w:r>
      <w:proofErr w:type="spellEnd"/>
      <w:r w:rsidR="003D53FD">
        <w:rPr>
          <w:rFonts w:ascii="Times New Roman" w:eastAsia="Times New Roman" w:hAnsi="Times New Roman" w:cs="Times New Roman"/>
        </w:rPr>
        <w:t xml:space="preserve"> ma[</w:t>
      </w:r>
      <w:proofErr w:type="spellStart"/>
      <w:r w:rsidR="003D53FD">
        <w:rPr>
          <w:rFonts w:ascii="Times New Roman" w:eastAsia="Times New Roman" w:hAnsi="Times New Roman" w:cs="Times New Roman"/>
        </w:rPr>
        <w:t>ioris</w:t>
      </w:r>
      <w:proofErr w:type="spellEnd"/>
      <w:r w:rsidR="003D53FD">
        <w:rPr>
          <w:rFonts w:ascii="Times New Roman" w:eastAsia="Times New Roman" w:hAnsi="Times New Roman" w:cs="Times New Roman"/>
        </w:rPr>
        <w:t>]’ and ‘</w:t>
      </w:r>
      <w:proofErr w:type="spellStart"/>
      <w:r w:rsidR="003D53FD">
        <w:rPr>
          <w:rFonts w:ascii="Times New Roman" w:eastAsia="Times New Roman" w:hAnsi="Times New Roman" w:cs="Times New Roman"/>
        </w:rPr>
        <w:t>Cosmi</w:t>
      </w:r>
      <w:proofErr w:type="spellEnd"/>
      <w:r w:rsidR="003D53FD">
        <w:rPr>
          <w:rFonts w:ascii="Times New Roman" w:eastAsia="Times New Roman" w:hAnsi="Times New Roman" w:cs="Times New Roman"/>
        </w:rPr>
        <w:t xml:space="preserve"> min[</w:t>
      </w:r>
      <w:proofErr w:type="spellStart"/>
      <w:r w:rsidR="003D53FD">
        <w:rPr>
          <w:rFonts w:ascii="Times New Roman" w:eastAsia="Times New Roman" w:hAnsi="Times New Roman" w:cs="Times New Roman"/>
        </w:rPr>
        <w:t>oris</w:t>
      </w:r>
      <w:proofErr w:type="spellEnd"/>
      <w:r w:rsidR="003D53FD">
        <w:rPr>
          <w:rFonts w:ascii="Times New Roman" w:eastAsia="Times New Roman" w:hAnsi="Times New Roman" w:cs="Times New Roman"/>
        </w:rPr>
        <w:t xml:space="preserve">]’ after the four </w:t>
      </w:r>
      <w:r w:rsidR="007A6472">
        <w:rPr>
          <w:rFonts w:ascii="Times New Roman" w:eastAsia="Times New Roman" w:hAnsi="Times New Roman" w:cs="Times New Roman"/>
        </w:rPr>
        <w:t xml:space="preserve">recent </w:t>
      </w:r>
      <w:proofErr w:type="spellStart"/>
      <w:r w:rsidR="003D53FD">
        <w:rPr>
          <w:rFonts w:ascii="Times New Roman" w:eastAsia="Times New Roman" w:hAnsi="Times New Roman" w:cs="Times New Roman"/>
        </w:rPr>
        <w:t>Medicean</w:t>
      </w:r>
      <w:proofErr w:type="spellEnd"/>
      <w:r w:rsidR="003D53FD">
        <w:rPr>
          <w:rFonts w:ascii="Times New Roman" w:eastAsia="Times New Roman" w:hAnsi="Times New Roman" w:cs="Times New Roman"/>
        </w:rPr>
        <w:t xml:space="preserve"> </w:t>
      </w:r>
      <w:r w:rsidR="007A6472">
        <w:rPr>
          <w:rFonts w:ascii="Times New Roman" w:eastAsia="Times New Roman" w:hAnsi="Times New Roman" w:cs="Times New Roman"/>
        </w:rPr>
        <w:t>Grand Dukes of Tuscany</w:t>
      </w:r>
      <w:r w:rsidR="003D53FD">
        <w:rPr>
          <w:rFonts w:ascii="Times New Roman" w:eastAsia="Times New Roman" w:hAnsi="Times New Roman" w:cs="Times New Roman"/>
        </w:rPr>
        <w:t>.</w:t>
      </w:r>
      <w:r w:rsidR="003D53FD">
        <w:rPr>
          <w:rStyle w:val="EndnoteReference"/>
          <w:rFonts w:ascii="Times New Roman" w:eastAsia="Times New Roman" w:hAnsi="Times New Roman"/>
        </w:rPr>
        <w:endnoteReference w:id="118"/>
      </w:r>
      <w:r w:rsidR="007A6472">
        <w:rPr>
          <w:rFonts w:ascii="Times New Roman" w:eastAsia="Times New Roman" w:hAnsi="Times New Roman" w:cs="Times New Roman"/>
        </w:rPr>
        <w:t xml:space="preserve"> </w:t>
      </w:r>
      <w:proofErr w:type="spellStart"/>
      <w:r w:rsidR="007A6472">
        <w:rPr>
          <w:rFonts w:ascii="Times New Roman" w:eastAsia="Times New Roman" w:hAnsi="Times New Roman" w:cs="Times New Roman"/>
        </w:rPr>
        <w:t>Peiresc</w:t>
      </w:r>
      <w:proofErr w:type="spellEnd"/>
      <w:r w:rsidR="007A6472">
        <w:rPr>
          <w:rFonts w:ascii="Times New Roman" w:eastAsia="Times New Roman" w:hAnsi="Times New Roman" w:cs="Times New Roman"/>
        </w:rPr>
        <w:t xml:space="preserve"> records the varying levels of certainty about the appearance of these remote planetary bodies. At the top of the page under the date he writes ‘Monsieur Gaultier began to see the </w:t>
      </w:r>
      <w:proofErr w:type="spellStart"/>
      <w:r w:rsidR="007A6472">
        <w:rPr>
          <w:rFonts w:ascii="Times New Roman" w:eastAsia="Times New Roman" w:hAnsi="Times New Roman" w:cs="Times New Roman"/>
        </w:rPr>
        <w:t>Medicean</w:t>
      </w:r>
      <w:proofErr w:type="spellEnd"/>
      <w:r w:rsidR="007A6472">
        <w:rPr>
          <w:rFonts w:ascii="Times New Roman" w:eastAsia="Times New Roman" w:hAnsi="Times New Roman" w:cs="Times New Roman"/>
        </w:rPr>
        <w:t xml:space="preserve"> planets’ (‘M. Gaultier a com[m]</w:t>
      </w:r>
      <w:proofErr w:type="spellStart"/>
      <w:r w:rsidR="007A6472">
        <w:rPr>
          <w:rFonts w:ascii="Times New Roman" w:eastAsia="Times New Roman" w:hAnsi="Times New Roman" w:cs="Times New Roman"/>
        </w:rPr>
        <w:t>ence</w:t>
      </w:r>
      <w:proofErr w:type="spellEnd"/>
      <w:r w:rsidR="007A6472">
        <w:rPr>
          <w:rFonts w:ascii="Times New Roman" w:eastAsia="Times New Roman" w:hAnsi="Times New Roman" w:cs="Times New Roman"/>
        </w:rPr>
        <w:t xml:space="preserve"> à </w:t>
      </w:r>
      <w:proofErr w:type="spellStart"/>
      <w:r w:rsidR="007A6472">
        <w:rPr>
          <w:rFonts w:ascii="Times New Roman" w:eastAsia="Times New Roman" w:hAnsi="Times New Roman" w:cs="Times New Roman"/>
        </w:rPr>
        <w:t>voir</w:t>
      </w:r>
      <w:proofErr w:type="spellEnd"/>
      <w:r w:rsidR="007A6472">
        <w:rPr>
          <w:rFonts w:ascii="Times New Roman" w:eastAsia="Times New Roman" w:hAnsi="Times New Roman" w:cs="Times New Roman"/>
        </w:rPr>
        <w:t xml:space="preserve"> les </w:t>
      </w:r>
      <w:proofErr w:type="spellStart"/>
      <w:r w:rsidR="007A6472">
        <w:rPr>
          <w:rFonts w:ascii="Times New Roman" w:eastAsia="Times New Roman" w:hAnsi="Times New Roman" w:cs="Times New Roman"/>
        </w:rPr>
        <w:t>Planetes</w:t>
      </w:r>
      <w:proofErr w:type="spellEnd"/>
      <w:r w:rsidR="007A6472">
        <w:rPr>
          <w:rFonts w:ascii="Times New Roman" w:eastAsia="Times New Roman" w:hAnsi="Times New Roman" w:cs="Times New Roman"/>
        </w:rPr>
        <w:t xml:space="preserve"> </w:t>
      </w:r>
      <w:proofErr w:type="spellStart"/>
      <w:r w:rsidR="007A6472">
        <w:rPr>
          <w:rFonts w:ascii="Times New Roman" w:eastAsia="Times New Roman" w:hAnsi="Times New Roman" w:cs="Times New Roman"/>
        </w:rPr>
        <w:t>Medicées</w:t>
      </w:r>
      <w:proofErr w:type="spellEnd"/>
      <w:r w:rsidR="007A6472">
        <w:rPr>
          <w:rFonts w:ascii="Times New Roman" w:eastAsia="Times New Roman" w:hAnsi="Times New Roman" w:cs="Times New Roman"/>
        </w:rPr>
        <w:t>’).</w:t>
      </w:r>
      <w:r w:rsidR="004B4AF1">
        <w:rPr>
          <w:rFonts w:ascii="Times New Roman" w:eastAsia="Times New Roman" w:hAnsi="Times New Roman" w:cs="Times New Roman"/>
        </w:rPr>
        <w:t xml:space="preserve"> Further down he writes ‘we began to see them ourselves in this way’ (‘Nous </w:t>
      </w:r>
      <w:proofErr w:type="spellStart"/>
      <w:r w:rsidR="004B4AF1">
        <w:rPr>
          <w:rFonts w:ascii="Times New Roman" w:eastAsia="Times New Roman" w:hAnsi="Times New Roman" w:cs="Times New Roman"/>
        </w:rPr>
        <w:t>auons</w:t>
      </w:r>
      <w:proofErr w:type="spellEnd"/>
      <w:r w:rsidR="004B4AF1">
        <w:rPr>
          <w:rFonts w:ascii="Times New Roman" w:eastAsia="Times New Roman" w:hAnsi="Times New Roman" w:cs="Times New Roman"/>
        </w:rPr>
        <w:t xml:space="preserve"> com[m]</w:t>
      </w:r>
      <w:proofErr w:type="spellStart"/>
      <w:r w:rsidR="004B4AF1">
        <w:rPr>
          <w:rFonts w:ascii="Times New Roman" w:eastAsia="Times New Roman" w:hAnsi="Times New Roman" w:cs="Times New Roman"/>
        </w:rPr>
        <w:t>encé</w:t>
      </w:r>
      <w:proofErr w:type="spellEnd"/>
      <w:r w:rsidR="004B4AF1">
        <w:rPr>
          <w:rFonts w:ascii="Times New Roman" w:eastAsia="Times New Roman" w:hAnsi="Times New Roman" w:cs="Times New Roman"/>
        </w:rPr>
        <w:t xml:space="preserve"> à les </w:t>
      </w:r>
      <w:proofErr w:type="spellStart"/>
      <w:r w:rsidR="004B4AF1">
        <w:rPr>
          <w:rFonts w:ascii="Times New Roman" w:eastAsia="Times New Roman" w:hAnsi="Times New Roman" w:cs="Times New Roman"/>
        </w:rPr>
        <w:t>voir</w:t>
      </w:r>
      <w:proofErr w:type="spellEnd"/>
      <w:r w:rsidR="004B4AF1">
        <w:rPr>
          <w:rFonts w:ascii="Times New Roman" w:eastAsia="Times New Roman" w:hAnsi="Times New Roman" w:cs="Times New Roman"/>
        </w:rPr>
        <w:t xml:space="preserve"> </w:t>
      </w:r>
      <w:proofErr w:type="spellStart"/>
      <w:r w:rsidR="004B4AF1">
        <w:rPr>
          <w:rFonts w:ascii="Times New Roman" w:eastAsia="Times New Roman" w:hAnsi="Times New Roman" w:cs="Times New Roman"/>
        </w:rPr>
        <w:t>nousmemes</w:t>
      </w:r>
      <w:proofErr w:type="spellEnd"/>
      <w:r w:rsidR="004B4AF1">
        <w:rPr>
          <w:rFonts w:ascii="Times New Roman" w:eastAsia="Times New Roman" w:hAnsi="Times New Roman" w:cs="Times New Roman"/>
        </w:rPr>
        <w:t xml:space="preserve"> </w:t>
      </w:r>
      <w:proofErr w:type="spellStart"/>
      <w:r w:rsidR="004B4AF1">
        <w:rPr>
          <w:rFonts w:ascii="Times New Roman" w:eastAsia="Times New Roman" w:hAnsi="Times New Roman" w:cs="Times New Roman"/>
        </w:rPr>
        <w:t>En</w:t>
      </w:r>
      <w:proofErr w:type="spellEnd"/>
      <w:r w:rsidR="004B4AF1">
        <w:rPr>
          <w:rFonts w:ascii="Times New Roman" w:eastAsia="Times New Roman" w:hAnsi="Times New Roman" w:cs="Times New Roman"/>
        </w:rPr>
        <w:t xml:space="preserve"> </w:t>
      </w:r>
      <w:proofErr w:type="spellStart"/>
      <w:r w:rsidR="004B4AF1">
        <w:rPr>
          <w:rFonts w:ascii="Times New Roman" w:eastAsia="Times New Roman" w:hAnsi="Times New Roman" w:cs="Times New Roman"/>
        </w:rPr>
        <w:t>ceste</w:t>
      </w:r>
      <w:proofErr w:type="spellEnd"/>
      <w:r w:rsidR="004B4AF1">
        <w:rPr>
          <w:rFonts w:ascii="Times New Roman" w:eastAsia="Times New Roman" w:hAnsi="Times New Roman" w:cs="Times New Roman"/>
        </w:rPr>
        <w:t xml:space="preserve"> </w:t>
      </w:r>
      <w:proofErr w:type="spellStart"/>
      <w:r w:rsidR="004B4AF1">
        <w:rPr>
          <w:rFonts w:ascii="Times New Roman" w:eastAsia="Times New Roman" w:hAnsi="Times New Roman" w:cs="Times New Roman"/>
        </w:rPr>
        <w:t>sorte</w:t>
      </w:r>
      <w:proofErr w:type="spellEnd"/>
      <w:r w:rsidR="004B4AF1">
        <w:rPr>
          <w:rFonts w:ascii="Times New Roman" w:eastAsia="Times New Roman" w:hAnsi="Times New Roman" w:cs="Times New Roman"/>
        </w:rPr>
        <w:t xml:space="preserve">.’). He then notes the differing status of these observed bodies, there is no doubt about the first </w:t>
      </w:r>
      <w:r w:rsidRPr="000E39D7">
        <w:rPr>
          <w:rFonts w:ascii="Times New Roman" w:eastAsia="Times New Roman" w:hAnsi="Times New Roman" w:cs="Times New Roman"/>
        </w:rPr>
        <w:t>(‘</w:t>
      </w:r>
      <w:r w:rsidR="004B4AF1">
        <w:rPr>
          <w:rFonts w:ascii="Times New Roman" w:eastAsia="Times New Roman" w:hAnsi="Times New Roman" w:cs="Times New Roman"/>
        </w:rPr>
        <w:t xml:space="preserve">de </w:t>
      </w:r>
      <w:r w:rsidRPr="000E39D7">
        <w:rPr>
          <w:rFonts w:ascii="Times New Roman" w:eastAsia="Times New Roman" w:hAnsi="Times New Roman" w:cs="Times New Roman"/>
        </w:rPr>
        <w:t xml:space="preserve">prima non </w:t>
      </w:r>
      <w:proofErr w:type="spellStart"/>
      <w:r w:rsidRPr="000E39D7">
        <w:rPr>
          <w:rFonts w:ascii="Times New Roman" w:eastAsia="Times New Roman" w:hAnsi="Times New Roman" w:cs="Times New Roman"/>
        </w:rPr>
        <w:t>ambig</w:t>
      </w:r>
      <w:r w:rsidR="00DD678A">
        <w:rPr>
          <w:rFonts w:ascii="Times New Roman" w:eastAsia="Times New Roman" w:hAnsi="Times New Roman" w:cs="Times New Roman"/>
        </w:rPr>
        <w:t>i</w:t>
      </w:r>
      <w:r w:rsidRPr="000E39D7">
        <w:rPr>
          <w:rFonts w:ascii="Times New Roman" w:eastAsia="Times New Roman" w:hAnsi="Times New Roman" w:cs="Times New Roman"/>
        </w:rPr>
        <w:t>t</w:t>
      </w:r>
      <w:proofErr w:type="spellEnd"/>
      <w:r w:rsidR="00DD678A">
        <w:rPr>
          <w:rFonts w:ascii="Times New Roman" w:eastAsia="Times New Roman" w:hAnsi="Times New Roman" w:cs="Times New Roman"/>
        </w:rPr>
        <w:t>[</w:t>
      </w:r>
      <w:proofErr w:type="spellStart"/>
      <w:r w:rsidRPr="000E39D7">
        <w:rPr>
          <w:rFonts w:ascii="Times New Roman" w:eastAsia="Times New Roman" w:hAnsi="Times New Roman" w:cs="Times New Roman"/>
        </w:rPr>
        <w:t>ur</w:t>
      </w:r>
      <w:proofErr w:type="spellEnd"/>
      <w:r w:rsidR="00DD678A">
        <w:rPr>
          <w:rFonts w:ascii="Times New Roman" w:eastAsia="Times New Roman" w:hAnsi="Times New Roman" w:cs="Times New Roman"/>
        </w:rPr>
        <w:t>]</w:t>
      </w:r>
      <w:r w:rsidRPr="000E39D7">
        <w:rPr>
          <w:rFonts w:ascii="Times New Roman" w:eastAsia="Times New Roman" w:hAnsi="Times New Roman" w:cs="Times New Roman"/>
        </w:rPr>
        <w:t>’),</w:t>
      </w:r>
      <w:r w:rsidR="004B4AF1">
        <w:rPr>
          <w:rFonts w:ascii="Times New Roman" w:eastAsia="Times New Roman" w:hAnsi="Times New Roman" w:cs="Times New Roman"/>
        </w:rPr>
        <w:t xml:space="preserve"> </w:t>
      </w:r>
      <w:r w:rsidRPr="000E39D7">
        <w:rPr>
          <w:rFonts w:ascii="Times New Roman" w:eastAsia="Times New Roman" w:hAnsi="Times New Roman" w:cs="Times New Roman"/>
        </w:rPr>
        <w:t xml:space="preserve">the second </w:t>
      </w:r>
      <w:r w:rsidR="004B4AF1">
        <w:rPr>
          <w:rFonts w:ascii="Times New Roman" w:eastAsia="Times New Roman" w:hAnsi="Times New Roman" w:cs="Times New Roman"/>
        </w:rPr>
        <w:t>was doubted very much (‘de 2</w:t>
      </w:r>
      <w:r w:rsidR="004B4AF1" w:rsidRPr="004B4AF1">
        <w:rPr>
          <w:rFonts w:ascii="Times New Roman" w:eastAsia="Times New Roman" w:hAnsi="Times New Roman" w:cs="Times New Roman"/>
          <w:vertAlign w:val="superscript"/>
        </w:rPr>
        <w:t>a</w:t>
      </w:r>
      <w:r w:rsidR="004B4AF1">
        <w:rPr>
          <w:rFonts w:ascii="Times New Roman" w:eastAsia="Times New Roman" w:hAnsi="Times New Roman" w:cs="Times New Roman"/>
        </w:rPr>
        <w:t xml:space="preserve"> </w:t>
      </w:r>
      <w:proofErr w:type="spellStart"/>
      <w:r w:rsidR="004B4AF1">
        <w:rPr>
          <w:rFonts w:ascii="Times New Roman" w:eastAsia="Times New Roman" w:hAnsi="Times New Roman" w:cs="Times New Roman"/>
        </w:rPr>
        <w:t>dubitatur</w:t>
      </w:r>
      <w:proofErr w:type="spellEnd"/>
      <w:r w:rsidR="004B4AF1">
        <w:rPr>
          <w:rFonts w:ascii="Times New Roman" w:eastAsia="Times New Roman" w:hAnsi="Times New Roman" w:cs="Times New Roman"/>
        </w:rPr>
        <w:t xml:space="preserve"> </w:t>
      </w:r>
      <w:proofErr w:type="spellStart"/>
      <w:r w:rsidR="004B4AF1">
        <w:rPr>
          <w:rFonts w:ascii="Times New Roman" w:eastAsia="Times New Roman" w:hAnsi="Times New Roman" w:cs="Times New Roman"/>
        </w:rPr>
        <w:t>valde</w:t>
      </w:r>
      <w:proofErr w:type="spellEnd"/>
      <w:r w:rsidR="004B4AF1">
        <w:rPr>
          <w:rFonts w:ascii="Times New Roman" w:eastAsia="Times New Roman" w:hAnsi="Times New Roman" w:cs="Times New Roman"/>
        </w:rPr>
        <w:t xml:space="preserve">’) </w:t>
      </w:r>
      <w:r w:rsidRPr="000E39D7">
        <w:rPr>
          <w:rFonts w:ascii="Times New Roman" w:eastAsia="Times New Roman" w:hAnsi="Times New Roman" w:cs="Times New Roman"/>
        </w:rPr>
        <w:t>a</w:t>
      </w:r>
      <w:r w:rsidR="004B4AF1">
        <w:rPr>
          <w:rFonts w:ascii="Times New Roman" w:eastAsia="Times New Roman" w:hAnsi="Times New Roman" w:cs="Times New Roman"/>
        </w:rPr>
        <w:t xml:space="preserve">lthough the </w:t>
      </w:r>
      <w:r w:rsidRPr="000E39D7">
        <w:rPr>
          <w:rFonts w:ascii="Times New Roman" w:eastAsia="Times New Roman" w:hAnsi="Times New Roman" w:cs="Times New Roman"/>
        </w:rPr>
        <w:t>third</w:t>
      </w:r>
      <w:r w:rsidR="004B4AF1">
        <w:rPr>
          <w:rFonts w:ascii="Times New Roman" w:eastAsia="Times New Roman" w:hAnsi="Times New Roman" w:cs="Times New Roman"/>
        </w:rPr>
        <w:t xml:space="preserve"> less so (‘de 3</w:t>
      </w:r>
      <w:r w:rsidR="004B4AF1" w:rsidRPr="004B4AF1">
        <w:rPr>
          <w:rFonts w:ascii="Times New Roman" w:eastAsia="Times New Roman" w:hAnsi="Times New Roman" w:cs="Times New Roman"/>
          <w:vertAlign w:val="superscript"/>
        </w:rPr>
        <w:t>a</w:t>
      </w:r>
      <w:r w:rsidR="004B4AF1">
        <w:rPr>
          <w:rFonts w:ascii="Times New Roman" w:eastAsia="Times New Roman" w:hAnsi="Times New Roman" w:cs="Times New Roman"/>
          <w:vertAlign w:val="superscript"/>
        </w:rPr>
        <w:t xml:space="preserve"> </w:t>
      </w:r>
      <w:r w:rsidR="004B4AF1" w:rsidRPr="004B4AF1">
        <w:rPr>
          <w:rFonts w:ascii="Times New Roman" w:eastAsia="Times New Roman" w:hAnsi="Times New Roman" w:cs="Times New Roman"/>
        </w:rPr>
        <w:t xml:space="preserve">minor </w:t>
      </w:r>
      <w:proofErr w:type="spellStart"/>
      <w:r w:rsidR="004B4AF1" w:rsidRPr="004B4AF1">
        <w:rPr>
          <w:rFonts w:ascii="Times New Roman" w:eastAsia="Times New Roman" w:hAnsi="Times New Roman" w:cs="Times New Roman"/>
        </w:rPr>
        <w:t>est</w:t>
      </w:r>
      <w:proofErr w:type="spellEnd"/>
      <w:r w:rsidR="004B4AF1" w:rsidRPr="004B4AF1">
        <w:rPr>
          <w:rFonts w:ascii="Times New Roman" w:eastAsia="Times New Roman" w:hAnsi="Times New Roman" w:cs="Times New Roman"/>
        </w:rPr>
        <w:t xml:space="preserve"> </w:t>
      </w:r>
      <w:proofErr w:type="spellStart"/>
      <w:r w:rsidR="004B4AF1" w:rsidRPr="004B4AF1">
        <w:rPr>
          <w:rFonts w:ascii="Times New Roman" w:eastAsia="Times New Roman" w:hAnsi="Times New Roman" w:cs="Times New Roman"/>
        </w:rPr>
        <w:t>dubita</w:t>
      </w:r>
      <w:proofErr w:type="spellEnd"/>
      <w:r w:rsidR="004B4AF1">
        <w:rPr>
          <w:rFonts w:ascii="Times New Roman" w:eastAsia="Times New Roman" w:hAnsi="Times New Roman" w:cs="Times New Roman"/>
        </w:rPr>
        <w:t>[</w:t>
      </w:r>
      <w:proofErr w:type="spellStart"/>
      <w:r w:rsidR="004B4AF1" w:rsidRPr="004B4AF1">
        <w:rPr>
          <w:rFonts w:ascii="Times New Roman" w:eastAsia="Times New Roman" w:hAnsi="Times New Roman" w:cs="Times New Roman"/>
        </w:rPr>
        <w:t>ti</w:t>
      </w:r>
      <w:proofErr w:type="spellEnd"/>
      <w:r w:rsidR="004B4AF1">
        <w:rPr>
          <w:rFonts w:ascii="Times New Roman" w:eastAsia="Times New Roman" w:hAnsi="Times New Roman" w:cs="Times New Roman"/>
        </w:rPr>
        <w:t>]</w:t>
      </w:r>
      <w:r w:rsidR="004B4AF1" w:rsidRPr="004B4AF1">
        <w:rPr>
          <w:rFonts w:ascii="Times New Roman" w:eastAsia="Times New Roman" w:hAnsi="Times New Roman" w:cs="Times New Roman"/>
        </w:rPr>
        <w:t>o</w:t>
      </w:r>
      <w:r w:rsidR="004B4AF1">
        <w:rPr>
          <w:rFonts w:ascii="Times New Roman" w:eastAsia="Times New Roman" w:hAnsi="Times New Roman" w:cs="Times New Roman"/>
        </w:rPr>
        <w:t xml:space="preserve">’). </w:t>
      </w:r>
      <w:r w:rsidRPr="000E39D7">
        <w:rPr>
          <w:rFonts w:ascii="Times New Roman" w:eastAsia="Times New Roman" w:hAnsi="Times New Roman" w:cs="Times New Roman"/>
        </w:rPr>
        <w:t>This use of multiple witnessing is typical of Harriot too, who often recorded</w:t>
      </w:r>
      <w:r w:rsidR="004B4AF1">
        <w:rPr>
          <w:rFonts w:ascii="Times New Roman" w:eastAsia="Times New Roman" w:hAnsi="Times New Roman" w:cs="Times New Roman"/>
        </w:rPr>
        <w:t xml:space="preserve"> his own </w:t>
      </w:r>
      <w:r w:rsidRPr="000E39D7">
        <w:rPr>
          <w:rFonts w:ascii="Times New Roman" w:eastAsia="Times New Roman" w:hAnsi="Times New Roman" w:cs="Times New Roman"/>
        </w:rPr>
        <w:t>doubts</w:t>
      </w:r>
      <w:r w:rsidR="004B4AF1">
        <w:rPr>
          <w:rFonts w:ascii="Times New Roman" w:eastAsia="Times New Roman" w:hAnsi="Times New Roman" w:cs="Times New Roman"/>
        </w:rPr>
        <w:t xml:space="preserve"> and those of </w:t>
      </w:r>
      <w:r w:rsidR="002F1AAF">
        <w:rPr>
          <w:rFonts w:ascii="Times New Roman" w:eastAsia="Times New Roman" w:hAnsi="Times New Roman" w:cs="Times New Roman"/>
        </w:rPr>
        <w:t>his companions</w:t>
      </w:r>
      <w:r w:rsidRPr="000E39D7">
        <w:rPr>
          <w:rFonts w:ascii="Times New Roman" w:eastAsia="Times New Roman" w:hAnsi="Times New Roman" w:cs="Times New Roman"/>
        </w:rPr>
        <w:t xml:space="preserve"> Christopher Tooke </w:t>
      </w:r>
      <w:r w:rsidR="00714B0B">
        <w:rPr>
          <w:rFonts w:ascii="Times New Roman" w:eastAsia="Times New Roman" w:hAnsi="Times New Roman" w:cs="Times New Roman"/>
        </w:rPr>
        <w:t xml:space="preserve">or Nicholas Sanders </w:t>
      </w:r>
      <w:r w:rsidRPr="000E39D7">
        <w:rPr>
          <w:rFonts w:ascii="Times New Roman" w:eastAsia="Times New Roman" w:hAnsi="Times New Roman" w:cs="Times New Roman"/>
        </w:rPr>
        <w:t xml:space="preserve">about </w:t>
      </w:r>
      <w:proofErr w:type="gramStart"/>
      <w:r w:rsidRPr="000E39D7">
        <w:rPr>
          <w:rFonts w:ascii="Times New Roman" w:eastAsia="Times New Roman" w:hAnsi="Times New Roman" w:cs="Times New Roman"/>
        </w:rPr>
        <w:t>particular observations</w:t>
      </w:r>
      <w:proofErr w:type="gramEnd"/>
      <w:r w:rsidRPr="000E39D7">
        <w:rPr>
          <w:rFonts w:ascii="Times New Roman" w:eastAsia="Times New Roman" w:hAnsi="Times New Roman" w:cs="Times New Roman"/>
        </w:rPr>
        <w:t>.</w:t>
      </w:r>
      <w:r w:rsidR="00714B0B">
        <w:rPr>
          <w:rStyle w:val="EndnoteReference"/>
          <w:rFonts w:ascii="Times New Roman" w:eastAsia="Times New Roman" w:hAnsi="Times New Roman"/>
        </w:rPr>
        <w:endnoteReference w:id="119"/>
      </w:r>
      <w:r w:rsidR="004B4AF1">
        <w:rPr>
          <w:rFonts w:ascii="Times New Roman" w:eastAsia="Times New Roman" w:hAnsi="Times New Roman" w:cs="Times New Roman"/>
        </w:rPr>
        <w:t xml:space="preserve"> </w:t>
      </w:r>
      <w:r w:rsidR="00E21C5B">
        <w:rPr>
          <w:rFonts w:ascii="Times New Roman" w:eastAsia="Times New Roman" w:hAnsi="Times New Roman" w:cs="Times New Roman"/>
        </w:rPr>
        <w:t xml:space="preserve">A more sustained comparison of the observational methods of </w:t>
      </w:r>
      <w:proofErr w:type="spellStart"/>
      <w:r w:rsidR="00E21C5B">
        <w:rPr>
          <w:rFonts w:ascii="Times New Roman" w:eastAsia="Times New Roman" w:hAnsi="Times New Roman" w:cs="Times New Roman"/>
        </w:rPr>
        <w:t>Peiresc</w:t>
      </w:r>
      <w:proofErr w:type="spellEnd"/>
      <w:r w:rsidR="00E21C5B">
        <w:rPr>
          <w:rFonts w:ascii="Times New Roman" w:eastAsia="Times New Roman" w:hAnsi="Times New Roman" w:cs="Times New Roman"/>
        </w:rPr>
        <w:t xml:space="preserve"> and Harriot could well prove fruitful</w:t>
      </w:r>
      <w:r w:rsidRPr="000E39D7">
        <w:rPr>
          <w:rFonts w:ascii="Times New Roman" w:eastAsia="Times New Roman" w:hAnsi="Times New Roman" w:cs="Times New Roman"/>
        </w:rPr>
        <w:t>.</w:t>
      </w:r>
      <w:r w:rsidR="00AA0185">
        <w:rPr>
          <w:rStyle w:val="EndnoteReference"/>
          <w:rFonts w:ascii="Times New Roman" w:eastAsia="Times New Roman" w:hAnsi="Times New Roman"/>
        </w:rPr>
        <w:endnoteReference w:id="120"/>
      </w:r>
      <w:r w:rsidR="00386AB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Cometography</w:t>
      </w:r>
      <w:proofErr w:type="spellEnd"/>
      <w:r w:rsidRPr="000E39D7">
        <w:rPr>
          <w:rFonts w:ascii="Times New Roman" w:eastAsia="Times New Roman" w:hAnsi="Times New Roman" w:cs="Times New Roman"/>
        </w:rPr>
        <w:t xml:space="preserve"> is another area where comparisons with broader trends would be instructive. Harriot made careful observations and measurements of both the 1607 and 1618 comets.</w:t>
      </w:r>
      <w:r w:rsidR="0080197E">
        <w:rPr>
          <w:rStyle w:val="EndnoteReference"/>
          <w:rFonts w:ascii="Times New Roman" w:eastAsia="Times New Roman" w:hAnsi="Times New Roman"/>
        </w:rPr>
        <w:endnoteReference w:id="121"/>
      </w:r>
      <w:r w:rsidRPr="000E39D7">
        <w:rPr>
          <w:rFonts w:ascii="Times New Roman" w:eastAsia="Times New Roman" w:hAnsi="Times New Roman" w:cs="Times New Roman"/>
        </w:rPr>
        <w:t xml:space="preserve"> Tracking down the observations of his contemporaries both in print and manuscript would allow Harriot’s work to feature as part of a broader investigation of the early seventeenth-century</w:t>
      </w:r>
      <w:r w:rsidR="005B5A1A">
        <w:rPr>
          <w:rFonts w:ascii="Times New Roman" w:eastAsia="Times New Roman" w:hAnsi="Times New Roman" w:cs="Times New Roman"/>
        </w:rPr>
        <w:t xml:space="preserve"> understanding</w:t>
      </w:r>
      <w:r w:rsidRPr="000E39D7">
        <w:rPr>
          <w:rFonts w:ascii="Times New Roman" w:eastAsia="Times New Roman" w:hAnsi="Times New Roman" w:cs="Times New Roman"/>
        </w:rPr>
        <w:t xml:space="preserve"> of these astronomical phenomena. </w:t>
      </w:r>
    </w:p>
    <w:p w14:paraId="0BCDA2A5" w14:textId="09494CEF" w:rsidR="00EB3C9B" w:rsidRDefault="000E39D7" w:rsidP="00EB3C9B">
      <w:pPr>
        <w:tabs>
          <w:tab w:val="left" w:pos="284"/>
        </w:tabs>
        <w:spacing w:after="0" w:line="240" w:lineRule="auto"/>
        <w:rPr>
          <w:rFonts w:ascii="Times New Roman" w:eastAsia="Times New Roman" w:hAnsi="Times New Roman" w:cs="Times New Roman"/>
        </w:rPr>
      </w:pPr>
      <w:r w:rsidRPr="000E39D7">
        <w:rPr>
          <w:rFonts w:ascii="Times New Roman" w:eastAsia="Times New Roman" w:hAnsi="Times New Roman" w:cs="Times New Roman"/>
        </w:rPr>
        <w:tab/>
        <w:t>These are just a few suggestions for where future research on Harriot might be directed. Harriot scholarship is moving into a new and exciting phase.</w:t>
      </w:r>
      <w:r w:rsidR="0080197E">
        <w:rPr>
          <w:rFonts w:ascii="Times New Roman" w:eastAsia="Times New Roman" w:hAnsi="Times New Roman" w:cs="Times New Roman"/>
        </w:rPr>
        <w:t xml:space="preserve"> Much has already been accomplished, but much remains to be done. </w:t>
      </w:r>
      <w:r w:rsidRPr="000E39D7">
        <w:rPr>
          <w:rFonts w:ascii="Times New Roman" w:eastAsia="Times New Roman" w:hAnsi="Times New Roman" w:cs="Times New Roman"/>
        </w:rPr>
        <w:t>Thanks to the efforts of Jac</w:t>
      </w:r>
      <w:r w:rsidR="00CC7CC4">
        <w:rPr>
          <w:rFonts w:ascii="Times New Roman" w:eastAsia="Times New Roman" w:hAnsi="Times New Roman" w:cs="Times New Roman"/>
        </w:rPr>
        <w:t>queline</w:t>
      </w:r>
      <w:r w:rsidRPr="000E39D7">
        <w:rPr>
          <w:rFonts w:ascii="Times New Roman" w:eastAsia="Times New Roman" w:hAnsi="Times New Roman" w:cs="Times New Roman"/>
        </w:rPr>
        <w:t xml:space="preserve"> </w:t>
      </w:r>
      <w:proofErr w:type="spellStart"/>
      <w:r w:rsidRPr="000E39D7">
        <w:rPr>
          <w:rFonts w:ascii="Times New Roman" w:eastAsia="Times New Roman" w:hAnsi="Times New Roman" w:cs="Times New Roman"/>
        </w:rPr>
        <w:t>Stedall</w:t>
      </w:r>
      <w:proofErr w:type="spellEnd"/>
      <w:r w:rsidRPr="000E39D7">
        <w:rPr>
          <w:rFonts w:ascii="Times New Roman" w:eastAsia="Times New Roman" w:hAnsi="Times New Roman" w:cs="Times New Roman"/>
        </w:rPr>
        <w:t xml:space="preserve">, Matthias </w:t>
      </w:r>
      <w:proofErr w:type="spellStart"/>
      <w:r w:rsidRPr="000E39D7">
        <w:rPr>
          <w:rFonts w:ascii="Times New Roman" w:eastAsia="Times New Roman" w:hAnsi="Times New Roman" w:cs="Times New Roman"/>
        </w:rPr>
        <w:t>Schemmel</w:t>
      </w:r>
      <w:proofErr w:type="spellEnd"/>
      <w:r w:rsidRPr="000E39D7">
        <w:rPr>
          <w:rFonts w:ascii="Times New Roman" w:eastAsia="Times New Roman" w:hAnsi="Times New Roman" w:cs="Times New Roman"/>
        </w:rPr>
        <w:t>, and Robert Goulding, the dream of an edition of Harriot’s papers once cherished by John Shirley, David Quinn</w:t>
      </w:r>
      <w:r w:rsidR="00CC7CC4">
        <w:rPr>
          <w:rFonts w:ascii="Times New Roman" w:eastAsia="Times New Roman" w:hAnsi="Times New Roman" w:cs="Times New Roman"/>
        </w:rPr>
        <w:t>,</w:t>
      </w:r>
      <w:r w:rsidRPr="000E39D7">
        <w:rPr>
          <w:rFonts w:ascii="Times New Roman" w:eastAsia="Times New Roman" w:hAnsi="Times New Roman" w:cs="Times New Roman"/>
        </w:rPr>
        <w:t xml:space="preserve"> and Cecily Tanner is becoming a reality. Although the transcriptions and commentaries are not yet complete, the process has started. Eventually a new generation of scholars will come to Harriot’s papers online, with expert commentary to guide them. I am sure that when these new scholars sift through these fascinating papers</w:t>
      </w:r>
      <w:r w:rsidR="00DF63EC">
        <w:rPr>
          <w:rFonts w:ascii="Times New Roman" w:eastAsia="Times New Roman" w:hAnsi="Times New Roman" w:cs="Times New Roman"/>
        </w:rPr>
        <w:t>,</w:t>
      </w:r>
      <w:r w:rsidRPr="000E39D7">
        <w:rPr>
          <w:rFonts w:ascii="Times New Roman" w:eastAsia="Times New Roman" w:hAnsi="Times New Roman" w:cs="Times New Roman"/>
        </w:rPr>
        <w:t xml:space="preserve"> they will find quite another Harriot than the one that I have found, a different Harriot from the one presented by Quinn and all the Harriot lecturers who came after him: they will </w:t>
      </w:r>
      <w:r w:rsidR="002F1AAF">
        <w:rPr>
          <w:rFonts w:ascii="Times New Roman" w:eastAsia="Times New Roman" w:hAnsi="Times New Roman" w:cs="Times New Roman"/>
        </w:rPr>
        <w:t xml:space="preserve">find </w:t>
      </w:r>
      <w:r w:rsidRPr="000E39D7">
        <w:rPr>
          <w:rFonts w:ascii="Times New Roman" w:eastAsia="Times New Roman" w:hAnsi="Times New Roman" w:cs="Times New Roman"/>
        </w:rPr>
        <w:t xml:space="preserve">a Harriot waiting to be asked new, and </w:t>
      </w:r>
      <w:proofErr w:type="gramStart"/>
      <w:r w:rsidRPr="000E39D7">
        <w:rPr>
          <w:rFonts w:ascii="Times New Roman" w:eastAsia="Times New Roman" w:hAnsi="Times New Roman" w:cs="Times New Roman"/>
        </w:rPr>
        <w:t>as yet</w:t>
      </w:r>
      <w:proofErr w:type="gramEnd"/>
      <w:r w:rsidRPr="000E39D7">
        <w:rPr>
          <w:rFonts w:ascii="Times New Roman" w:eastAsia="Times New Roman" w:hAnsi="Times New Roman" w:cs="Times New Roman"/>
        </w:rPr>
        <w:t xml:space="preserve"> unasked questions.</w:t>
      </w:r>
    </w:p>
    <w:p w14:paraId="789B696B" w14:textId="77777777" w:rsidR="00EB3C9B" w:rsidRDefault="00EB3C9B" w:rsidP="00EB3C9B">
      <w:pPr>
        <w:tabs>
          <w:tab w:val="left" w:pos="284"/>
        </w:tabs>
        <w:spacing w:after="0" w:line="240" w:lineRule="auto"/>
        <w:rPr>
          <w:rFonts w:ascii="Times New Roman" w:eastAsia="Times New Roman" w:hAnsi="Times New Roman" w:cs="Times New Roman"/>
        </w:rPr>
      </w:pPr>
    </w:p>
    <w:p w14:paraId="1236A4A7" w14:textId="6AE5452B" w:rsidR="00DF63EC" w:rsidRPr="00EB3C9B" w:rsidRDefault="00DF63EC" w:rsidP="00EB3C9B">
      <w:pPr>
        <w:tabs>
          <w:tab w:val="left" w:pos="284"/>
        </w:tabs>
        <w:spacing w:after="0" w:line="240" w:lineRule="auto"/>
        <w:rPr>
          <w:rFonts w:ascii="Times New Roman" w:eastAsia="Times New Roman" w:hAnsi="Times New Roman" w:cs="Times New Roman"/>
        </w:rPr>
      </w:pPr>
      <w:r w:rsidRPr="004D46C1">
        <w:rPr>
          <w:rFonts w:ascii="Times New Roman" w:hAnsi="Times New Roman"/>
          <w:b/>
          <w:bCs/>
        </w:rPr>
        <w:t>Acknowledgement</w:t>
      </w:r>
    </w:p>
    <w:p w14:paraId="0AB2D2AF" w14:textId="77777777" w:rsidR="00EB3C9B" w:rsidRDefault="00EB3C9B" w:rsidP="00DF63EC">
      <w:pPr>
        <w:rPr>
          <w:rFonts w:ascii="Times New Roman" w:hAnsi="Times New Roman"/>
        </w:rPr>
      </w:pPr>
    </w:p>
    <w:p w14:paraId="55574B25" w14:textId="7D28362A" w:rsidR="00DF63EC" w:rsidRDefault="00DF63EC" w:rsidP="00DF63EC">
      <w:pPr>
        <w:rPr>
          <w:rFonts w:ascii="Times New Roman" w:hAnsi="Times New Roman"/>
        </w:rPr>
      </w:pPr>
      <w:r w:rsidRPr="004C756D">
        <w:rPr>
          <w:rFonts w:ascii="Times New Roman" w:hAnsi="Times New Roman"/>
        </w:rPr>
        <w:t xml:space="preserve">All images from Add. MS 6788 in this article </w:t>
      </w:r>
      <w:proofErr w:type="gramStart"/>
      <w:r w:rsidRPr="004C756D">
        <w:rPr>
          <w:rFonts w:ascii="Times New Roman" w:hAnsi="Times New Roman"/>
        </w:rPr>
        <w:t>are</w:t>
      </w:r>
      <w:proofErr w:type="gramEnd"/>
      <w:r w:rsidRPr="004C756D">
        <w:rPr>
          <w:rFonts w:ascii="Times New Roman" w:hAnsi="Times New Roman"/>
        </w:rPr>
        <w:t xml:space="preserve"> taken from the ECHO Thomas</w:t>
      </w:r>
      <w:r>
        <w:rPr>
          <w:rFonts w:ascii="Times New Roman" w:hAnsi="Times New Roman"/>
        </w:rPr>
        <w:t xml:space="preserve"> </w:t>
      </w:r>
      <w:r w:rsidRPr="004C756D">
        <w:rPr>
          <w:rFonts w:ascii="Times New Roman" w:hAnsi="Times New Roman"/>
        </w:rPr>
        <w:t>Harriot Online website currently hosted by the Max Planck Institute, &lt;http://echo.mpiwg-berlin.mpg.de/content/scientific_revolution/harriot&gt;.</w:t>
      </w:r>
      <w:r w:rsidR="004D46C1">
        <w:rPr>
          <w:rFonts w:ascii="Times New Roman" w:hAnsi="Times New Roman"/>
        </w:rPr>
        <w:t xml:space="preserve"> </w:t>
      </w:r>
      <w:r w:rsidRPr="004C756D">
        <w:rPr>
          <w:rFonts w:ascii="Times New Roman" w:hAnsi="Times New Roman"/>
        </w:rPr>
        <w:t>These images</w:t>
      </w:r>
      <w:r>
        <w:rPr>
          <w:rFonts w:ascii="Times New Roman" w:hAnsi="Times New Roman"/>
        </w:rPr>
        <w:t xml:space="preserve"> </w:t>
      </w:r>
      <w:r w:rsidRPr="004C756D">
        <w:rPr>
          <w:rFonts w:ascii="Times New Roman" w:hAnsi="Times New Roman"/>
        </w:rPr>
        <w:t>have been classified for use under the Creative Commons license.</w:t>
      </w:r>
    </w:p>
    <w:p w14:paraId="4280D64D" w14:textId="77777777" w:rsidR="00BA5DCB" w:rsidRDefault="00BA5DCB" w:rsidP="000E39D7">
      <w:pPr>
        <w:tabs>
          <w:tab w:val="left" w:pos="284"/>
        </w:tabs>
        <w:spacing w:after="0" w:line="240" w:lineRule="auto"/>
        <w:rPr>
          <w:rFonts w:ascii="Times New Roman" w:eastAsia="Times New Roman" w:hAnsi="Times New Roman" w:cs="Times New Roman"/>
        </w:rPr>
      </w:pPr>
    </w:p>
    <w:p w14:paraId="12F6A22F" w14:textId="77777777" w:rsidR="00BA5DCB" w:rsidRDefault="00BA5DCB" w:rsidP="000E39D7">
      <w:pPr>
        <w:tabs>
          <w:tab w:val="left" w:pos="284"/>
        </w:tabs>
        <w:spacing w:after="0" w:line="240" w:lineRule="auto"/>
        <w:rPr>
          <w:rFonts w:ascii="Times New Roman" w:eastAsia="Times New Roman" w:hAnsi="Times New Roman" w:cs="Times New Roman"/>
        </w:rPr>
      </w:pPr>
    </w:p>
    <w:p w14:paraId="6FDE1C6C" w14:textId="63AA2FBF" w:rsidR="004C7B8A" w:rsidRDefault="004C7B8A" w:rsidP="000E39D7">
      <w:pPr>
        <w:tabs>
          <w:tab w:val="left" w:pos="284"/>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Captions</w:t>
      </w:r>
    </w:p>
    <w:p w14:paraId="65CCF7D4" w14:textId="4A4A80A8" w:rsidR="004C7B8A" w:rsidRDefault="004C7B8A" w:rsidP="004C7B8A">
      <w:pPr>
        <w:rPr>
          <w:rFonts w:ascii="Times New Roman" w:hAnsi="Times New Roman"/>
        </w:rPr>
      </w:pPr>
    </w:p>
    <w:p w14:paraId="034C6B8B" w14:textId="3E71BE9B" w:rsidR="004C7B8A" w:rsidRDefault="004C7B8A" w:rsidP="004C7B8A">
      <w:pPr>
        <w:rPr>
          <w:rFonts w:ascii="Times New Roman" w:hAnsi="Times New Roman"/>
          <w:b/>
          <w:bCs/>
        </w:rPr>
      </w:pPr>
      <w:r>
        <w:rPr>
          <w:rFonts w:ascii="Times New Roman" w:hAnsi="Times New Roman"/>
          <w:b/>
          <w:bCs/>
        </w:rPr>
        <w:t>Figure 1</w:t>
      </w:r>
    </w:p>
    <w:p w14:paraId="25C659B6" w14:textId="1EA25DE6" w:rsidR="004C7B8A" w:rsidRDefault="004C7B8A" w:rsidP="004C7B8A">
      <w:pPr>
        <w:rPr>
          <w:rFonts w:ascii="Times New Roman" w:hAnsi="Times New Roman"/>
        </w:rPr>
      </w:pPr>
      <w:r>
        <w:rPr>
          <w:rFonts w:ascii="Times New Roman" w:hAnsi="Times New Roman"/>
        </w:rPr>
        <w:t xml:space="preserve">Harriot, page of notes on Federico </w:t>
      </w:r>
      <w:proofErr w:type="spellStart"/>
      <w:r>
        <w:rPr>
          <w:rFonts w:ascii="Times New Roman" w:hAnsi="Times New Roman"/>
        </w:rPr>
        <w:t>Commandino’s</w:t>
      </w:r>
      <w:proofErr w:type="spellEnd"/>
      <w:r>
        <w:rPr>
          <w:rFonts w:ascii="Times New Roman" w:hAnsi="Times New Roman"/>
        </w:rPr>
        <w:t xml:space="preserve"> </w:t>
      </w:r>
      <w:r w:rsidRPr="00EF4148">
        <w:rPr>
          <w:rFonts w:ascii="Times New Roman" w:hAnsi="Times New Roman"/>
          <w:i/>
          <w:iCs/>
        </w:rPr>
        <w:t xml:space="preserve">De </w:t>
      </w:r>
      <w:proofErr w:type="spellStart"/>
      <w:r w:rsidRPr="00EF4148">
        <w:rPr>
          <w:rFonts w:ascii="Times New Roman" w:hAnsi="Times New Roman"/>
          <w:i/>
          <w:iCs/>
        </w:rPr>
        <w:t>centro</w:t>
      </w:r>
      <w:proofErr w:type="spellEnd"/>
      <w:r w:rsidRPr="00EF4148">
        <w:rPr>
          <w:rFonts w:ascii="Times New Roman" w:hAnsi="Times New Roman"/>
          <w:i/>
          <w:iCs/>
        </w:rPr>
        <w:t xml:space="preserve"> </w:t>
      </w:r>
      <w:proofErr w:type="spellStart"/>
      <w:r w:rsidRPr="00EF4148">
        <w:rPr>
          <w:rFonts w:ascii="Times New Roman" w:hAnsi="Times New Roman"/>
          <w:i/>
          <w:iCs/>
        </w:rPr>
        <w:t>gravitatis</w:t>
      </w:r>
      <w:proofErr w:type="spellEnd"/>
      <w:r w:rsidRPr="00EF4148">
        <w:rPr>
          <w:rFonts w:ascii="Times New Roman" w:hAnsi="Times New Roman"/>
          <w:i/>
          <w:iCs/>
        </w:rPr>
        <w:t xml:space="preserve"> </w:t>
      </w:r>
      <w:proofErr w:type="spellStart"/>
      <w:r w:rsidRPr="00EF4148">
        <w:rPr>
          <w:rFonts w:ascii="Times New Roman" w:hAnsi="Times New Roman"/>
          <w:i/>
          <w:iCs/>
        </w:rPr>
        <w:t>solidorum</w:t>
      </w:r>
      <w:proofErr w:type="spellEnd"/>
      <w:r>
        <w:rPr>
          <w:rFonts w:ascii="Times New Roman" w:hAnsi="Times New Roman"/>
          <w:i/>
          <w:iCs/>
        </w:rPr>
        <w:t xml:space="preserve"> </w:t>
      </w:r>
      <w:r>
        <w:rPr>
          <w:rFonts w:ascii="Times New Roman" w:hAnsi="Times New Roman"/>
        </w:rPr>
        <w:t xml:space="preserve">(1565). </w:t>
      </w:r>
      <w:proofErr w:type="gramStart"/>
      <w:r>
        <w:rPr>
          <w:rFonts w:ascii="Times New Roman" w:hAnsi="Times New Roman"/>
        </w:rPr>
        <w:t xml:space="preserve">London, </w:t>
      </w:r>
      <w:r w:rsidRPr="00EF4148">
        <w:rPr>
          <w:rFonts w:ascii="Times New Roman" w:hAnsi="Times New Roman"/>
        </w:rPr>
        <w:t xml:space="preserve"> </w:t>
      </w:r>
      <w:r w:rsidRPr="00D96FD5">
        <w:rPr>
          <w:rFonts w:ascii="Times New Roman" w:hAnsi="Times New Roman"/>
        </w:rPr>
        <w:t>British</w:t>
      </w:r>
      <w:proofErr w:type="gramEnd"/>
      <w:r w:rsidRPr="00D96FD5">
        <w:rPr>
          <w:rFonts w:ascii="Times New Roman" w:hAnsi="Times New Roman"/>
        </w:rPr>
        <w:t xml:space="preserve"> Library, Additional MS 6788, fol. 262v</w:t>
      </w:r>
    </w:p>
    <w:p w14:paraId="456C6706" w14:textId="29BB7E50" w:rsidR="004C7B8A" w:rsidRDefault="004C7B8A" w:rsidP="004C7B8A">
      <w:pPr>
        <w:rPr>
          <w:rFonts w:ascii="Times New Roman" w:hAnsi="Times New Roman"/>
        </w:rPr>
      </w:pPr>
    </w:p>
    <w:p w14:paraId="18E99736" w14:textId="67296A69" w:rsidR="004C7B8A" w:rsidRPr="00BA5DCB" w:rsidRDefault="004C7B8A" w:rsidP="004C7B8A">
      <w:pPr>
        <w:rPr>
          <w:rFonts w:ascii="Times New Roman" w:hAnsi="Times New Roman"/>
          <w:b/>
          <w:bCs/>
        </w:rPr>
      </w:pPr>
      <w:r>
        <w:rPr>
          <w:rFonts w:ascii="Times New Roman" w:hAnsi="Times New Roman"/>
          <w:b/>
          <w:bCs/>
        </w:rPr>
        <w:t>Figure 2</w:t>
      </w:r>
    </w:p>
    <w:p w14:paraId="6AB91BBB" w14:textId="55F900B1" w:rsidR="004C7B8A" w:rsidRDefault="004C7B8A" w:rsidP="004C7B8A">
      <w:pPr>
        <w:rPr>
          <w:rFonts w:ascii="Times New Roman" w:hAnsi="Times New Roman"/>
        </w:rPr>
      </w:pPr>
      <w:r>
        <w:rPr>
          <w:rFonts w:ascii="Times New Roman" w:hAnsi="Times New Roman"/>
        </w:rPr>
        <w:t xml:space="preserve">Harriot’s notes on the centre of gravity and the motion of a sphere along an inclined plane. London, </w:t>
      </w:r>
      <w:r w:rsidRPr="00EF4148">
        <w:rPr>
          <w:rFonts w:ascii="Times New Roman" w:hAnsi="Times New Roman"/>
        </w:rPr>
        <w:t>British Library, Additional MS 6788, fol. 344v</w:t>
      </w:r>
    </w:p>
    <w:p w14:paraId="5A69CADF" w14:textId="77777777" w:rsidR="004C7B8A" w:rsidRDefault="004C7B8A" w:rsidP="004C7B8A">
      <w:pPr>
        <w:rPr>
          <w:rFonts w:ascii="Times New Roman" w:hAnsi="Times New Roman"/>
        </w:rPr>
      </w:pPr>
    </w:p>
    <w:p w14:paraId="64B11424" w14:textId="785E9F29" w:rsidR="00BA5DCB" w:rsidRDefault="00BA5DCB" w:rsidP="00BA5DCB">
      <w:pPr>
        <w:rPr>
          <w:rFonts w:ascii="Times New Roman" w:hAnsi="Times New Roman"/>
          <w:b/>
          <w:bCs/>
        </w:rPr>
      </w:pPr>
    </w:p>
    <w:p w14:paraId="610CF249" w14:textId="77777777" w:rsidR="00BA5DCB" w:rsidRPr="00BA5DCB" w:rsidRDefault="00BA5DCB" w:rsidP="00BA5DCB">
      <w:pPr>
        <w:rPr>
          <w:rFonts w:ascii="Times New Roman" w:hAnsi="Times New Roman"/>
          <w:b/>
          <w:bCs/>
        </w:rPr>
      </w:pPr>
    </w:p>
    <w:p w14:paraId="546E43D8" w14:textId="77777777" w:rsidR="002D5FF0" w:rsidRPr="000E39D7" w:rsidRDefault="002D5FF0" w:rsidP="000E39D7">
      <w:pPr>
        <w:tabs>
          <w:tab w:val="left" w:pos="284"/>
        </w:tabs>
        <w:spacing w:after="0" w:line="240" w:lineRule="auto"/>
        <w:rPr>
          <w:rFonts w:ascii="Times New Roman" w:eastAsia="Times New Roman" w:hAnsi="Times New Roman" w:cs="Times New Roman"/>
        </w:rPr>
      </w:pPr>
    </w:p>
    <w:p w14:paraId="69BC916F" w14:textId="724A4833" w:rsidR="001A6C01" w:rsidRPr="007A7197" w:rsidRDefault="000E39D7" w:rsidP="007A7197">
      <w:pPr>
        <w:tabs>
          <w:tab w:val="left" w:pos="284"/>
        </w:tabs>
        <w:spacing w:after="0" w:line="240" w:lineRule="auto"/>
        <w:rPr>
          <w:rFonts w:ascii="Times New Roman" w:eastAsia="Times New Roman" w:hAnsi="Times New Roman" w:cs="Times New Roman"/>
          <w:b/>
        </w:rPr>
      </w:pPr>
      <w:r w:rsidRPr="000E39D7">
        <w:rPr>
          <w:rFonts w:ascii="Times New Roman" w:eastAsia="Times New Roman" w:hAnsi="Times New Roman" w:cs="Times New Roman"/>
          <w:b/>
        </w:rPr>
        <w:t>Notes</w:t>
      </w:r>
    </w:p>
    <w:sectPr w:rsidR="001A6C01" w:rsidRPr="007A7197" w:rsidSect="00607C75">
      <w:headerReference w:type="even" r:id="rId7"/>
      <w:headerReference w:type="default" r:id="rId8"/>
      <w:endnotePr>
        <w:numFmt w:val="decimal"/>
      </w:end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E3B0" w14:textId="77777777" w:rsidR="009A22C4" w:rsidRDefault="009A22C4" w:rsidP="000E39D7">
      <w:pPr>
        <w:spacing w:after="0" w:line="240" w:lineRule="auto"/>
      </w:pPr>
      <w:r>
        <w:separator/>
      </w:r>
    </w:p>
  </w:endnote>
  <w:endnote w:type="continuationSeparator" w:id="0">
    <w:p w14:paraId="55666442" w14:textId="77777777" w:rsidR="009A22C4" w:rsidRDefault="009A22C4" w:rsidP="000E39D7">
      <w:pPr>
        <w:spacing w:after="0" w:line="240" w:lineRule="auto"/>
      </w:pPr>
      <w:r>
        <w:continuationSeparator/>
      </w:r>
    </w:p>
  </w:endnote>
  <w:endnote w:id="1">
    <w:p w14:paraId="6934B65E" w14:textId="782BD160" w:rsidR="00834C69" w:rsidRPr="00CC7CC4" w:rsidRDefault="00834C69" w:rsidP="000E39D7">
      <w:pPr>
        <w:pStyle w:val="EndnoteText"/>
        <w:rPr>
          <w:rFonts w:ascii="Times New Roman" w:hAnsi="Times New Roman"/>
          <w:i/>
        </w:rPr>
      </w:pPr>
      <w:r w:rsidRPr="00D96FD5">
        <w:rPr>
          <w:rStyle w:val="EndnoteReference"/>
          <w:rFonts w:ascii="Times New Roman" w:hAnsi="Times New Roman"/>
        </w:rPr>
        <w:endnoteRef/>
      </w:r>
      <w:r w:rsidRPr="00D96FD5">
        <w:rPr>
          <w:rFonts w:ascii="Times New Roman" w:hAnsi="Times New Roman"/>
        </w:rPr>
        <w:t xml:space="preserve"> J. W. Shirley (ed.), </w:t>
      </w:r>
      <w:r w:rsidRPr="00D96FD5">
        <w:rPr>
          <w:rFonts w:ascii="Times New Roman" w:hAnsi="Times New Roman"/>
          <w:i/>
        </w:rPr>
        <w:t>Thomas Harriot</w:t>
      </w:r>
      <w:r>
        <w:rPr>
          <w:rFonts w:ascii="Times New Roman" w:hAnsi="Times New Roman"/>
          <w:i/>
        </w:rPr>
        <w:t>.</w:t>
      </w:r>
      <w:r w:rsidRPr="00D96FD5">
        <w:rPr>
          <w:rFonts w:ascii="Times New Roman" w:hAnsi="Times New Roman"/>
          <w:i/>
        </w:rPr>
        <w:t xml:space="preserve"> Renaissance </w:t>
      </w:r>
      <w:r w:rsidR="001E5D79">
        <w:rPr>
          <w:rFonts w:ascii="Times New Roman" w:hAnsi="Times New Roman"/>
          <w:i/>
        </w:rPr>
        <w:t>s</w:t>
      </w:r>
      <w:r w:rsidRPr="00D96FD5">
        <w:rPr>
          <w:rFonts w:ascii="Times New Roman" w:hAnsi="Times New Roman"/>
          <w:i/>
        </w:rPr>
        <w:t>cientist</w:t>
      </w:r>
      <w:r w:rsidRPr="00D96FD5">
        <w:rPr>
          <w:rFonts w:ascii="Times New Roman" w:hAnsi="Times New Roman"/>
        </w:rPr>
        <w:t xml:space="preserve"> (Oxford, 1974), viii.</w:t>
      </w:r>
    </w:p>
  </w:endnote>
  <w:endnote w:id="2">
    <w:p w14:paraId="2645225F" w14:textId="77A83591"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D. T. Whiteside, ‘In</w:t>
      </w:r>
      <w:r>
        <w:rPr>
          <w:rFonts w:ascii="Times New Roman" w:hAnsi="Times New Roman"/>
        </w:rPr>
        <w:t xml:space="preserve"> s</w:t>
      </w:r>
      <w:r w:rsidRPr="00D96FD5">
        <w:rPr>
          <w:rFonts w:ascii="Times New Roman" w:hAnsi="Times New Roman"/>
        </w:rPr>
        <w:t xml:space="preserve">earch of Thomas Harriot’, </w:t>
      </w:r>
      <w:r w:rsidRPr="00D96FD5">
        <w:rPr>
          <w:rFonts w:ascii="Times New Roman" w:hAnsi="Times New Roman"/>
          <w:i/>
        </w:rPr>
        <w:t xml:space="preserve">History of </w:t>
      </w:r>
      <w:r w:rsidR="001E5D79">
        <w:rPr>
          <w:rFonts w:ascii="Times New Roman" w:hAnsi="Times New Roman"/>
          <w:i/>
        </w:rPr>
        <w:t>s</w:t>
      </w:r>
      <w:r w:rsidRPr="00D96FD5">
        <w:rPr>
          <w:rFonts w:ascii="Times New Roman" w:hAnsi="Times New Roman"/>
          <w:i/>
        </w:rPr>
        <w:t>cience</w:t>
      </w:r>
      <w:r w:rsidRPr="00D96FD5">
        <w:rPr>
          <w:rFonts w:ascii="Times New Roman" w:hAnsi="Times New Roman"/>
        </w:rPr>
        <w:t>, 13 (1975), 61-70 (61).</w:t>
      </w:r>
    </w:p>
  </w:endnote>
  <w:endnote w:id="3">
    <w:p w14:paraId="45445168" w14:textId="5EC375D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Whiteside, ‘In </w:t>
      </w:r>
      <w:r>
        <w:rPr>
          <w:rFonts w:ascii="Times New Roman" w:hAnsi="Times New Roman"/>
        </w:rPr>
        <w:t>s</w:t>
      </w:r>
      <w:r w:rsidRPr="00D96FD5">
        <w:rPr>
          <w:rFonts w:ascii="Times New Roman" w:hAnsi="Times New Roman"/>
        </w:rPr>
        <w:t>earch of Thomas Harriot’, 62.</w:t>
      </w:r>
    </w:p>
  </w:endnote>
  <w:endnote w:id="4">
    <w:p w14:paraId="68F3D3C7" w14:textId="59F1A219"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Whiteside, ‘In </w:t>
      </w:r>
      <w:r>
        <w:rPr>
          <w:rFonts w:ascii="Times New Roman" w:hAnsi="Times New Roman"/>
        </w:rPr>
        <w:t>s</w:t>
      </w:r>
      <w:r w:rsidRPr="00D96FD5">
        <w:rPr>
          <w:rFonts w:ascii="Times New Roman" w:hAnsi="Times New Roman"/>
        </w:rPr>
        <w:t>earch of Thomas Harriot’, 65.</w:t>
      </w:r>
    </w:p>
  </w:endnote>
  <w:endnote w:id="5">
    <w:p w14:paraId="6D1060B1" w14:textId="18B9594C"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J. A.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A </w:t>
      </w:r>
      <w:r w:rsidR="00A25421">
        <w:rPr>
          <w:rFonts w:ascii="Times New Roman" w:hAnsi="Times New Roman"/>
          <w:i/>
        </w:rPr>
        <w:t>d</w:t>
      </w:r>
      <w:r w:rsidRPr="00D96FD5">
        <w:rPr>
          <w:rFonts w:ascii="Times New Roman" w:hAnsi="Times New Roman"/>
          <w:i/>
        </w:rPr>
        <w:t xml:space="preserve">iscourse concerning </w:t>
      </w:r>
      <w:r w:rsidR="00A25421">
        <w:rPr>
          <w:rFonts w:ascii="Times New Roman" w:hAnsi="Times New Roman"/>
          <w:i/>
        </w:rPr>
        <w:t>a</w:t>
      </w:r>
      <w:r w:rsidRPr="00D96FD5">
        <w:rPr>
          <w:rFonts w:ascii="Times New Roman" w:hAnsi="Times New Roman"/>
          <w:i/>
        </w:rPr>
        <w:t>lgebra</w:t>
      </w:r>
      <w:r>
        <w:rPr>
          <w:rFonts w:ascii="Times New Roman" w:hAnsi="Times New Roman"/>
          <w:i/>
        </w:rPr>
        <w:t>.</w:t>
      </w:r>
      <w:r w:rsidRPr="00D96FD5">
        <w:rPr>
          <w:rFonts w:ascii="Times New Roman" w:hAnsi="Times New Roman"/>
          <w:i/>
        </w:rPr>
        <w:t xml:space="preserve"> English </w:t>
      </w:r>
      <w:r w:rsidR="00A25421">
        <w:rPr>
          <w:rFonts w:ascii="Times New Roman" w:hAnsi="Times New Roman"/>
          <w:i/>
        </w:rPr>
        <w:t>a</w:t>
      </w:r>
      <w:r w:rsidRPr="00D96FD5">
        <w:rPr>
          <w:rFonts w:ascii="Times New Roman" w:hAnsi="Times New Roman"/>
          <w:i/>
        </w:rPr>
        <w:t xml:space="preserve">lgebra to 1685 </w:t>
      </w:r>
      <w:r w:rsidRPr="00D96FD5">
        <w:rPr>
          <w:rFonts w:ascii="Times New Roman" w:hAnsi="Times New Roman"/>
        </w:rPr>
        <w:t>(Oxford, 2002), 88.</w:t>
      </w:r>
    </w:p>
  </w:endnote>
  <w:endnote w:id="6">
    <w:p w14:paraId="285A599E" w14:textId="19A37B4C"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English </w:t>
      </w:r>
      <w:r w:rsidR="00A25421">
        <w:rPr>
          <w:rFonts w:ascii="Times New Roman" w:hAnsi="Times New Roman"/>
          <w:i/>
        </w:rPr>
        <w:t>a</w:t>
      </w:r>
      <w:r w:rsidRPr="00D96FD5">
        <w:rPr>
          <w:rFonts w:ascii="Times New Roman" w:hAnsi="Times New Roman"/>
          <w:i/>
        </w:rPr>
        <w:t>lgebra</w:t>
      </w:r>
      <w:r w:rsidRPr="00D96FD5">
        <w:rPr>
          <w:rFonts w:ascii="Times New Roman" w:hAnsi="Times New Roman"/>
        </w:rPr>
        <w:t xml:space="preserve">, 96. </w:t>
      </w:r>
    </w:p>
  </w:endnote>
  <w:endnote w:id="7">
    <w:p w14:paraId="2D2CCADB" w14:textId="2FBDDF6A"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English </w:t>
      </w:r>
      <w:r w:rsidR="00A25421">
        <w:rPr>
          <w:rFonts w:ascii="Times New Roman" w:hAnsi="Times New Roman"/>
          <w:i/>
        </w:rPr>
        <w:t>a</w:t>
      </w:r>
      <w:r w:rsidRPr="00D96FD5">
        <w:rPr>
          <w:rFonts w:ascii="Times New Roman" w:hAnsi="Times New Roman"/>
          <w:i/>
        </w:rPr>
        <w:t>lgebra</w:t>
      </w:r>
      <w:r w:rsidRPr="00D96FD5">
        <w:rPr>
          <w:rFonts w:ascii="Times New Roman" w:hAnsi="Times New Roman"/>
        </w:rPr>
        <w:t>, 123.</w:t>
      </w:r>
    </w:p>
  </w:endnote>
  <w:endnote w:id="8">
    <w:p w14:paraId="2A6EFFD6" w14:textId="14090B6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J. A.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The </w:t>
      </w:r>
      <w:proofErr w:type="spellStart"/>
      <w:r w:rsidR="006471FB">
        <w:rPr>
          <w:rFonts w:ascii="Times New Roman" w:hAnsi="Times New Roman"/>
          <w:i/>
        </w:rPr>
        <w:t>g</w:t>
      </w:r>
      <w:r w:rsidRPr="00D96FD5">
        <w:rPr>
          <w:rFonts w:ascii="Times New Roman" w:hAnsi="Times New Roman"/>
          <w:i/>
        </w:rPr>
        <w:t>reate</w:t>
      </w:r>
      <w:proofErr w:type="spellEnd"/>
      <w:r w:rsidRPr="00D96FD5">
        <w:rPr>
          <w:rFonts w:ascii="Times New Roman" w:hAnsi="Times New Roman"/>
          <w:i/>
        </w:rPr>
        <w:t xml:space="preserve"> </w:t>
      </w:r>
      <w:r w:rsidR="00741CBC">
        <w:rPr>
          <w:rFonts w:ascii="Times New Roman" w:hAnsi="Times New Roman"/>
          <w:i/>
        </w:rPr>
        <w:t>i</w:t>
      </w:r>
      <w:r w:rsidRPr="00D96FD5">
        <w:rPr>
          <w:rFonts w:ascii="Times New Roman" w:hAnsi="Times New Roman"/>
          <w:i/>
        </w:rPr>
        <w:t xml:space="preserve">nvention of </w:t>
      </w:r>
      <w:r w:rsidR="006471FB">
        <w:rPr>
          <w:rFonts w:ascii="Times New Roman" w:hAnsi="Times New Roman"/>
          <w:i/>
        </w:rPr>
        <w:t>a</w:t>
      </w:r>
      <w:r w:rsidRPr="00D96FD5">
        <w:rPr>
          <w:rFonts w:ascii="Times New Roman" w:hAnsi="Times New Roman"/>
          <w:i/>
        </w:rPr>
        <w:t>lgebra</w:t>
      </w:r>
      <w:r>
        <w:rPr>
          <w:rFonts w:ascii="Times New Roman" w:hAnsi="Times New Roman"/>
          <w:i/>
        </w:rPr>
        <w:t>.</w:t>
      </w:r>
      <w:r w:rsidRPr="00D96FD5">
        <w:rPr>
          <w:rFonts w:ascii="Times New Roman" w:hAnsi="Times New Roman"/>
          <w:i/>
        </w:rPr>
        <w:t xml:space="preserve"> Thomas Harriot’s </w:t>
      </w:r>
      <w:r w:rsidR="006471FB">
        <w:rPr>
          <w:rFonts w:ascii="Times New Roman" w:hAnsi="Times New Roman"/>
          <w:i/>
        </w:rPr>
        <w:t>t</w:t>
      </w:r>
      <w:r w:rsidRPr="00D96FD5">
        <w:rPr>
          <w:rFonts w:ascii="Times New Roman" w:hAnsi="Times New Roman"/>
          <w:i/>
        </w:rPr>
        <w:t xml:space="preserve">reatise on </w:t>
      </w:r>
      <w:r w:rsidR="006471FB">
        <w:rPr>
          <w:rFonts w:ascii="Times New Roman" w:hAnsi="Times New Roman"/>
          <w:i/>
        </w:rPr>
        <w:t>e</w:t>
      </w:r>
      <w:r w:rsidRPr="00D96FD5">
        <w:rPr>
          <w:rFonts w:ascii="Times New Roman" w:hAnsi="Times New Roman"/>
          <w:i/>
        </w:rPr>
        <w:t>quations</w:t>
      </w:r>
      <w:r w:rsidRPr="00D96FD5">
        <w:rPr>
          <w:rFonts w:ascii="Times New Roman" w:hAnsi="Times New Roman"/>
        </w:rPr>
        <w:t xml:space="preserve"> (Oxford, 2003).</w:t>
      </w:r>
    </w:p>
  </w:endnote>
  <w:endnote w:id="9">
    <w:p w14:paraId="7F598B22" w14:textId="26148CC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English </w:t>
      </w:r>
      <w:r w:rsidR="006471FB">
        <w:rPr>
          <w:rFonts w:ascii="Times New Roman" w:hAnsi="Times New Roman"/>
          <w:i/>
        </w:rPr>
        <w:t>a</w:t>
      </w:r>
      <w:r w:rsidRPr="00D96FD5">
        <w:rPr>
          <w:rFonts w:ascii="Times New Roman" w:hAnsi="Times New Roman"/>
          <w:i/>
        </w:rPr>
        <w:t>lgebra</w:t>
      </w:r>
      <w:r w:rsidRPr="00D96FD5">
        <w:rPr>
          <w:rFonts w:ascii="Times New Roman" w:hAnsi="Times New Roman"/>
        </w:rPr>
        <w:t xml:space="preserve">, 107-11, and </w:t>
      </w:r>
      <w:proofErr w:type="spellStart"/>
      <w:r w:rsidRPr="00D96FD5">
        <w:rPr>
          <w:rFonts w:ascii="Times New Roman" w:hAnsi="Times New Roman"/>
        </w:rPr>
        <w:t>Stedall</w:t>
      </w:r>
      <w:proofErr w:type="spellEnd"/>
      <w:r w:rsidRPr="00D96FD5">
        <w:rPr>
          <w:rFonts w:ascii="Times New Roman" w:hAnsi="Times New Roman"/>
        </w:rPr>
        <w:t xml:space="preserve">, </w:t>
      </w:r>
      <w:proofErr w:type="spellStart"/>
      <w:r w:rsidRPr="00D96FD5">
        <w:rPr>
          <w:rFonts w:ascii="Times New Roman" w:hAnsi="Times New Roman"/>
          <w:i/>
        </w:rPr>
        <w:t>Greate</w:t>
      </w:r>
      <w:proofErr w:type="spellEnd"/>
      <w:r w:rsidRPr="00D96FD5">
        <w:rPr>
          <w:rFonts w:ascii="Times New Roman" w:hAnsi="Times New Roman"/>
          <w:i/>
        </w:rPr>
        <w:t xml:space="preserve"> </w:t>
      </w:r>
      <w:r w:rsidR="006471FB">
        <w:rPr>
          <w:rFonts w:ascii="Times New Roman" w:hAnsi="Times New Roman"/>
          <w:i/>
        </w:rPr>
        <w:t>i</w:t>
      </w:r>
      <w:r w:rsidRPr="00D96FD5">
        <w:rPr>
          <w:rFonts w:ascii="Times New Roman" w:hAnsi="Times New Roman"/>
          <w:i/>
        </w:rPr>
        <w:t>nvention</w:t>
      </w:r>
      <w:r w:rsidRPr="00D96FD5">
        <w:rPr>
          <w:rFonts w:ascii="Times New Roman" w:hAnsi="Times New Roman"/>
        </w:rPr>
        <w:t>, 22-26.</w:t>
      </w:r>
    </w:p>
  </w:endnote>
  <w:endnote w:id="10">
    <w:p w14:paraId="293B81C0" w14:textId="0F9204F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sidRPr="00D96FD5">
        <w:rPr>
          <w:rFonts w:ascii="Times New Roman" w:hAnsi="Times New Roman"/>
          <w:i/>
        </w:rPr>
        <w:t xml:space="preserve">Thomas Harriot’s Artis </w:t>
      </w:r>
      <w:proofErr w:type="spellStart"/>
      <w:r w:rsidR="006471FB">
        <w:rPr>
          <w:rFonts w:ascii="Times New Roman" w:hAnsi="Times New Roman"/>
          <w:i/>
        </w:rPr>
        <w:t>a</w:t>
      </w:r>
      <w:r w:rsidRPr="00D96FD5">
        <w:rPr>
          <w:rFonts w:ascii="Times New Roman" w:hAnsi="Times New Roman"/>
          <w:i/>
        </w:rPr>
        <w:t>nalyticae</w:t>
      </w:r>
      <w:proofErr w:type="spellEnd"/>
      <w:r w:rsidRPr="00D96FD5">
        <w:rPr>
          <w:rFonts w:ascii="Times New Roman" w:hAnsi="Times New Roman"/>
          <w:i/>
        </w:rPr>
        <w:t xml:space="preserve"> </w:t>
      </w:r>
      <w:r w:rsidR="006471FB">
        <w:rPr>
          <w:rFonts w:ascii="Times New Roman" w:hAnsi="Times New Roman"/>
          <w:i/>
        </w:rPr>
        <w:t>p</w:t>
      </w:r>
      <w:r w:rsidRPr="00D96FD5">
        <w:rPr>
          <w:rFonts w:ascii="Times New Roman" w:hAnsi="Times New Roman"/>
          <w:i/>
        </w:rPr>
        <w:t>raxis</w:t>
      </w:r>
      <w:r>
        <w:rPr>
          <w:rFonts w:ascii="Times New Roman" w:hAnsi="Times New Roman"/>
          <w:i/>
        </w:rPr>
        <w:t>.</w:t>
      </w:r>
      <w:r w:rsidRPr="00D96FD5">
        <w:rPr>
          <w:rFonts w:ascii="Times New Roman" w:hAnsi="Times New Roman"/>
          <w:i/>
        </w:rPr>
        <w:t xml:space="preserve"> </w:t>
      </w:r>
      <w:r>
        <w:rPr>
          <w:rFonts w:ascii="Times New Roman" w:hAnsi="Times New Roman"/>
          <w:i/>
        </w:rPr>
        <w:t>A</w:t>
      </w:r>
      <w:r w:rsidRPr="00D96FD5">
        <w:rPr>
          <w:rFonts w:ascii="Times New Roman" w:hAnsi="Times New Roman"/>
          <w:i/>
        </w:rPr>
        <w:t xml:space="preserve">n English </w:t>
      </w:r>
      <w:r w:rsidR="006471FB">
        <w:rPr>
          <w:rFonts w:ascii="Times New Roman" w:hAnsi="Times New Roman"/>
          <w:i/>
        </w:rPr>
        <w:t>t</w:t>
      </w:r>
      <w:r w:rsidRPr="00D96FD5">
        <w:rPr>
          <w:rFonts w:ascii="Times New Roman" w:hAnsi="Times New Roman"/>
          <w:i/>
        </w:rPr>
        <w:t xml:space="preserve">ranslation with </w:t>
      </w:r>
      <w:r w:rsidR="006471FB">
        <w:rPr>
          <w:rFonts w:ascii="Times New Roman" w:hAnsi="Times New Roman"/>
          <w:i/>
        </w:rPr>
        <w:t>c</w:t>
      </w:r>
      <w:r w:rsidRPr="00D96FD5">
        <w:rPr>
          <w:rFonts w:ascii="Times New Roman" w:hAnsi="Times New Roman"/>
          <w:i/>
        </w:rPr>
        <w:t>ommentary</w:t>
      </w:r>
      <w:r w:rsidRPr="00D96FD5">
        <w:rPr>
          <w:rFonts w:ascii="Times New Roman" w:hAnsi="Times New Roman"/>
        </w:rPr>
        <w:t xml:space="preserve">, ed. M. </w:t>
      </w:r>
      <w:proofErr w:type="spellStart"/>
      <w:r w:rsidRPr="00D96FD5">
        <w:rPr>
          <w:rFonts w:ascii="Times New Roman" w:hAnsi="Times New Roman"/>
        </w:rPr>
        <w:t>Seltman</w:t>
      </w:r>
      <w:proofErr w:type="spellEnd"/>
      <w:r w:rsidRPr="00D96FD5">
        <w:rPr>
          <w:rFonts w:ascii="Times New Roman" w:hAnsi="Times New Roman"/>
        </w:rPr>
        <w:t xml:space="preserve"> and R. Goulding (New York, 2007).</w:t>
      </w:r>
    </w:p>
  </w:endnote>
  <w:endnote w:id="11">
    <w:p w14:paraId="6AED79E4" w14:textId="14B59FC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w:t>
      </w:r>
      <w:proofErr w:type="spellStart"/>
      <w:r w:rsidRPr="00D96FD5">
        <w:rPr>
          <w:rFonts w:ascii="Times New Roman" w:hAnsi="Times New Roman"/>
        </w:rPr>
        <w:t>Stedall</w:t>
      </w:r>
      <w:proofErr w:type="spellEnd"/>
      <w:r w:rsidRPr="00D96FD5">
        <w:rPr>
          <w:rFonts w:ascii="Times New Roman" w:hAnsi="Times New Roman"/>
        </w:rPr>
        <w:t xml:space="preserve">, </w:t>
      </w:r>
      <w:proofErr w:type="spellStart"/>
      <w:r w:rsidRPr="00D96FD5">
        <w:rPr>
          <w:rFonts w:ascii="Times New Roman" w:hAnsi="Times New Roman"/>
          <w:i/>
        </w:rPr>
        <w:t>Greate</w:t>
      </w:r>
      <w:proofErr w:type="spellEnd"/>
      <w:r w:rsidRPr="00D96FD5">
        <w:rPr>
          <w:rFonts w:ascii="Times New Roman" w:hAnsi="Times New Roman"/>
          <w:i/>
        </w:rPr>
        <w:t xml:space="preserve"> </w:t>
      </w:r>
      <w:r w:rsidR="001E5D79">
        <w:rPr>
          <w:rFonts w:ascii="Times New Roman" w:hAnsi="Times New Roman"/>
          <w:i/>
        </w:rPr>
        <w:t>i</w:t>
      </w:r>
      <w:r w:rsidRPr="00D96FD5">
        <w:rPr>
          <w:rFonts w:ascii="Times New Roman" w:hAnsi="Times New Roman"/>
          <w:i/>
        </w:rPr>
        <w:t>nvention</w:t>
      </w:r>
      <w:r w:rsidRPr="00D96FD5">
        <w:rPr>
          <w:rFonts w:ascii="Times New Roman" w:hAnsi="Times New Roman"/>
        </w:rPr>
        <w:t xml:space="preserve">, Appendix, ‘Correlations between Harriot’s manuscripts and the texts of </w:t>
      </w:r>
      <w:proofErr w:type="spellStart"/>
      <w:r w:rsidRPr="00D96FD5">
        <w:rPr>
          <w:rFonts w:ascii="Times New Roman" w:hAnsi="Times New Roman"/>
        </w:rPr>
        <w:t>Vìète</w:t>
      </w:r>
      <w:proofErr w:type="spellEnd"/>
      <w:r w:rsidRPr="00D96FD5">
        <w:rPr>
          <w:rFonts w:ascii="Times New Roman" w:hAnsi="Times New Roman"/>
        </w:rPr>
        <w:t xml:space="preserve">, Warner and </w:t>
      </w:r>
      <w:proofErr w:type="spellStart"/>
      <w:r w:rsidRPr="00D96FD5">
        <w:rPr>
          <w:rFonts w:ascii="Times New Roman" w:hAnsi="Times New Roman"/>
        </w:rPr>
        <w:t>Torporley</w:t>
      </w:r>
      <w:proofErr w:type="spellEnd"/>
      <w:r w:rsidRPr="00D96FD5">
        <w:rPr>
          <w:rFonts w:ascii="Times New Roman" w:hAnsi="Times New Roman"/>
        </w:rPr>
        <w:t xml:space="preserve">’, 291-99, and </w:t>
      </w:r>
      <w:proofErr w:type="spellStart"/>
      <w:r w:rsidR="00DF63EC">
        <w:rPr>
          <w:rFonts w:ascii="Times New Roman" w:hAnsi="Times New Roman"/>
        </w:rPr>
        <w:t>Seltman</w:t>
      </w:r>
      <w:proofErr w:type="spellEnd"/>
      <w:r w:rsidR="00DF63EC">
        <w:rPr>
          <w:rFonts w:ascii="Times New Roman" w:hAnsi="Times New Roman"/>
        </w:rPr>
        <w:t xml:space="preserve"> and </w:t>
      </w:r>
      <w:r w:rsidRPr="00D96FD5">
        <w:rPr>
          <w:rFonts w:ascii="Times New Roman" w:hAnsi="Times New Roman"/>
        </w:rPr>
        <w:t>Gouldin</w:t>
      </w:r>
      <w:r w:rsidR="00DF63EC">
        <w:rPr>
          <w:rFonts w:ascii="Times New Roman" w:hAnsi="Times New Roman"/>
        </w:rPr>
        <w:t>g,</w:t>
      </w:r>
      <w:r w:rsidRPr="00D96FD5">
        <w:rPr>
          <w:rFonts w:ascii="Times New Roman" w:hAnsi="Times New Roman"/>
        </w:rPr>
        <w:t xml:space="preserve"> </w:t>
      </w:r>
      <w:r w:rsidRPr="00D96FD5">
        <w:rPr>
          <w:rFonts w:ascii="Times New Roman" w:hAnsi="Times New Roman"/>
          <w:i/>
        </w:rPr>
        <w:t xml:space="preserve">Artis </w:t>
      </w:r>
      <w:proofErr w:type="spellStart"/>
      <w:r w:rsidR="006471FB">
        <w:rPr>
          <w:rFonts w:ascii="Times New Roman" w:hAnsi="Times New Roman"/>
          <w:i/>
        </w:rPr>
        <w:t>a</w:t>
      </w:r>
      <w:r w:rsidRPr="00D96FD5">
        <w:rPr>
          <w:rFonts w:ascii="Times New Roman" w:hAnsi="Times New Roman"/>
          <w:i/>
        </w:rPr>
        <w:t>nalyticae</w:t>
      </w:r>
      <w:proofErr w:type="spellEnd"/>
      <w:r w:rsidRPr="00D96FD5">
        <w:rPr>
          <w:rFonts w:ascii="Times New Roman" w:hAnsi="Times New Roman"/>
          <w:i/>
        </w:rPr>
        <w:t xml:space="preserve"> </w:t>
      </w:r>
      <w:r w:rsidR="006471FB">
        <w:rPr>
          <w:rFonts w:ascii="Times New Roman" w:hAnsi="Times New Roman"/>
          <w:i/>
        </w:rPr>
        <w:t>p</w:t>
      </w:r>
      <w:r w:rsidRPr="00D96FD5">
        <w:rPr>
          <w:rFonts w:ascii="Times New Roman" w:hAnsi="Times New Roman"/>
          <w:i/>
        </w:rPr>
        <w:t>raxis</w:t>
      </w:r>
      <w:r w:rsidRPr="00D96FD5">
        <w:rPr>
          <w:rFonts w:ascii="Times New Roman" w:hAnsi="Times New Roman"/>
        </w:rPr>
        <w:t xml:space="preserve">, ‘Comparative </w:t>
      </w:r>
      <w:r>
        <w:rPr>
          <w:rFonts w:ascii="Times New Roman" w:hAnsi="Times New Roman"/>
        </w:rPr>
        <w:t>t</w:t>
      </w:r>
      <w:r w:rsidRPr="00D96FD5">
        <w:rPr>
          <w:rFonts w:ascii="Times New Roman" w:hAnsi="Times New Roman"/>
        </w:rPr>
        <w:t xml:space="preserve">able of </w:t>
      </w:r>
      <w:r>
        <w:rPr>
          <w:rFonts w:ascii="Times New Roman" w:hAnsi="Times New Roman"/>
        </w:rPr>
        <w:t>e</w:t>
      </w:r>
      <w:r w:rsidRPr="00D96FD5">
        <w:rPr>
          <w:rFonts w:ascii="Times New Roman" w:hAnsi="Times New Roman"/>
        </w:rPr>
        <w:t xml:space="preserve">quations </w:t>
      </w:r>
      <w:r>
        <w:rPr>
          <w:rFonts w:ascii="Times New Roman" w:hAnsi="Times New Roman"/>
        </w:rPr>
        <w:t>s</w:t>
      </w:r>
      <w:r w:rsidRPr="00D96FD5">
        <w:rPr>
          <w:rFonts w:ascii="Times New Roman" w:hAnsi="Times New Roman"/>
        </w:rPr>
        <w:t>olved’, 263-69</w:t>
      </w:r>
      <w:r w:rsidR="006471FB">
        <w:rPr>
          <w:rFonts w:ascii="Times New Roman" w:hAnsi="Times New Roman"/>
        </w:rPr>
        <w:t>,</w:t>
      </w:r>
      <w:r w:rsidRPr="00D96FD5">
        <w:rPr>
          <w:rFonts w:ascii="Times New Roman" w:hAnsi="Times New Roman"/>
        </w:rPr>
        <w:t xml:space="preserve"> and ‘Commentary’, 209-62, </w:t>
      </w:r>
      <w:r w:rsidRPr="00CC7CC4">
        <w:rPr>
          <w:rFonts w:ascii="Times New Roman" w:hAnsi="Times New Roman"/>
          <w:i/>
          <w:iCs/>
        </w:rPr>
        <w:t>passim</w:t>
      </w:r>
      <w:r w:rsidRPr="00D96FD5">
        <w:rPr>
          <w:rFonts w:ascii="Times New Roman" w:hAnsi="Times New Roman"/>
        </w:rPr>
        <w:t xml:space="preserve">.  </w:t>
      </w:r>
    </w:p>
  </w:endnote>
  <w:endnote w:id="12">
    <w:p w14:paraId="336A032F" w14:textId="078068D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proofErr w:type="spellStart"/>
      <w:r w:rsidRPr="00D96FD5">
        <w:rPr>
          <w:rFonts w:ascii="Times New Roman" w:hAnsi="Times New Roman"/>
          <w:i/>
        </w:rPr>
        <w:t>Greate</w:t>
      </w:r>
      <w:proofErr w:type="spellEnd"/>
      <w:r w:rsidRPr="00D96FD5">
        <w:rPr>
          <w:rFonts w:ascii="Times New Roman" w:hAnsi="Times New Roman"/>
          <w:i/>
        </w:rPr>
        <w:t xml:space="preserve"> </w:t>
      </w:r>
      <w:r w:rsidR="006471FB">
        <w:rPr>
          <w:rFonts w:ascii="Times New Roman" w:hAnsi="Times New Roman"/>
          <w:i/>
        </w:rPr>
        <w:t>i</w:t>
      </w:r>
      <w:r w:rsidRPr="00D96FD5">
        <w:rPr>
          <w:rFonts w:ascii="Times New Roman" w:hAnsi="Times New Roman"/>
          <w:i/>
        </w:rPr>
        <w:t>nvention</w:t>
      </w:r>
      <w:r w:rsidRPr="00D96FD5">
        <w:rPr>
          <w:rFonts w:ascii="Times New Roman" w:hAnsi="Times New Roman"/>
        </w:rPr>
        <w:t>, 5.</w:t>
      </w:r>
    </w:p>
  </w:endnote>
  <w:endnote w:id="13">
    <w:p w14:paraId="0508F686" w14:textId="6A71071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4-5, and fn. 6, 301 for </w:t>
      </w:r>
      <w:proofErr w:type="spellStart"/>
      <w:r w:rsidRPr="00D96FD5">
        <w:rPr>
          <w:rFonts w:ascii="Times New Roman" w:hAnsi="Times New Roman"/>
        </w:rPr>
        <w:t>Stedall’s</w:t>
      </w:r>
      <w:proofErr w:type="spellEnd"/>
      <w:r w:rsidRPr="00D96FD5">
        <w:rPr>
          <w:rFonts w:ascii="Times New Roman" w:hAnsi="Times New Roman"/>
        </w:rPr>
        <w:t xml:space="preserve"> dating of </w:t>
      </w:r>
      <w:proofErr w:type="spellStart"/>
      <w:r w:rsidRPr="00D96FD5">
        <w:rPr>
          <w:rFonts w:ascii="Times New Roman" w:hAnsi="Times New Roman"/>
        </w:rPr>
        <w:t>Torp</w:t>
      </w:r>
      <w:r>
        <w:rPr>
          <w:rFonts w:ascii="Times New Roman" w:hAnsi="Times New Roman"/>
        </w:rPr>
        <w:t>o</w:t>
      </w:r>
      <w:r w:rsidRPr="00D96FD5">
        <w:rPr>
          <w:rFonts w:ascii="Times New Roman" w:hAnsi="Times New Roman"/>
        </w:rPr>
        <w:t>rley’s</w:t>
      </w:r>
      <w:proofErr w:type="spellEnd"/>
      <w:r w:rsidRPr="00D96FD5">
        <w:rPr>
          <w:rFonts w:ascii="Times New Roman" w:hAnsi="Times New Roman"/>
        </w:rPr>
        <w:t xml:space="preserve"> letter to Harriot at the time he met Viète.</w:t>
      </w:r>
    </w:p>
  </w:endnote>
  <w:endnote w:id="14">
    <w:p w14:paraId="43E61AFE" w14:textId="1772321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p. 6. Cf.</w:t>
      </w:r>
      <w:r>
        <w:rPr>
          <w:rFonts w:ascii="Times New Roman" w:hAnsi="Times New Roman"/>
        </w:rPr>
        <w:t xml:space="preserve"> </w:t>
      </w:r>
      <w:proofErr w:type="spellStart"/>
      <w:r>
        <w:rPr>
          <w:rFonts w:ascii="Times New Roman" w:hAnsi="Times New Roman"/>
        </w:rPr>
        <w:t>Stedall</w:t>
      </w:r>
      <w:proofErr w:type="spellEnd"/>
      <w:r>
        <w:rPr>
          <w:rFonts w:ascii="Times New Roman" w:hAnsi="Times New Roman"/>
        </w:rPr>
        <w:t>,</w:t>
      </w:r>
      <w:r w:rsidRPr="00D96FD5">
        <w:rPr>
          <w:rFonts w:ascii="Times New Roman" w:hAnsi="Times New Roman"/>
        </w:rPr>
        <w:t xml:space="preserve"> </w:t>
      </w:r>
      <w:r w:rsidRPr="00D96FD5">
        <w:rPr>
          <w:rFonts w:ascii="Times New Roman" w:hAnsi="Times New Roman"/>
          <w:i/>
        </w:rPr>
        <w:t xml:space="preserve">English </w:t>
      </w:r>
      <w:r w:rsidR="006471FB">
        <w:rPr>
          <w:rFonts w:ascii="Times New Roman" w:hAnsi="Times New Roman"/>
          <w:i/>
        </w:rPr>
        <w:t>a</w:t>
      </w:r>
      <w:r w:rsidRPr="00D96FD5">
        <w:rPr>
          <w:rFonts w:ascii="Times New Roman" w:hAnsi="Times New Roman"/>
          <w:i/>
        </w:rPr>
        <w:t>lgebra</w:t>
      </w:r>
      <w:r w:rsidRPr="00D96FD5">
        <w:rPr>
          <w:rFonts w:ascii="Times New Roman" w:hAnsi="Times New Roman"/>
        </w:rPr>
        <w:t>, 94.</w:t>
      </w:r>
    </w:p>
  </w:endnote>
  <w:endnote w:id="15">
    <w:p w14:paraId="6DA65178" w14:textId="23F8EC2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proofErr w:type="spellStart"/>
      <w:r w:rsidRPr="00D96FD5">
        <w:rPr>
          <w:rFonts w:ascii="Times New Roman" w:hAnsi="Times New Roman"/>
          <w:i/>
        </w:rPr>
        <w:t>Greate</w:t>
      </w:r>
      <w:proofErr w:type="spellEnd"/>
      <w:r w:rsidRPr="00D96FD5">
        <w:rPr>
          <w:rFonts w:ascii="Times New Roman" w:hAnsi="Times New Roman"/>
          <w:i/>
        </w:rPr>
        <w:t xml:space="preserve"> </w:t>
      </w:r>
      <w:r w:rsidR="006471FB">
        <w:rPr>
          <w:rFonts w:ascii="Times New Roman" w:hAnsi="Times New Roman"/>
          <w:i/>
        </w:rPr>
        <w:t>i</w:t>
      </w:r>
      <w:r w:rsidRPr="00D96FD5">
        <w:rPr>
          <w:rFonts w:ascii="Times New Roman" w:hAnsi="Times New Roman"/>
          <w:i/>
        </w:rPr>
        <w:t>nvention</w:t>
      </w:r>
      <w:r w:rsidRPr="00D96FD5">
        <w:rPr>
          <w:rFonts w:ascii="Times New Roman" w:hAnsi="Times New Roman"/>
        </w:rPr>
        <w:t>, 14.</w:t>
      </w:r>
    </w:p>
  </w:endnote>
  <w:endnote w:id="16">
    <w:p w14:paraId="20906893" w14:textId="74E85D2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proofErr w:type="spellStart"/>
      <w:r w:rsidRPr="00D96FD5">
        <w:rPr>
          <w:rFonts w:ascii="Times New Roman" w:hAnsi="Times New Roman"/>
          <w:i/>
        </w:rPr>
        <w:t>Greate</w:t>
      </w:r>
      <w:proofErr w:type="spellEnd"/>
      <w:r w:rsidRPr="00D96FD5">
        <w:rPr>
          <w:rFonts w:ascii="Times New Roman" w:hAnsi="Times New Roman"/>
          <w:i/>
        </w:rPr>
        <w:t xml:space="preserve"> </w:t>
      </w:r>
      <w:r w:rsidR="006471FB">
        <w:rPr>
          <w:rFonts w:ascii="Times New Roman" w:hAnsi="Times New Roman"/>
          <w:i/>
        </w:rPr>
        <w:t>i</w:t>
      </w:r>
      <w:r w:rsidRPr="00D96FD5">
        <w:rPr>
          <w:rFonts w:ascii="Times New Roman" w:hAnsi="Times New Roman"/>
          <w:i/>
        </w:rPr>
        <w:t>nvention</w:t>
      </w:r>
      <w:r w:rsidRPr="00D96FD5">
        <w:rPr>
          <w:rFonts w:ascii="Times New Roman" w:hAnsi="Times New Roman"/>
        </w:rPr>
        <w:t xml:space="preserve">, 17;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English </w:t>
      </w:r>
      <w:r w:rsidR="006471FB">
        <w:rPr>
          <w:rFonts w:ascii="Times New Roman" w:hAnsi="Times New Roman"/>
          <w:i/>
        </w:rPr>
        <w:t>a</w:t>
      </w:r>
      <w:r w:rsidRPr="00D96FD5">
        <w:rPr>
          <w:rFonts w:ascii="Times New Roman" w:hAnsi="Times New Roman"/>
          <w:i/>
        </w:rPr>
        <w:t>lgebra</w:t>
      </w:r>
      <w:r w:rsidRPr="00D96FD5">
        <w:rPr>
          <w:rFonts w:ascii="Times New Roman" w:hAnsi="Times New Roman"/>
        </w:rPr>
        <w:t>, 96.</w:t>
      </w:r>
    </w:p>
  </w:endnote>
  <w:endnote w:id="17">
    <w:p w14:paraId="5F088C2B" w14:textId="0B02990D"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sidRPr="00D96FD5">
        <w:rPr>
          <w:rFonts w:ascii="Times New Roman" w:hAnsi="Times New Roman"/>
          <w:i/>
        </w:rPr>
        <w:t xml:space="preserve">Thomas Harriot’s </w:t>
      </w:r>
      <w:r w:rsidR="006471FB">
        <w:rPr>
          <w:rFonts w:ascii="Times New Roman" w:hAnsi="Times New Roman"/>
          <w:i/>
        </w:rPr>
        <w:t>d</w:t>
      </w:r>
      <w:r w:rsidRPr="00D96FD5">
        <w:rPr>
          <w:rFonts w:ascii="Times New Roman" w:hAnsi="Times New Roman"/>
          <w:i/>
        </w:rPr>
        <w:t xml:space="preserve">octrine of </w:t>
      </w:r>
      <w:r w:rsidR="006471FB">
        <w:rPr>
          <w:rFonts w:ascii="Times New Roman" w:hAnsi="Times New Roman"/>
          <w:i/>
        </w:rPr>
        <w:t>t</w:t>
      </w:r>
      <w:r w:rsidRPr="00D96FD5">
        <w:rPr>
          <w:rFonts w:ascii="Times New Roman" w:hAnsi="Times New Roman"/>
          <w:i/>
        </w:rPr>
        <w:t xml:space="preserve">riangular </w:t>
      </w:r>
      <w:r w:rsidR="006471FB">
        <w:rPr>
          <w:rFonts w:ascii="Times New Roman" w:hAnsi="Times New Roman"/>
          <w:i/>
        </w:rPr>
        <w:t>n</w:t>
      </w:r>
      <w:r w:rsidRPr="00D96FD5">
        <w:rPr>
          <w:rFonts w:ascii="Times New Roman" w:hAnsi="Times New Roman"/>
          <w:i/>
        </w:rPr>
        <w:t>umbers</w:t>
      </w:r>
      <w:r>
        <w:rPr>
          <w:rFonts w:ascii="Times New Roman" w:hAnsi="Times New Roman"/>
          <w:i/>
        </w:rPr>
        <w:t>. T</w:t>
      </w:r>
      <w:r w:rsidRPr="00D96FD5">
        <w:rPr>
          <w:rFonts w:ascii="Times New Roman" w:hAnsi="Times New Roman"/>
          <w:i/>
        </w:rPr>
        <w:t>he ‘</w:t>
      </w:r>
      <w:proofErr w:type="spellStart"/>
      <w:r w:rsidRPr="00D96FD5">
        <w:rPr>
          <w:rFonts w:ascii="Times New Roman" w:hAnsi="Times New Roman"/>
          <w:i/>
        </w:rPr>
        <w:t>Magisteria</w:t>
      </w:r>
      <w:proofErr w:type="spellEnd"/>
      <w:r w:rsidRPr="00D96FD5">
        <w:rPr>
          <w:rFonts w:ascii="Times New Roman" w:hAnsi="Times New Roman"/>
          <w:i/>
        </w:rPr>
        <w:t xml:space="preserve"> </w:t>
      </w:r>
      <w:r w:rsidR="006471FB">
        <w:rPr>
          <w:rFonts w:ascii="Times New Roman" w:hAnsi="Times New Roman"/>
          <w:i/>
        </w:rPr>
        <w:t>m</w:t>
      </w:r>
      <w:r w:rsidRPr="00D96FD5">
        <w:rPr>
          <w:rFonts w:ascii="Times New Roman" w:hAnsi="Times New Roman"/>
          <w:i/>
        </w:rPr>
        <w:t>agna’</w:t>
      </w:r>
      <w:r w:rsidRPr="00D96FD5">
        <w:rPr>
          <w:rFonts w:ascii="Times New Roman" w:hAnsi="Times New Roman"/>
        </w:rPr>
        <w:t>, ed</w:t>
      </w:r>
      <w:r>
        <w:rPr>
          <w:rFonts w:ascii="Times New Roman" w:hAnsi="Times New Roman"/>
        </w:rPr>
        <w:t>.</w:t>
      </w:r>
      <w:r w:rsidRPr="00D96FD5">
        <w:rPr>
          <w:rFonts w:ascii="Times New Roman" w:hAnsi="Times New Roman"/>
        </w:rPr>
        <w:t xml:space="preserve"> J. Beery and J. A. </w:t>
      </w:r>
      <w:proofErr w:type="spellStart"/>
      <w:r w:rsidRPr="00D96FD5">
        <w:rPr>
          <w:rFonts w:ascii="Times New Roman" w:hAnsi="Times New Roman"/>
        </w:rPr>
        <w:t>Stedall</w:t>
      </w:r>
      <w:proofErr w:type="spellEnd"/>
      <w:r w:rsidRPr="00D96FD5">
        <w:rPr>
          <w:rFonts w:ascii="Times New Roman" w:hAnsi="Times New Roman"/>
        </w:rPr>
        <w:t>, Heritage of European Mathematics (Z</w:t>
      </w:r>
      <w:r>
        <w:rPr>
          <w:rFonts w:ascii="Times New Roman" w:hAnsi="Times New Roman"/>
        </w:rPr>
        <w:t>u</w:t>
      </w:r>
      <w:r w:rsidRPr="00D96FD5">
        <w:rPr>
          <w:rFonts w:ascii="Times New Roman" w:hAnsi="Times New Roman"/>
        </w:rPr>
        <w:t>rich, 2009).</w:t>
      </w:r>
    </w:p>
  </w:endnote>
  <w:endnote w:id="18">
    <w:p w14:paraId="65F6335F" w14:textId="62E5A22A"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xml:space="preserve">, 3-4. </w:t>
      </w:r>
    </w:p>
  </w:endnote>
  <w:endnote w:id="19">
    <w:p w14:paraId="311DB6FA" w14:textId="450C6729"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5</w:t>
      </w:r>
    </w:p>
  </w:endnote>
  <w:endnote w:id="20">
    <w:p w14:paraId="5C016B23" w14:textId="6855A5A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9.</w:t>
      </w:r>
    </w:p>
  </w:endnote>
  <w:endnote w:id="21">
    <w:p w14:paraId="3D780125" w14:textId="44CA637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w:t>
      </w:r>
      <w:r>
        <w:rPr>
          <w:rFonts w:ascii="Times New Roman" w:hAnsi="Times New Roman"/>
        </w:rPr>
        <w:t xml:space="preserve"> </w:t>
      </w:r>
      <w:r w:rsidRPr="00D96FD5">
        <w:rPr>
          <w:rFonts w:ascii="Times New Roman" w:hAnsi="Times New Roman"/>
        </w:rPr>
        <w:t>15, 17.</w:t>
      </w:r>
    </w:p>
  </w:endnote>
  <w:endnote w:id="22">
    <w:p w14:paraId="3FD0C3B4" w14:textId="3B1A0A4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17.</w:t>
      </w:r>
    </w:p>
  </w:endnote>
  <w:endnote w:id="23">
    <w:p w14:paraId="46F0B35F" w14:textId="569B7732"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19.</w:t>
      </w:r>
    </w:p>
  </w:endnote>
  <w:endnote w:id="24">
    <w:p w14:paraId="1B1E1B55" w14:textId="0A739AE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20.</w:t>
      </w:r>
    </w:p>
  </w:endnote>
  <w:endnote w:id="25">
    <w:p w14:paraId="6D0B3ADB" w14:textId="052A9D48"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20-47.</w:t>
      </w:r>
    </w:p>
  </w:endnote>
  <w:endnote w:id="26">
    <w:p w14:paraId="62DDDF7D" w14:textId="65D1C28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Beery and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 xml:space="preserve">Triangular </w:t>
      </w:r>
      <w:r w:rsidR="006471FB">
        <w:rPr>
          <w:rFonts w:ascii="Times New Roman" w:hAnsi="Times New Roman"/>
          <w:i/>
        </w:rPr>
        <w:t>n</w:t>
      </w:r>
      <w:r w:rsidRPr="00D96FD5">
        <w:rPr>
          <w:rFonts w:ascii="Times New Roman" w:hAnsi="Times New Roman"/>
          <w:i/>
        </w:rPr>
        <w:t>umbers</w:t>
      </w:r>
      <w:r w:rsidRPr="00D96FD5">
        <w:rPr>
          <w:rFonts w:ascii="Times New Roman" w:hAnsi="Times New Roman"/>
        </w:rPr>
        <w:t>, 47-52.</w:t>
      </w:r>
    </w:p>
  </w:endnote>
  <w:endnote w:id="27">
    <w:p w14:paraId="74D3A908" w14:textId="18276189" w:rsidR="00834C69" w:rsidRPr="006471FB" w:rsidRDefault="00834C69" w:rsidP="000E39D7">
      <w:pPr>
        <w:pStyle w:val="EndnoteText"/>
        <w:rPr>
          <w:rFonts w:ascii="Times New Roman" w:hAnsi="Times New Roman"/>
          <w:i/>
        </w:rPr>
      </w:pPr>
      <w:r w:rsidRPr="00D96FD5">
        <w:rPr>
          <w:rStyle w:val="EndnoteReference"/>
          <w:rFonts w:ascii="Times New Roman" w:hAnsi="Times New Roman"/>
        </w:rPr>
        <w:endnoteRef/>
      </w:r>
      <w:r w:rsidRPr="00D96FD5">
        <w:rPr>
          <w:rFonts w:ascii="Times New Roman" w:hAnsi="Times New Roman"/>
        </w:rPr>
        <w:t xml:space="preserve"> M.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The English Galileo</w:t>
      </w:r>
      <w:r>
        <w:rPr>
          <w:rFonts w:ascii="Times New Roman" w:hAnsi="Times New Roman"/>
          <w:i/>
        </w:rPr>
        <w:t>.</w:t>
      </w:r>
      <w:r w:rsidRPr="00D96FD5">
        <w:rPr>
          <w:rFonts w:ascii="Times New Roman" w:hAnsi="Times New Roman"/>
          <w:i/>
        </w:rPr>
        <w:t xml:space="preserve"> Thomas Harriot’s </w:t>
      </w:r>
      <w:r w:rsidR="006471FB">
        <w:rPr>
          <w:rFonts w:ascii="Times New Roman" w:hAnsi="Times New Roman"/>
          <w:i/>
        </w:rPr>
        <w:t>w</w:t>
      </w:r>
      <w:r w:rsidRPr="00D96FD5">
        <w:rPr>
          <w:rFonts w:ascii="Times New Roman" w:hAnsi="Times New Roman"/>
          <w:i/>
        </w:rPr>
        <w:t xml:space="preserve">ork on </w:t>
      </w:r>
      <w:r w:rsidR="006471FB">
        <w:rPr>
          <w:rFonts w:ascii="Times New Roman" w:hAnsi="Times New Roman"/>
          <w:i/>
        </w:rPr>
        <w:t>m</w:t>
      </w:r>
      <w:r w:rsidRPr="00D96FD5">
        <w:rPr>
          <w:rFonts w:ascii="Times New Roman" w:hAnsi="Times New Roman"/>
          <w:i/>
        </w:rPr>
        <w:t xml:space="preserve">otion as an </w:t>
      </w:r>
      <w:r w:rsidR="006471FB">
        <w:rPr>
          <w:rFonts w:ascii="Times New Roman" w:hAnsi="Times New Roman"/>
          <w:i/>
        </w:rPr>
        <w:t>e</w:t>
      </w:r>
      <w:r w:rsidRPr="00D96FD5">
        <w:rPr>
          <w:rFonts w:ascii="Times New Roman" w:hAnsi="Times New Roman"/>
          <w:i/>
        </w:rPr>
        <w:t xml:space="preserve">xample of </w:t>
      </w:r>
      <w:r w:rsidR="006471FB">
        <w:rPr>
          <w:rFonts w:ascii="Times New Roman" w:hAnsi="Times New Roman"/>
          <w:i/>
        </w:rPr>
        <w:t>p</w:t>
      </w:r>
      <w:r w:rsidRPr="00D96FD5">
        <w:rPr>
          <w:rFonts w:ascii="Times New Roman" w:hAnsi="Times New Roman"/>
          <w:i/>
        </w:rPr>
        <w:t xml:space="preserve">reclassical </w:t>
      </w:r>
      <w:r w:rsidR="006471FB">
        <w:rPr>
          <w:rFonts w:ascii="Times New Roman" w:hAnsi="Times New Roman"/>
          <w:i/>
        </w:rPr>
        <w:t>m</w:t>
      </w:r>
      <w:r w:rsidRPr="00D96FD5">
        <w:rPr>
          <w:rFonts w:ascii="Times New Roman" w:hAnsi="Times New Roman"/>
          <w:i/>
        </w:rPr>
        <w:t>echanics</w:t>
      </w:r>
      <w:r w:rsidRPr="00D96FD5">
        <w:rPr>
          <w:rFonts w:ascii="Times New Roman" w:hAnsi="Times New Roman"/>
        </w:rPr>
        <w:t>, 2 vols</w:t>
      </w:r>
      <w:r w:rsidR="006471FB">
        <w:rPr>
          <w:rFonts w:ascii="Times New Roman" w:hAnsi="Times New Roman"/>
        </w:rPr>
        <w:t>.</w:t>
      </w:r>
      <w:r w:rsidRPr="00D96FD5">
        <w:rPr>
          <w:rFonts w:ascii="Times New Roman" w:hAnsi="Times New Roman"/>
        </w:rPr>
        <w:t xml:space="preserve"> (</w:t>
      </w:r>
      <w:r>
        <w:rPr>
          <w:rFonts w:ascii="Times New Roman" w:hAnsi="Times New Roman"/>
        </w:rPr>
        <w:t>Dordrecht,</w:t>
      </w:r>
      <w:r w:rsidRPr="00D96FD5">
        <w:rPr>
          <w:rFonts w:ascii="Times New Roman" w:hAnsi="Times New Roman"/>
        </w:rPr>
        <w:t xml:space="preserve"> 2008)</w:t>
      </w:r>
      <w:r w:rsidR="006471FB">
        <w:rPr>
          <w:rFonts w:ascii="Times New Roman" w:hAnsi="Times New Roman"/>
        </w:rPr>
        <w:t>.</w:t>
      </w:r>
    </w:p>
  </w:endnote>
  <w:endnote w:id="28">
    <w:p w14:paraId="770883F3" w14:textId="30DC7F5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4-5, 232.</w:t>
      </w:r>
    </w:p>
  </w:endnote>
  <w:endnote w:id="29">
    <w:p w14:paraId="1CBAFEC9" w14:textId="2ACBA66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5.</w:t>
      </w:r>
    </w:p>
  </w:endnote>
  <w:endnote w:id="30">
    <w:p w14:paraId="4CCD2216" w14:textId="489368D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3-4.</w:t>
      </w:r>
    </w:p>
  </w:endnote>
  <w:endnote w:id="31">
    <w:p w14:paraId="74A18141" w14:textId="4D95B48D"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233.</w:t>
      </w:r>
    </w:p>
  </w:endnote>
  <w:endnote w:id="32">
    <w:p w14:paraId="72E87D97" w14:textId="3F42AD09"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5.</w:t>
      </w:r>
    </w:p>
  </w:endnote>
  <w:endnote w:id="33">
    <w:p w14:paraId="5C27081C" w14:textId="2DA75182"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235.</w:t>
      </w:r>
    </w:p>
  </w:endnote>
  <w:endnote w:id="34">
    <w:p w14:paraId="606EF68F" w14:textId="4F39388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56.</w:t>
      </w:r>
    </w:p>
  </w:endnote>
  <w:endnote w:id="35">
    <w:p w14:paraId="1BF5A45E" w14:textId="3EC206DE"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66.</w:t>
      </w:r>
    </w:p>
  </w:endnote>
  <w:endnote w:id="36">
    <w:p w14:paraId="39AF6A83" w14:textId="57A71BB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85-</w:t>
      </w:r>
      <w:r>
        <w:rPr>
          <w:rFonts w:ascii="Times New Roman" w:hAnsi="Times New Roman"/>
        </w:rPr>
        <w:t>8</w:t>
      </w:r>
      <w:r w:rsidRPr="00D96FD5">
        <w:rPr>
          <w:rFonts w:ascii="Times New Roman" w:hAnsi="Times New Roman"/>
        </w:rPr>
        <w:t>7.</w:t>
      </w:r>
    </w:p>
  </w:endnote>
  <w:endnote w:id="37">
    <w:p w14:paraId="1995FE8E" w14:textId="2D1D2188"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xml:space="preserve">, vol. 1, 87. For Digges’s speculations about ballistic trajectories and geometrical curves, see Thomas Digges, </w:t>
      </w:r>
      <w:proofErr w:type="gramStart"/>
      <w:r w:rsidRPr="00D96FD5">
        <w:rPr>
          <w:rFonts w:ascii="Times New Roman" w:hAnsi="Times New Roman"/>
          <w:i/>
        </w:rPr>
        <w:t>An</w:t>
      </w:r>
      <w:proofErr w:type="gramEnd"/>
      <w:r w:rsidRPr="00D96FD5">
        <w:rPr>
          <w:rFonts w:ascii="Times New Roman" w:hAnsi="Times New Roman"/>
          <w:i/>
        </w:rPr>
        <w:t xml:space="preserve"> </w:t>
      </w:r>
      <w:proofErr w:type="spellStart"/>
      <w:r w:rsidRPr="00D96FD5">
        <w:rPr>
          <w:rFonts w:ascii="Times New Roman" w:hAnsi="Times New Roman"/>
          <w:i/>
        </w:rPr>
        <w:t>arithmeticall</w:t>
      </w:r>
      <w:proofErr w:type="spellEnd"/>
      <w:r w:rsidRPr="00D96FD5">
        <w:rPr>
          <w:rFonts w:ascii="Times New Roman" w:hAnsi="Times New Roman"/>
          <w:i/>
        </w:rPr>
        <w:t xml:space="preserve"> military treatise, named </w:t>
      </w:r>
      <w:proofErr w:type="spellStart"/>
      <w:r w:rsidRPr="00D96FD5">
        <w:rPr>
          <w:rFonts w:ascii="Times New Roman" w:hAnsi="Times New Roman"/>
          <w:i/>
        </w:rPr>
        <w:t>Stratioticos</w:t>
      </w:r>
      <w:proofErr w:type="spellEnd"/>
      <w:r w:rsidRPr="00D96FD5">
        <w:rPr>
          <w:rFonts w:ascii="Times New Roman" w:hAnsi="Times New Roman"/>
          <w:i/>
        </w:rPr>
        <w:t xml:space="preserve"> </w:t>
      </w:r>
      <w:r w:rsidRPr="00D96FD5">
        <w:rPr>
          <w:rFonts w:ascii="Times New Roman" w:hAnsi="Times New Roman"/>
        </w:rPr>
        <w:t xml:space="preserve">(London, 1579), ‘Of </w:t>
      </w:r>
      <w:proofErr w:type="spellStart"/>
      <w:r w:rsidR="001E5D79">
        <w:rPr>
          <w:rFonts w:ascii="Times New Roman" w:hAnsi="Times New Roman"/>
        </w:rPr>
        <w:t>r</w:t>
      </w:r>
      <w:r w:rsidRPr="00D96FD5">
        <w:rPr>
          <w:rFonts w:ascii="Times New Roman" w:hAnsi="Times New Roman"/>
        </w:rPr>
        <w:t>andons</w:t>
      </w:r>
      <w:proofErr w:type="spellEnd"/>
      <w:r w:rsidRPr="00D96FD5">
        <w:rPr>
          <w:rFonts w:ascii="Times New Roman" w:hAnsi="Times New Roman"/>
        </w:rPr>
        <w:t>’, 186-</w:t>
      </w:r>
      <w:r w:rsidR="00DF63EC">
        <w:rPr>
          <w:rFonts w:ascii="Times New Roman" w:hAnsi="Times New Roman"/>
        </w:rPr>
        <w:t>8</w:t>
      </w:r>
      <w:r w:rsidRPr="00D96FD5">
        <w:rPr>
          <w:rFonts w:ascii="Times New Roman" w:hAnsi="Times New Roman"/>
        </w:rPr>
        <w:t xml:space="preserve">9. </w:t>
      </w:r>
    </w:p>
  </w:endnote>
  <w:endnote w:id="38">
    <w:p w14:paraId="2A5354B2" w14:textId="67FB278B"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113.</w:t>
      </w:r>
    </w:p>
  </w:endnote>
  <w:endnote w:id="39">
    <w:p w14:paraId="59E4F29A" w14:textId="14176BD2"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19.</w:t>
      </w:r>
    </w:p>
  </w:endnote>
  <w:endnote w:id="40">
    <w:p w14:paraId="3F3BD1CA" w14:textId="5E6BD98E"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27-9.</w:t>
      </w:r>
    </w:p>
  </w:endnote>
  <w:endnote w:id="41">
    <w:p w14:paraId="74EC1609" w14:textId="6333896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English Galileo, vol. 1, 161-</w:t>
      </w:r>
      <w:r w:rsidR="00741CBC">
        <w:rPr>
          <w:rFonts w:ascii="Times New Roman" w:hAnsi="Times New Roman"/>
        </w:rPr>
        <w:t>6</w:t>
      </w:r>
      <w:r w:rsidRPr="00D96FD5">
        <w:rPr>
          <w:rFonts w:ascii="Times New Roman" w:hAnsi="Times New Roman"/>
        </w:rPr>
        <w:t>4.</w:t>
      </w:r>
    </w:p>
  </w:endnote>
  <w:endnote w:id="42">
    <w:p w14:paraId="20164771" w14:textId="5433E0B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175.</w:t>
      </w:r>
    </w:p>
  </w:endnote>
  <w:endnote w:id="43">
    <w:p w14:paraId="11BF6A62" w14:textId="60DB4695"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136-41.</w:t>
      </w:r>
    </w:p>
  </w:endnote>
  <w:endnote w:id="44">
    <w:p w14:paraId="7760EB25" w14:textId="3043E63C"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187.</w:t>
      </w:r>
    </w:p>
  </w:endnote>
  <w:endnote w:id="45">
    <w:p w14:paraId="5C29D776" w14:textId="478B8E0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207.</w:t>
      </w:r>
    </w:p>
  </w:endnote>
  <w:endnote w:id="46">
    <w:p w14:paraId="4C3BAECC" w14:textId="425BA46D"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vol. 1, 225.</w:t>
      </w:r>
    </w:p>
  </w:endnote>
  <w:endnote w:id="47">
    <w:p w14:paraId="28AD954A" w14:textId="4CFA9961"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R. Fox (ed.) </w:t>
      </w:r>
      <w:r w:rsidRPr="00D96FD5">
        <w:rPr>
          <w:rFonts w:ascii="Times New Roman" w:hAnsi="Times New Roman"/>
          <w:i/>
        </w:rPr>
        <w:t>Thomas Harriot</w:t>
      </w:r>
      <w:r>
        <w:rPr>
          <w:rFonts w:ascii="Times New Roman" w:hAnsi="Times New Roman"/>
          <w:i/>
        </w:rPr>
        <w:t>.</w:t>
      </w:r>
      <w:r w:rsidRPr="00D96FD5">
        <w:rPr>
          <w:rFonts w:ascii="Times New Roman" w:hAnsi="Times New Roman"/>
          <w:i/>
        </w:rPr>
        <w:t xml:space="preserve"> An Elizabethan </w:t>
      </w:r>
      <w:r w:rsidR="006471FB">
        <w:rPr>
          <w:rFonts w:ascii="Times New Roman" w:hAnsi="Times New Roman"/>
          <w:i/>
        </w:rPr>
        <w:t>m</w:t>
      </w:r>
      <w:r w:rsidRPr="00D96FD5">
        <w:rPr>
          <w:rFonts w:ascii="Times New Roman" w:hAnsi="Times New Roman"/>
          <w:i/>
        </w:rPr>
        <w:t xml:space="preserve">an of </w:t>
      </w:r>
      <w:r w:rsidR="006471FB">
        <w:rPr>
          <w:rFonts w:ascii="Times New Roman" w:hAnsi="Times New Roman"/>
          <w:i/>
        </w:rPr>
        <w:t>s</w:t>
      </w:r>
      <w:r w:rsidRPr="00D96FD5">
        <w:rPr>
          <w:rFonts w:ascii="Times New Roman" w:hAnsi="Times New Roman"/>
          <w:i/>
        </w:rPr>
        <w:t>cience</w:t>
      </w:r>
      <w:r w:rsidRPr="00D96FD5">
        <w:rPr>
          <w:rFonts w:ascii="Times New Roman" w:hAnsi="Times New Roman"/>
        </w:rPr>
        <w:t xml:space="preserve"> (Aldershot</w:t>
      </w:r>
      <w:r>
        <w:rPr>
          <w:rFonts w:ascii="Times New Roman" w:hAnsi="Times New Roman"/>
        </w:rPr>
        <w:t xml:space="preserve"> and Burlington, VT</w:t>
      </w:r>
      <w:r w:rsidRPr="00D96FD5">
        <w:rPr>
          <w:rFonts w:ascii="Times New Roman" w:hAnsi="Times New Roman"/>
        </w:rPr>
        <w:t xml:space="preserve">, 2000); idem, </w:t>
      </w:r>
      <w:r w:rsidRPr="00D96FD5">
        <w:rPr>
          <w:rFonts w:ascii="Times New Roman" w:hAnsi="Times New Roman"/>
          <w:i/>
        </w:rPr>
        <w:t xml:space="preserve">Thomas Harriot and </w:t>
      </w:r>
      <w:r w:rsidR="006471FB">
        <w:rPr>
          <w:rFonts w:ascii="Times New Roman" w:hAnsi="Times New Roman"/>
          <w:i/>
        </w:rPr>
        <w:t>h</w:t>
      </w:r>
      <w:r w:rsidRPr="00D96FD5">
        <w:rPr>
          <w:rFonts w:ascii="Times New Roman" w:hAnsi="Times New Roman"/>
          <w:i/>
        </w:rPr>
        <w:t xml:space="preserve">is </w:t>
      </w:r>
      <w:r w:rsidR="006471FB">
        <w:rPr>
          <w:rFonts w:ascii="Times New Roman" w:hAnsi="Times New Roman"/>
          <w:i/>
        </w:rPr>
        <w:t>w</w:t>
      </w:r>
      <w:r w:rsidRPr="00D96FD5">
        <w:rPr>
          <w:rFonts w:ascii="Times New Roman" w:hAnsi="Times New Roman"/>
          <w:i/>
        </w:rPr>
        <w:t>orld</w:t>
      </w:r>
      <w:r>
        <w:rPr>
          <w:rFonts w:ascii="Times New Roman" w:hAnsi="Times New Roman"/>
          <w:i/>
        </w:rPr>
        <w:t>.</w:t>
      </w:r>
      <w:r w:rsidRPr="00D96FD5">
        <w:rPr>
          <w:rFonts w:ascii="Times New Roman" w:hAnsi="Times New Roman"/>
          <w:i/>
        </w:rPr>
        <w:t xml:space="preserve"> </w:t>
      </w:r>
      <w:r>
        <w:rPr>
          <w:rFonts w:ascii="Times New Roman" w:hAnsi="Times New Roman"/>
          <w:i/>
        </w:rPr>
        <w:t>M</w:t>
      </w:r>
      <w:r w:rsidRPr="00D96FD5">
        <w:rPr>
          <w:rFonts w:ascii="Times New Roman" w:hAnsi="Times New Roman"/>
          <w:i/>
        </w:rPr>
        <w:t xml:space="preserve">athematics, </w:t>
      </w:r>
      <w:r w:rsidR="006471FB">
        <w:rPr>
          <w:rFonts w:ascii="Times New Roman" w:hAnsi="Times New Roman"/>
          <w:i/>
        </w:rPr>
        <w:t>e</w:t>
      </w:r>
      <w:r w:rsidRPr="00D96FD5">
        <w:rPr>
          <w:rFonts w:ascii="Times New Roman" w:hAnsi="Times New Roman"/>
          <w:i/>
        </w:rPr>
        <w:t xml:space="preserve">xploration, and </w:t>
      </w:r>
      <w:r w:rsidR="006471FB">
        <w:rPr>
          <w:rFonts w:ascii="Times New Roman" w:hAnsi="Times New Roman"/>
          <w:i/>
        </w:rPr>
        <w:t>n</w:t>
      </w:r>
      <w:r w:rsidRPr="00D96FD5">
        <w:rPr>
          <w:rFonts w:ascii="Times New Roman" w:hAnsi="Times New Roman"/>
          <w:i/>
        </w:rPr>
        <w:t xml:space="preserve">atural </w:t>
      </w:r>
      <w:r w:rsidR="006471FB">
        <w:rPr>
          <w:rFonts w:ascii="Times New Roman" w:hAnsi="Times New Roman"/>
          <w:i/>
        </w:rPr>
        <w:t>p</w:t>
      </w:r>
      <w:r w:rsidRPr="00D96FD5">
        <w:rPr>
          <w:rFonts w:ascii="Times New Roman" w:hAnsi="Times New Roman"/>
          <w:i/>
        </w:rPr>
        <w:t xml:space="preserve">hilosophy in </w:t>
      </w:r>
      <w:r w:rsidR="006471FB">
        <w:rPr>
          <w:rFonts w:ascii="Times New Roman" w:hAnsi="Times New Roman"/>
          <w:i/>
        </w:rPr>
        <w:t>e</w:t>
      </w:r>
      <w:r w:rsidRPr="00D96FD5">
        <w:rPr>
          <w:rFonts w:ascii="Times New Roman" w:hAnsi="Times New Roman"/>
          <w:i/>
        </w:rPr>
        <w:t xml:space="preserve">arly </w:t>
      </w:r>
      <w:r w:rsidR="006471FB">
        <w:rPr>
          <w:rFonts w:ascii="Times New Roman" w:hAnsi="Times New Roman"/>
          <w:i/>
        </w:rPr>
        <w:t>m</w:t>
      </w:r>
      <w:r w:rsidRPr="00D96FD5">
        <w:rPr>
          <w:rFonts w:ascii="Times New Roman" w:hAnsi="Times New Roman"/>
          <w:i/>
        </w:rPr>
        <w:t xml:space="preserve">odern </w:t>
      </w:r>
      <w:r>
        <w:rPr>
          <w:rFonts w:ascii="Times New Roman" w:hAnsi="Times New Roman"/>
          <w:i/>
        </w:rPr>
        <w:t>E</w:t>
      </w:r>
      <w:r w:rsidRPr="00D96FD5">
        <w:rPr>
          <w:rFonts w:ascii="Times New Roman" w:hAnsi="Times New Roman"/>
          <w:i/>
        </w:rPr>
        <w:t xml:space="preserve">ngland </w:t>
      </w:r>
      <w:r w:rsidRPr="00D96FD5">
        <w:rPr>
          <w:rFonts w:ascii="Times New Roman" w:hAnsi="Times New Roman"/>
        </w:rPr>
        <w:t>(Farnham</w:t>
      </w:r>
      <w:r>
        <w:rPr>
          <w:rFonts w:ascii="Times New Roman" w:hAnsi="Times New Roman"/>
        </w:rPr>
        <w:t xml:space="preserve"> and Burlington, VT</w:t>
      </w:r>
      <w:r w:rsidRPr="00D96FD5">
        <w:rPr>
          <w:rFonts w:ascii="Times New Roman" w:hAnsi="Times New Roman"/>
        </w:rPr>
        <w:t>, 2012).</w:t>
      </w:r>
    </w:p>
  </w:endnote>
  <w:endnote w:id="48">
    <w:p w14:paraId="2644EECF" w14:textId="7B80A39C"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 Johnston, ‘Making mathematical practice: gentlemen, practitioners and artisans in Elizabethan England</w:t>
      </w:r>
      <w:r w:rsidR="006471FB">
        <w:rPr>
          <w:rFonts w:ascii="Times New Roman" w:hAnsi="Times New Roman"/>
        </w:rPr>
        <w:t xml:space="preserve">, </w:t>
      </w:r>
      <w:r w:rsidR="00125BF0">
        <w:rPr>
          <w:rFonts w:ascii="Times New Roman" w:hAnsi="Times New Roman"/>
        </w:rPr>
        <w:t xml:space="preserve">Ph.D. thesis </w:t>
      </w:r>
      <w:r>
        <w:rPr>
          <w:rFonts w:ascii="Times New Roman" w:hAnsi="Times New Roman"/>
        </w:rPr>
        <w:t>(</w:t>
      </w:r>
      <w:r w:rsidRPr="00D96FD5">
        <w:rPr>
          <w:rFonts w:ascii="Times New Roman" w:hAnsi="Times New Roman"/>
        </w:rPr>
        <w:t>University of Cambrid</w:t>
      </w:r>
      <w:r w:rsidR="00125BF0">
        <w:rPr>
          <w:rFonts w:ascii="Times New Roman" w:hAnsi="Times New Roman"/>
        </w:rPr>
        <w:t>ge,</w:t>
      </w:r>
      <w:r w:rsidRPr="00D96FD5">
        <w:rPr>
          <w:rFonts w:ascii="Times New Roman" w:hAnsi="Times New Roman"/>
        </w:rPr>
        <w:t xml:space="preserve"> 1994</w:t>
      </w:r>
      <w:r>
        <w:rPr>
          <w:rFonts w:ascii="Times New Roman" w:hAnsi="Times New Roman"/>
        </w:rPr>
        <w:t>)</w:t>
      </w:r>
      <w:r w:rsidRPr="00D96FD5">
        <w:rPr>
          <w:rFonts w:ascii="Times New Roman" w:hAnsi="Times New Roman"/>
        </w:rPr>
        <w:t>.</w:t>
      </w:r>
    </w:p>
  </w:endnote>
  <w:endnote w:id="49">
    <w:p w14:paraId="3D8A3425" w14:textId="728EE755"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E. G. R. Taylor, </w:t>
      </w:r>
      <w:r>
        <w:rPr>
          <w:rFonts w:ascii="Times New Roman" w:hAnsi="Times New Roman"/>
          <w:i/>
        </w:rPr>
        <w:t xml:space="preserve">The </w:t>
      </w:r>
      <w:r w:rsidR="006471FB">
        <w:rPr>
          <w:rFonts w:ascii="Times New Roman" w:hAnsi="Times New Roman"/>
          <w:i/>
        </w:rPr>
        <w:t>m</w:t>
      </w:r>
      <w:r w:rsidRPr="00D96FD5">
        <w:rPr>
          <w:rFonts w:ascii="Times New Roman" w:hAnsi="Times New Roman"/>
          <w:i/>
        </w:rPr>
        <w:t xml:space="preserve">athematical </w:t>
      </w:r>
      <w:r w:rsidR="006471FB">
        <w:rPr>
          <w:rFonts w:ascii="Times New Roman" w:hAnsi="Times New Roman"/>
          <w:i/>
        </w:rPr>
        <w:t>p</w:t>
      </w:r>
      <w:r w:rsidRPr="00D96FD5">
        <w:rPr>
          <w:rFonts w:ascii="Times New Roman" w:hAnsi="Times New Roman"/>
          <w:i/>
        </w:rPr>
        <w:t>ractitioners of Tudor and Stuart England</w:t>
      </w:r>
      <w:r w:rsidRPr="00D96FD5">
        <w:rPr>
          <w:rFonts w:ascii="Times New Roman" w:hAnsi="Times New Roman"/>
        </w:rPr>
        <w:t xml:space="preserve"> (Cambridge, 1967).</w:t>
      </w:r>
    </w:p>
  </w:endnote>
  <w:endnote w:id="50">
    <w:p w14:paraId="7C0902C7" w14:textId="12E3A86A"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A similar approach is taken by Eric H. Ash in his </w:t>
      </w:r>
      <w:r w:rsidRPr="00D96FD5">
        <w:rPr>
          <w:rFonts w:ascii="Times New Roman" w:hAnsi="Times New Roman"/>
          <w:i/>
          <w:iCs/>
        </w:rPr>
        <w:t xml:space="preserve">Power, </w:t>
      </w:r>
      <w:r w:rsidR="006471FB">
        <w:rPr>
          <w:rFonts w:ascii="Times New Roman" w:hAnsi="Times New Roman"/>
          <w:i/>
          <w:iCs/>
        </w:rPr>
        <w:t>k</w:t>
      </w:r>
      <w:r w:rsidRPr="00D96FD5">
        <w:rPr>
          <w:rFonts w:ascii="Times New Roman" w:hAnsi="Times New Roman"/>
          <w:i/>
          <w:iCs/>
        </w:rPr>
        <w:t xml:space="preserve">nowledge, and </w:t>
      </w:r>
      <w:r w:rsidR="006471FB">
        <w:rPr>
          <w:rFonts w:ascii="Times New Roman" w:hAnsi="Times New Roman"/>
          <w:i/>
          <w:iCs/>
        </w:rPr>
        <w:t>e</w:t>
      </w:r>
      <w:r w:rsidRPr="00D96FD5">
        <w:rPr>
          <w:rFonts w:ascii="Times New Roman" w:hAnsi="Times New Roman"/>
          <w:i/>
          <w:iCs/>
        </w:rPr>
        <w:t xml:space="preserve">xpertise in Elizabethan England </w:t>
      </w:r>
      <w:r w:rsidRPr="00D96FD5">
        <w:rPr>
          <w:rFonts w:ascii="Times New Roman" w:hAnsi="Times New Roman"/>
        </w:rPr>
        <w:t>(Baltimore</w:t>
      </w:r>
      <w:r>
        <w:rPr>
          <w:rFonts w:ascii="Times New Roman" w:hAnsi="Times New Roman"/>
        </w:rPr>
        <w:t>, MD,</w:t>
      </w:r>
      <w:r w:rsidRPr="00D96FD5">
        <w:rPr>
          <w:rFonts w:ascii="Times New Roman" w:hAnsi="Times New Roman"/>
        </w:rPr>
        <w:t xml:space="preserve"> 2004).</w:t>
      </w:r>
    </w:p>
  </w:endnote>
  <w:endnote w:id="51">
    <w:p w14:paraId="79FF4B13" w14:textId="0B969F68"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Fox</w:t>
      </w:r>
      <w:r>
        <w:rPr>
          <w:rFonts w:ascii="Times New Roman" w:hAnsi="Times New Roman"/>
        </w:rPr>
        <w:t xml:space="preserve"> (ed.)</w:t>
      </w:r>
      <w:r w:rsidRPr="00D96FD5">
        <w:rPr>
          <w:rFonts w:ascii="Times New Roman" w:hAnsi="Times New Roman"/>
        </w:rPr>
        <w:t xml:space="preserve">, </w:t>
      </w:r>
      <w:r w:rsidRPr="00D96FD5">
        <w:rPr>
          <w:rFonts w:ascii="Times New Roman" w:hAnsi="Times New Roman"/>
          <w:i/>
        </w:rPr>
        <w:t xml:space="preserve">Thomas Harriot and </w:t>
      </w:r>
      <w:r w:rsidR="006471FB">
        <w:rPr>
          <w:rFonts w:ascii="Times New Roman" w:hAnsi="Times New Roman"/>
          <w:i/>
        </w:rPr>
        <w:t>h</w:t>
      </w:r>
      <w:r w:rsidRPr="00D96FD5">
        <w:rPr>
          <w:rFonts w:ascii="Times New Roman" w:hAnsi="Times New Roman"/>
          <w:i/>
        </w:rPr>
        <w:t xml:space="preserve">is </w:t>
      </w:r>
      <w:r w:rsidR="006471FB">
        <w:rPr>
          <w:rFonts w:ascii="Times New Roman" w:hAnsi="Times New Roman"/>
          <w:i/>
        </w:rPr>
        <w:t>w</w:t>
      </w:r>
      <w:r w:rsidRPr="00D96FD5">
        <w:rPr>
          <w:rFonts w:ascii="Times New Roman" w:hAnsi="Times New Roman"/>
          <w:i/>
        </w:rPr>
        <w:t>orld</w:t>
      </w:r>
      <w:r w:rsidRPr="00D96FD5">
        <w:rPr>
          <w:rFonts w:ascii="Times New Roman" w:hAnsi="Times New Roman"/>
        </w:rPr>
        <w:t>, 200.</w:t>
      </w:r>
    </w:p>
  </w:endnote>
  <w:endnote w:id="52">
    <w:p w14:paraId="51F01DB9" w14:textId="75CE088B"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Fox</w:t>
      </w:r>
      <w:r>
        <w:rPr>
          <w:rFonts w:ascii="Times New Roman" w:hAnsi="Times New Roman"/>
        </w:rPr>
        <w:t xml:space="preserve"> (ed.)</w:t>
      </w:r>
      <w:r w:rsidRPr="00D96FD5">
        <w:rPr>
          <w:rFonts w:ascii="Times New Roman" w:hAnsi="Times New Roman"/>
        </w:rPr>
        <w:t xml:space="preserve">, </w:t>
      </w:r>
      <w:r w:rsidRPr="00D96FD5">
        <w:rPr>
          <w:rFonts w:ascii="Times New Roman" w:hAnsi="Times New Roman"/>
          <w:i/>
        </w:rPr>
        <w:t xml:space="preserve">Elizabethan </w:t>
      </w:r>
      <w:r w:rsidR="006471FB">
        <w:rPr>
          <w:rFonts w:ascii="Times New Roman" w:hAnsi="Times New Roman"/>
          <w:i/>
        </w:rPr>
        <w:t>m</w:t>
      </w:r>
      <w:r w:rsidRPr="00D96FD5">
        <w:rPr>
          <w:rFonts w:ascii="Times New Roman" w:hAnsi="Times New Roman"/>
          <w:i/>
        </w:rPr>
        <w:t xml:space="preserve">an of </w:t>
      </w:r>
      <w:r w:rsidR="006471FB">
        <w:rPr>
          <w:rFonts w:ascii="Times New Roman" w:hAnsi="Times New Roman"/>
          <w:i/>
        </w:rPr>
        <w:t>s</w:t>
      </w:r>
      <w:r w:rsidRPr="00D96FD5">
        <w:rPr>
          <w:rFonts w:ascii="Times New Roman" w:hAnsi="Times New Roman"/>
          <w:i/>
        </w:rPr>
        <w:t>cience</w:t>
      </w:r>
      <w:r w:rsidRPr="00D96FD5">
        <w:rPr>
          <w:rFonts w:ascii="Times New Roman" w:hAnsi="Times New Roman"/>
        </w:rPr>
        <w:t>, 139.</w:t>
      </w:r>
    </w:p>
  </w:endnote>
  <w:endnote w:id="53">
    <w:p w14:paraId="03B12BEF" w14:textId="629C5F79"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Ibid.</w:t>
      </w:r>
      <w:r w:rsidRPr="00D96FD5">
        <w:rPr>
          <w:rFonts w:ascii="Times New Roman" w:hAnsi="Times New Roman"/>
        </w:rPr>
        <w:t>, 142.</w:t>
      </w:r>
    </w:p>
  </w:endnote>
  <w:endnote w:id="54">
    <w:p w14:paraId="3EEF2E9D" w14:textId="54BF160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Ibid.</w:t>
      </w:r>
      <w:r w:rsidRPr="00D96FD5">
        <w:rPr>
          <w:rFonts w:ascii="Times New Roman" w:hAnsi="Times New Roman"/>
        </w:rPr>
        <w:t>, 139-41.</w:t>
      </w:r>
    </w:p>
  </w:endnote>
  <w:endnote w:id="55">
    <w:p w14:paraId="78DC1F1D" w14:textId="5055B5BC"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Ibid.</w:t>
      </w:r>
      <w:r w:rsidRPr="00D96FD5">
        <w:rPr>
          <w:rFonts w:ascii="Times New Roman" w:hAnsi="Times New Roman"/>
        </w:rPr>
        <w:t>, 142.</w:t>
      </w:r>
    </w:p>
  </w:endnote>
  <w:endnote w:id="56">
    <w:p w14:paraId="2FA292D3" w14:textId="0FF88C4B"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Fox</w:t>
      </w:r>
      <w:r w:rsidR="006471FB">
        <w:rPr>
          <w:rFonts w:ascii="Times New Roman" w:hAnsi="Times New Roman"/>
        </w:rPr>
        <w:t xml:space="preserve"> </w:t>
      </w:r>
      <w:r w:rsidR="00125BF0">
        <w:rPr>
          <w:rFonts w:ascii="Times New Roman" w:hAnsi="Times New Roman"/>
        </w:rPr>
        <w:t>(ed.)</w:t>
      </w:r>
      <w:r w:rsidRPr="00D96FD5">
        <w:rPr>
          <w:rFonts w:ascii="Times New Roman" w:hAnsi="Times New Roman"/>
        </w:rPr>
        <w:t xml:space="preserve">, </w:t>
      </w:r>
      <w:r w:rsidRPr="00D96FD5">
        <w:rPr>
          <w:rFonts w:ascii="Times New Roman" w:hAnsi="Times New Roman"/>
          <w:i/>
        </w:rPr>
        <w:t>Thomas Harriot and</w:t>
      </w:r>
      <w:r>
        <w:rPr>
          <w:rFonts w:ascii="Times New Roman" w:hAnsi="Times New Roman"/>
          <w:i/>
        </w:rPr>
        <w:t xml:space="preserve"> </w:t>
      </w:r>
      <w:r w:rsidR="004E47CC">
        <w:rPr>
          <w:rFonts w:ascii="Times New Roman" w:hAnsi="Times New Roman"/>
          <w:i/>
        </w:rPr>
        <w:t>h</w:t>
      </w:r>
      <w:r w:rsidRPr="00D96FD5">
        <w:rPr>
          <w:rFonts w:ascii="Times New Roman" w:hAnsi="Times New Roman"/>
          <w:i/>
        </w:rPr>
        <w:t xml:space="preserve">is </w:t>
      </w:r>
      <w:r w:rsidR="004E47CC">
        <w:rPr>
          <w:rFonts w:ascii="Times New Roman" w:hAnsi="Times New Roman"/>
          <w:i/>
        </w:rPr>
        <w:t>w</w:t>
      </w:r>
      <w:r w:rsidRPr="00D96FD5">
        <w:rPr>
          <w:rFonts w:ascii="Times New Roman" w:hAnsi="Times New Roman"/>
          <w:i/>
        </w:rPr>
        <w:t>orld</w:t>
      </w:r>
      <w:r w:rsidRPr="00D96FD5">
        <w:rPr>
          <w:rFonts w:ascii="Times New Roman" w:hAnsi="Times New Roman"/>
        </w:rPr>
        <w:t>, 106-10.</w:t>
      </w:r>
    </w:p>
  </w:endnote>
  <w:endnote w:id="57">
    <w:p w14:paraId="0AE762BA" w14:textId="71594D7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92.</w:t>
      </w:r>
    </w:p>
  </w:endnote>
  <w:endnote w:id="58">
    <w:p w14:paraId="69C32447" w14:textId="58FFADBA"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98-101. </w:t>
      </w:r>
    </w:p>
  </w:endnote>
  <w:endnote w:id="59">
    <w:p w14:paraId="7E53A629" w14:textId="5468F97D"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110.</w:t>
      </w:r>
    </w:p>
  </w:endnote>
  <w:endnote w:id="60">
    <w:p w14:paraId="6A1A6216" w14:textId="4E6F3D0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w:t>
      </w:r>
      <w:r>
        <w:rPr>
          <w:rFonts w:ascii="Times New Roman" w:hAnsi="Times New Roman"/>
        </w:rPr>
        <w:t xml:space="preserve"> </w:t>
      </w:r>
      <w:r w:rsidRPr="00D96FD5">
        <w:rPr>
          <w:rFonts w:ascii="Times New Roman" w:hAnsi="Times New Roman"/>
        </w:rPr>
        <w:t>117-18.</w:t>
      </w:r>
    </w:p>
  </w:endnote>
  <w:endnote w:id="61">
    <w:p w14:paraId="1131D51D" w14:textId="023CE792"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130.</w:t>
      </w:r>
    </w:p>
  </w:endnote>
  <w:endnote w:id="62">
    <w:p w14:paraId="3FC97B53" w14:textId="4BD9D2DE"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134, 136-</w:t>
      </w:r>
      <w:r>
        <w:rPr>
          <w:rFonts w:ascii="Times New Roman" w:hAnsi="Times New Roman"/>
        </w:rPr>
        <w:t>3</w:t>
      </w:r>
      <w:r w:rsidRPr="00D96FD5">
        <w:rPr>
          <w:rFonts w:ascii="Times New Roman" w:hAnsi="Times New Roman"/>
        </w:rPr>
        <w:t>7.</w:t>
      </w:r>
    </w:p>
  </w:endnote>
  <w:endnote w:id="63">
    <w:p w14:paraId="2F8CE510" w14:textId="021BA23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w:t>
      </w:r>
      <w:r>
        <w:rPr>
          <w:rFonts w:ascii="Times New Roman" w:hAnsi="Times New Roman"/>
        </w:rPr>
        <w:t xml:space="preserve"> </w:t>
      </w:r>
      <w:r w:rsidRPr="00D96FD5">
        <w:rPr>
          <w:rFonts w:ascii="Times New Roman" w:hAnsi="Times New Roman"/>
        </w:rPr>
        <w:t>132.</w:t>
      </w:r>
    </w:p>
  </w:endnote>
  <w:endnote w:id="64">
    <w:p w14:paraId="4B3C5C58" w14:textId="7994B4BC"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32.</w:t>
      </w:r>
    </w:p>
  </w:endnote>
  <w:endnote w:id="65">
    <w:p w14:paraId="65AF8B63" w14:textId="577E9888"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41-</w:t>
      </w:r>
      <w:r>
        <w:rPr>
          <w:rFonts w:ascii="Times New Roman" w:hAnsi="Times New Roman"/>
        </w:rPr>
        <w:t>4</w:t>
      </w:r>
      <w:r w:rsidRPr="00D96FD5">
        <w:rPr>
          <w:rFonts w:ascii="Times New Roman" w:hAnsi="Times New Roman"/>
        </w:rPr>
        <w:t>3.</w:t>
      </w:r>
    </w:p>
  </w:endnote>
  <w:endnote w:id="66">
    <w:p w14:paraId="1A8332A1" w14:textId="1670EBC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43.</w:t>
      </w:r>
    </w:p>
  </w:endnote>
  <w:endnote w:id="67">
    <w:p w14:paraId="3639FFEA" w14:textId="0507A42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Petworth House Archive</w:t>
      </w:r>
      <w:r>
        <w:rPr>
          <w:rFonts w:ascii="Times New Roman" w:hAnsi="Times New Roman"/>
        </w:rPr>
        <w:t xml:space="preserve"> (hereafter PHA)</w:t>
      </w:r>
      <w:r w:rsidRPr="00D96FD5">
        <w:rPr>
          <w:rFonts w:ascii="Times New Roman" w:hAnsi="Times New Roman"/>
        </w:rPr>
        <w:t>,</w:t>
      </w:r>
      <w:r>
        <w:rPr>
          <w:rFonts w:ascii="Times New Roman" w:hAnsi="Times New Roman"/>
        </w:rPr>
        <w:t xml:space="preserve"> </w:t>
      </w:r>
      <w:r w:rsidRPr="00D96FD5">
        <w:rPr>
          <w:rFonts w:ascii="Times New Roman" w:hAnsi="Times New Roman"/>
        </w:rPr>
        <w:t xml:space="preserve">HMC </w:t>
      </w:r>
      <w:r>
        <w:rPr>
          <w:rFonts w:ascii="Times New Roman" w:hAnsi="Times New Roman"/>
        </w:rPr>
        <w:t xml:space="preserve">MS </w:t>
      </w:r>
      <w:r w:rsidRPr="00D96FD5">
        <w:rPr>
          <w:rFonts w:ascii="Times New Roman" w:hAnsi="Times New Roman"/>
        </w:rPr>
        <w:t xml:space="preserve">241 </w:t>
      </w:r>
      <w:proofErr w:type="spellStart"/>
      <w:r w:rsidRPr="00D96FD5">
        <w:rPr>
          <w:rFonts w:ascii="Times New Roman" w:hAnsi="Times New Roman"/>
        </w:rPr>
        <w:t>VIa</w:t>
      </w:r>
      <w:proofErr w:type="spellEnd"/>
      <w:r w:rsidRPr="00D96FD5">
        <w:rPr>
          <w:rFonts w:ascii="Times New Roman" w:hAnsi="Times New Roman"/>
        </w:rPr>
        <w:t xml:space="preserve">, </w:t>
      </w:r>
      <w:proofErr w:type="spellStart"/>
      <w:r w:rsidRPr="00D96FD5">
        <w:rPr>
          <w:rFonts w:ascii="Times New Roman" w:hAnsi="Times New Roman"/>
        </w:rPr>
        <w:t>fols</w:t>
      </w:r>
      <w:proofErr w:type="spellEnd"/>
      <w:r w:rsidRPr="00D96FD5">
        <w:rPr>
          <w:rFonts w:ascii="Times New Roman" w:hAnsi="Times New Roman"/>
        </w:rPr>
        <w:t>. 23r-31r.</w:t>
      </w:r>
    </w:p>
  </w:endnote>
  <w:endnote w:id="68">
    <w:p w14:paraId="6A1B7B0A" w14:textId="446EBD11"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sidRPr="00D96FD5">
        <w:rPr>
          <w:rStyle w:val="EndnoteReference"/>
          <w:rFonts w:ascii="Times New Roman" w:hAnsi="Times New Roman"/>
          <w:vertAlign w:val="baseline"/>
        </w:rPr>
        <w:t xml:space="preserve">Thomas Harriot to Henry Percy, 13 June 1619, </w:t>
      </w:r>
      <w:r>
        <w:rPr>
          <w:rFonts w:ascii="Times New Roman" w:hAnsi="Times New Roman"/>
        </w:rPr>
        <w:t xml:space="preserve">London, </w:t>
      </w:r>
      <w:r w:rsidRPr="00D96FD5">
        <w:rPr>
          <w:rStyle w:val="EndnoteReference"/>
          <w:rFonts w:ascii="Times New Roman" w:hAnsi="Times New Roman"/>
          <w:vertAlign w:val="baseline"/>
        </w:rPr>
        <w:t>B</w:t>
      </w:r>
      <w:r w:rsidRPr="00D96FD5">
        <w:rPr>
          <w:rFonts w:ascii="Times New Roman" w:hAnsi="Times New Roman"/>
        </w:rPr>
        <w:t xml:space="preserve">ritish </w:t>
      </w:r>
      <w:r w:rsidRPr="00D96FD5">
        <w:rPr>
          <w:rStyle w:val="EndnoteReference"/>
          <w:rFonts w:ascii="Times New Roman" w:hAnsi="Times New Roman"/>
          <w:vertAlign w:val="baseline"/>
        </w:rPr>
        <w:t>Library</w:t>
      </w:r>
      <w:r>
        <w:rPr>
          <w:rStyle w:val="EndnoteReference"/>
          <w:rFonts w:ascii="Times New Roman" w:hAnsi="Times New Roman"/>
          <w:vertAlign w:val="baseline"/>
        </w:rPr>
        <w:t xml:space="preserve"> (hereafter BL)</w:t>
      </w:r>
      <w:r w:rsidRPr="00D96FD5">
        <w:rPr>
          <w:rFonts w:ascii="Times New Roman" w:hAnsi="Times New Roman"/>
        </w:rPr>
        <w:t>,</w:t>
      </w:r>
      <w:r w:rsidRPr="00D96FD5">
        <w:rPr>
          <w:rStyle w:val="EndnoteReference"/>
          <w:rFonts w:ascii="Times New Roman" w:hAnsi="Times New Roman"/>
          <w:vertAlign w:val="baseline"/>
        </w:rPr>
        <w:t xml:space="preserve"> Harleian MS 6002, fol. 21 r</w:t>
      </w:r>
      <w:r w:rsidRPr="00D96FD5">
        <w:rPr>
          <w:rFonts w:ascii="Times New Roman" w:hAnsi="Times New Roman"/>
          <w:spacing w:val="-1"/>
        </w:rPr>
        <w:t>–</w:t>
      </w:r>
      <w:r w:rsidRPr="00D96FD5">
        <w:rPr>
          <w:rStyle w:val="EndnoteReference"/>
          <w:rFonts w:ascii="Times New Roman" w:hAnsi="Times New Roman"/>
          <w:vertAlign w:val="baseline"/>
        </w:rPr>
        <w:t>v. This is a copy made by Charles Cavendish</w:t>
      </w:r>
      <w:r>
        <w:rPr>
          <w:rFonts w:ascii="Times New Roman" w:hAnsi="Times New Roman"/>
        </w:rPr>
        <w:t>,</w:t>
      </w:r>
      <w:r w:rsidRPr="00D96FD5">
        <w:rPr>
          <w:rStyle w:val="EndnoteReference"/>
          <w:rFonts w:ascii="Times New Roman" w:hAnsi="Times New Roman"/>
          <w:vertAlign w:val="baseline"/>
        </w:rPr>
        <w:t xml:space="preserve"> who adds the following note: ‘Mr Harriot</w:t>
      </w:r>
      <w:r w:rsidRPr="00D96FD5">
        <w:rPr>
          <w:rFonts w:ascii="Times New Roman" w:hAnsi="Times New Roman"/>
        </w:rPr>
        <w:t>’</w:t>
      </w:r>
      <w:r w:rsidRPr="00D96FD5">
        <w:rPr>
          <w:rStyle w:val="EndnoteReference"/>
          <w:rFonts w:ascii="Times New Roman" w:hAnsi="Times New Roman"/>
          <w:vertAlign w:val="baseline"/>
        </w:rPr>
        <w:t xml:space="preserve">s letter to my Lo: Northumberland: annexed to his treatise of Reflections: lent me to transcribe by Sir Th: </w:t>
      </w:r>
      <w:proofErr w:type="spellStart"/>
      <w:r w:rsidRPr="00D96FD5">
        <w:rPr>
          <w:rStyle w:val="EndnoteReference"/>
          <w:rFonts w:ascii="Times New Roman" w:hAnsi="Times New Roman"/>
          <w:vertAlign w:val="baseline"/>
        </w:rPr>
        <w:t>Alesburie</w:t>
      </w:r>
      <w:proofErr w:type="spellEnd"/>
      <w:r>
        <w:rPr>
          <w:rFonts w:ascii="Times New Roman" w:hAnsi="Times New Roman"/>
        </w:rPr>
        <w:t>’</w:t>
      </w:r>
      <w:r w:rsidRPr="00D96FD5">
        <w:rPr>
          <w:rStyle w:val="EndnoteReference"/>
          <w:rFonts w:ascii="Times New Roman" w:hAnsi="Times New Roman"/>
          <w:vertAlign w:val="baseline"/>
        </w:rPr>
        <w:t>.</w:t>
      </w:r>
    </w:p>
  </w:endnote>
  <w:endnote w:id="69">
    <w:p w14:paraId="3B4C0FF7" w14:textId="6A1C24DD"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J. V. Pepper, ‘Harriot’s </w:t>
      </w:r>
      <w:r>
        <w:rPr>
          <w:rFonts w:ascii="Times New Roman" w:hAnsi="Times New Roman"/>
        </w:rPr>
        <w:t>m</w:t>
      </w:r>
      <w:r w:rsidRPr="00D96FD5">
        <w:rPr>
          <w:rFonts w:ascii="Times New Roman" w:hAnsi="Times New Roman"/>
        </w:rPr>
        <w:t xml:space="preserve">anuscript on the </w:t>
      </w:r>
      <w:r>
        <w:rPr>
          <w:rFonts w:ascii="Times New Roman" w:hAnsi="Times New Roman"/>
        </w:rPr>
        <w:t>t</w:t>
      </w:r>
      <w:r w:rsidRPr="00D96FD5">
        <w:rPr>
          <w:rFonts w:ascii="Times New Roman" w:hAnsi="Times New Roman"/>
        </w:rPr>
        <w:t xml:space="preserve">heory of </w:t>
      </w:r>
      <w:r>
        <w:rPr>
          <w:rFonts w:ascii="Times New Roman" w:hAnsi="Times New Roman"/>
        </w:rPr>
        <w:t>i</w:t>
      </w:r>
      <w:r w:rsidRPr="00D96FD5">
        <w:rPr>
          <w:rFonts w:ascii="Times New Roman" w:hAnsi="Times New Roman"/>
        </w:rPr>
        <w:t xml:space="preserve">mpacts’, </w:t>
      </w:r>
      <w:r w:rsidRPr="00D96FD5">
        <w:rPr>
          <w:rFonts w:ascii="Times New Roman" w:hAnsi="Times New Roman"/>
          <w:i/>
          <w:iCs/>
        </w:rPr>
        <w:t xml:space="preserve">Annals of </w:t>
      </w:r>
      <w:r w:rsidR="001E5D79">
        <w:rPr>
          <w:rFonts w:ascii="Times New Roman" w:hAnsi="Times New Roman"/>
          <w:i/>
          <w:iCs/>
        </w:rPr>
        <w:t>s</w:t>
      </w:r>
      <w:r w:rsidRPr="00D96FD5">
        <w:rPr>
          <w:rFonts w:ascii="Times New Roman" w:hAnsi="Times New Roman"/>
          <w:i/>
          <w:iCs/>
        </w:rPr>
        <w:t>cience</w:t>
      </w:r>
      <w:r w:rsidRPr="00D96FD5">
        <w:rPr>
          <w:rFonts w:ascii="Times New Roman" w:hAnsi="Times New Roman"/>
        </w:rPr>
        <w:t xml:space="preserve">, 33 (1976), 131-51; M. Kalmar, ‘Thomas Harriot’s </w:t>
      </w:r>
      <w:r w:rsidRPr="00D96FD5">
        <w:rPr>
          <w:rFonts w:ascii="Times New Roman" w:hAnsi="Times New Roman"/>
          <w:i/>
        </w:rPr>
        <w:t xml:space="preserve">De </w:t>
      </w:r>
      <w:proofErr w:type="spellStart"/>
      <w:r>
        <w:rPr>
          <w:rFonts w:ascii="Times New Roman" w:hAnsi="Times New Roman"/>
          <w:i/>
        </w:rPr>
        <w:t>r</w:t>
      </w:r>
      <w:r w:rsidRPr="00D96FD5">
        <w:rPr>
          <w:rFonts w:ascii="Times New Roman" w:hAnsi="Times New Roman"/>
          <w:i/>
        </w:rPr>
        <w:t>eflexione</w:t>
      </w:r>
      <w:proofErr w:type="spellEnd"/>
      <w:r w:rsidRPr="00D96FD5">
        <w:rPr>
          <w:rFonts w:ascii="Times New Roman" w:hAnsi="Times New Roman"/>
          <w:i/>
        </w:rPr>
        <w:t xml:space="preserve"> </w:t>
      </w:r>
      <w:proofErr w:type="spellStart"/>
      <w:r>
        <w:rPr>
          <w:rFonts w:ascii="Times New Roman" w:hAnsi="Times New Roman"/>
          <w:i/>
        </w:rPr>
        <w:t>c</w:t>
      </w:r>
      <w:r w:rsidRPr="00D96FD5">
        <w:rPr>
          <w:rFonts w:ascii="Times New Roman" w:hAnsi="Times New Roman"/>
          <w:i/>
        </w:rPr>
        <w:t>orporum</w:t>
      </w:r>
      <w:proofErr w:type="spellEnd"/>
      <w:r w:rsidRPr="00D96FD5">
        <w:rPr>
          <w:rFonts w:ascii="Times New Roman" w:hAnsi="Times New Roman"/>
          <w:i/>
        </w:rPr>
        <w:t xml:space="preserve"> </w:t>
      </w:r>
      <w:proofErr w:type="spellStart"/>
      <w:r>
        <w:rPr>
          <w:rFonts w:ascii="Times New Roman" w:hAnsi="Times New Roman"/>
          <w:i/>
        </w:rPr>
        <w:t>r</w:t>
      </w:r>
      <w:r w:rsidRPr="00D96FD5">
        <w:rPr>
          <w:rFonts w:ascii="Times New Roman" w:hAnsi="Times New Roman"/>
          <w:i/>
        </w:rPr>
        <w:t>otundorum</w:t>
      </w:r>
      <w:proofErr w:type="spellEnd"/>
      <w:r w:rsidRPr="00D96FD5">
        <w:rPr>
          <w:rFonts w:ascii="Times New Roman" w:hAnsi="Times New Roman"/>
        </w:rPr>
        <w:t xml:space="preserve">: </w:t>
      </w:r>
      <w:r>
        <w:rPr>
          <w:rFonts w:ascii="Times New Roman" w:hAnsi="Times New Roman"/>
        </w:rPr>
        <w:t>a</w:t>
      </w:r>
      <w:r w:rsidRPr="00D96FD5">
        <w:rPr>
          <w:rFonts w:ascii="Times New Roman" w:hAnsi="Times New Roman"/>
        </w:rPr>
        <w:t xml:space="preserve">n </w:t>
      </w:r>
      <w:r>
        <w:rPr>
          <w:rFonts w:ascii="Times New Roman" w:hAnsi="Times New Roman"/>
        </w:rPr>
        <w:t>e</w:t>
      </w:r>
      <w:r w:rsidRPr="00D96FD5">
        <w:rPr>
          <w:rFonts w:ascii="Times New Roman" w:hAnsi="Times New Roman"/>
        </w:rPr>
        <w:t xml:space="preserve">arly </w:t>
      </w:r>
      <w:r>
        <w:rPr>
          <w:rFonts w:ascii="Times New Roman" w:hAnsi="Times New Roman"/>
        </w:rPr>
        <w:t>s</w:t>
      </w:r>
      <w:r w:rsidRPr="00D96FD5">
        <w:rPr>
          <w:rFonts w:ascii="Times New Roman" w:hAnsi="Times New Roman"/>
        </w:rPr>
        <w:t xml:space="preserve">olution to the </w:t>
      </w:r>
      <w:r>
        <w:rPr>
          <w:rFonts w:ascii="Times New Roman" w:hAnsi="Times New Roman"/>
        </w:rPr>
        <w:t>p</w:t>
      </w:r>
      <w:r w:rsidRPr="00D96FD5">
        <w:rPr>
          <w:rFonts w:ascii="Times New Roman" w:hAnsi="Times New Roman"/>
        </w:rPr>
        <w:t xml:space="preserve">roblem of </w:t>
      </w:r>
      <w:r>
        <w:rPr>
          <w:rFonts w:ascii="Times New Roman" w:hAnsi="Times New Roman"/>
        </w:rPr>
        <w:t>i</w:t>
      </w:r>
      <w:r w:rsidRPr="00D96FD5">
        <w:rPr>
          <w:rFonts w:ascii="Times New Roman" w:hAnsi="Times New Roman"/>
        </w:rPr>
        <w:t xml:space="preserve">mpact’, </w:t>
      </w:r>
      <w:r w:rsidRPr="00D96FD5">
        <w:rPr>
          <w:rFonts w:ascii="Times New Roman" w:hAnsi="Times New Roman"/>
          <w:i/>
        </w:rPr>
        <w:t xml:space="preserve">Archive for </w:t>
      </w:r>
      <w:r w:rsidR="004E47CC">
        <w:rPr>
          <w:rFonts w:ascii="Times New Roman" w:hAnsi="Times New Roman"/>
          <w:i/>
        </w:rPr>
        <w:t>h</w:t>
      </w:r>
      <w:r w:rsidRPr="00D96FD5">
        <w:rPr>
          <w:rFonts w:ascii="Times New Roman" w:hAnsi="Times New Roman"/>
          <w:i/>
        </w:rPr>
        <w:t xml:space="preserve">istory of </w:t>
      </w:r>
      <w:r w:rsidR="004E47CC">
        <w:rPr>
          <w:rFonts w:ascii="Times New Roman" w:hAnsi="Times New Roman"/>
          <w:i/>
        </w:rPr>
        <w:t>e</w:t>
      </w:r>
      <w:r w:rsidRPr="00D96FD5">
        <w:rPr>
          <w:rFonts w:ascii="Times New Roman" w:hAnsi="Times New Roman"/>
          <w:i/>
        </w:rPr>
        <w:t xml:space="preserve">xact </w:t>
      </w:r>
      <w:r w:rsidR="004E47CC">
        <w:rPr>
          <w:rFonts w:ascii="Times New Roman" w:hAnsi="Times New Roman"/>
          <w:i/>
        </w:rPr>
        <w:t>s</w:t>
      </w:r>
      <w:r w:rsidRPr="00D96FD5">
        <w:rPr>
          <w:rFonts w:ascii="Times New Roman" w:hAnsi="Times New Roman"/>
          <w:i/>
        </w:rPr>
        <w:t>ciences</w:t>
      </w:r>
      <w:r w:rsidRPr="00D96FD5">
        <w:rPr>
          <w:rFonts w:ascii="Times New Roman" w:hAnsi="Times New Roman"/>
        </w:rPr>
        <w:t xml:space="preserve">, 16 (1977), 201-30; R. Smith, ‘Optical reflections and mechanical rebound: the shift from analogy to axiomatization in the seventeenth century. Part 1’, </w:t>
      </w:r>
      <w:r w:rsidRPr="00D96FD5">
        <w:rPr>
          <w:rFonts w:ascii="Times New Roman" w:hAnsi="Times New Roman"/>
          <w:i/>
          <w:iCs/>
        </w:rPr>
        <w:t>British</w:t>
      </w:r>
      <w:r w:rsidRPr="00D96FD5">
        <w:rPr>
          <w:rFonts w:ascii="Times New Roman" w:hAnsi="Times New Roman"/>
        </w:rPr>
        <w:t xml:space="preserve"> </w:t>
      </w:r>
      <w:r w:rsidR="001E5D79">
        <w:rPr>
          <w:rFonts w:ascii="Times New Roman" w:hAnsi="Times New Roman"/>
          <w:i/>
        </w:rPr>
        <w:t>j</w:t>
      </w:r>
      <w:r w:rsidRPr="00D96FD5">
        <w:rPr>
          <w:rFonts w:ascii="Times New Roman" w:hAnsi="Times New Roman"/>
          <w:i/>
        </w:rPr>
        <w:t xml:space="preserve">ournal </w:t>
      </w:r>
      <w:r>
        <w:rPr>
          <w:rFonts w:ascii="Times New Roman" w:hAnsi="Times New Roman"/>
          <w:i/>
        </w:rPr>
        <w:t>for</w:t>
      </w:r>
      <w:r w:rsidRPr="00D96FD5">
        <w:rPr>
          <w:rFonts w:ascii="Times New Roman" w:hAnsi="Times New Roman"/>
          <w:i/>
        </w:rPr>
        <w:t xml:space="preserve"> the </w:t>
      </w:r>
      <w:r w:rsidR="004E47CC">
        <w:rPr>
          <w:rFonts w:ascii="Times New Roman" w:hAnsi="Times New Roman"/>
          <w:i/>
        </w:rPr>
        <w:t>h</w:t>
      </w:r>
      <w:r w:rsidRPr="00D96FD5">
        <w:rPr>
          <w:rFonts w:ascii="Times New Roman" w:hAnsi="Times New Roman"/>
          <w:i/>
        </w:rPr>
        <w:t xml:space="preserve">istory of </w:t>
      </w:r>
      <w:r w:rsidR="004E47CC">
        <w:rPr>
          <w:rFonts w:ascii="Times New Roman" w:hAnsi="Times New Roman"/>
          <w:i/>
        </w:rPr>
        <w:t>s</w:t>
      </w:r>
      <w:r w:rsidRPr="00D96FD5">
        <w:rPr>
          <w:rFonts w:ascii="Times New Roman" w:hAnsi="Times New Roman"/>
          <w:i/>
        </w:rPr>
        <w:t>cience</w:t>
      </w:r>
      <w:r w:rsidRPr="00D96FD5">
        <w:rPr>
          <w:rFonts w:ascii="Times New Roman" w:hAnsi="Times New Roman"/>
        </w:rPr>
        <w:t>, 4</w:t>
      </w:r>
      <w:r>
        <w:rPr>
          <w:rFonts w:ascii="Times New Roman" w:hAnsi="Times New Roman"/>
        </w:rPr>
        <w:t>1</w:t>
      </w:r>
      <w:r w:rsidRPr="00D96FD5">
        <w:rPr>
          <w:rFonts w:ascii="Times New Roman" w:hAnsi="Times New Roman"/>
        </w:rPr>
        <w:t xml:space="preserve"> (2008), 1-18</w:t>
      </w:r>
      <w:r>
        <w:rPr>
          <w:rFonts w:ascii="Times New Roman" w:hAnsi="Times New Roman"/>
        </w:rPr>
        <w:t>,</w:t>
      </w:r>
      <w:r w:rsidRPr="00D96FD5">
        <w:rPr>
          <w:rFonts w:ascii="Times New Roman" w:hAnsi="Times New Roman"/>
        </w:rPr>
        <w:t xml:space="preserve"> esp. 7-15. There is also a recent doctoral thesis which devotes part of a chapter to the </w:t>
      </w:r>
      <w:r w:rsidRPr="00D96FD5">
        <w:rPr>
          <w:rFonts w:ascii="Times New Roman" w:hAnsi="Times New Roman"/>
          <w:i/>
          <w:iCs/>
        </w:rPr>
        <w:t xml:space="preserve">De </w:t>
      </w:r>
      <w:proofErr w:type="spellStart"/>
      <w:r w:rsidRPr="00D96FD5">
        <w:rPr>
          <w:rFonts w:ascii="Times New Roman" w:hAnsi="Times New Roman"/>
          <w:i/>
          <w:iCs/>
        </w:rPr>
        <w:t>reflexione</w:t>
      </w:r>
      <w:proofErr w:type="spellEnd"/>
      <w:r w:rsidRPr="00D96FD5">
        <w:rPr>
          <w:rFonts w:ascii="Times New Roman" w:hAnsi="Times New Roman"/>
        </w:rPr>
        <w:t xml:space="preserve">: S. J. </w:t>
      </w:r>
      <w:proofErr w:type="spellStart"/>
      <w:r w:rsidRPr="00D96FD5">
        <w:rPr>
          <w:rFonts w:ascii="Times New Roman" w:hAnsi="Times New Roman"/>
        </w:rPr>
        <w:t>Hyslop</w:t>
      </w:r>
      <w:proofErr w:type="spellEnd"/>
      <w:r w:rsidRPr="00D96FD5">
        <w:rPr>
          <w:rFonts w:ascii="Times New Roman" w:hAnsi="Times New Roman"/>
        </w:rPr>
        <w:t xml:space="preserve">, ‘The </w:t>
      </w:r>
      <w:r>
        <w:rPr>
          <w:rFonts w:ascii="Times New Roman" w:hAnsi="Times New Roman"/>
        </w:rPr>
        <w:t>m</w:t>
      </w:r>
      <w:r w:rsidRPr="00D96FD5">
        <w:rPr>
          <w:rFonts w:ascii="Times New Roman" w:hAnsi="Times New Roman"/>
        </w:rPr>
        <w:t xml:space="preserve">athematics of </w:t>
      </w:r>
      <w:r>
        <w:rPr>
          <w:rFonts w:ascii="Times New Roman" w:hAnsi="Times New Roman"/>
        </w:rPr>
        <w:t>c</w:t>
      </w:r>
      <w:r w:rsidRPr="00D96FD5">
        <w:rPr>
          <w:rFonts w:ascii="Times New Roman" w:hAnsi="Times New Roman"/>
        </w:rPr>
        <w:t xml:space="preserve">ollision and the </w:t>
      </w:r>
      <w:r>
        <w:rPr>
          <w:rFonts w:ascii="Times New Roman" w:hAnsi="Times New Roman"/>
        </w:rPr>
        <w:t>c</w:t>
      </w:r>
      <w:r w:rsidRPr="00D96FD5">
        <w:rPr>
          <w:rFonts w:ascii="Times New Roman" w:hAnsi="Times New Roman"/>
        </w:rPr>
        <w:t xml:space="preserve">ollision of </w:t>
      </w:r>
      <w:r>
        <w:rPr>
          <w:rFonts w:ascii="Times New Roman" w:hAnsi="Times New Roman"/>
        </w:rPr>
        <w:t>m</w:t>
      </w:r>
      <w:r w:rsidRPr="00D96FD5">
        <w:rPr>
          <w:rFonts w:ascii="Times New Roman" w:hAnsi="Times New Roman"/>
        </w:rPr>
        <w:t xml:space="preserve">athematics in the 17th </w:t>
      </w:r>
      <w:r>
        <w:rPr>
          <w:rFonts w:ascii="Times New Roman" w:hAnsi="Times New Roman"/>
        </w:rPr>
        <w:t>c</w:t>
      </w:r>
      <w:r w:rsidRPr="00D96FD5">
        <w:rPr>
          <w:rFonts w:ascii="Times New Roman" w:hAnsi="Times New Roman"/>
        </w:rPr>
        <w:t>entury’</w:t>
      </w:r>
      <w:r w:rsidR="004E47CC">
        <w:rPr>
          <w:rFonts w:ascii="Times New Roman" w:hAnsi="Times New Roman"/>
        </w:rPr>
        <w:t>,</w:t>
      </w:r>
      <w:r w:rsidRPr="00D96FD5">
        <w:rPr>
          <w:rFonts w:ascii="Times New Roman" w:hAnsi="Times New Roman"/>
        </w:rPr>
        <w:t xml:space="preserve"> </w:t>
      </w:r>
      <w:proofErr w:type="spellStart"/>
      <w:proofErr w:type="gramStart"/>
      <w:r w:rsidRPr="00D96FD5">
        <w:rPr>
          <w:rFonts w:ascii="Times New Roman" w:hAnsi="Times New Roman"/>
        </w:rPr>
        <w:t>Ph.D</w:t>
      </w:r>
      <w:proofErr w:type="spellEnd"/>
      <w:proofErr w:type="gramEnd"/>
      <w:r w:rsidRPr="00D96FD5">
        <w:rPr>
          <w:rFonts w:ascii="Times New Roman" w:hAnsi="Times New Roman"/>
        </w:rPr>
        <w:t xml:space="preserve"> thesis </w:t>
      </w:r>
      <w:r w:rsidR="004E47CC">
        <w:rPr>
          <w:rFonts w:ascii="Times New Roman" w:hAnsi="Times New Roman"/>
        </w:rPr>
        <w:t>(</w:t>
      </w:r>
      <w:r w:rsidRPr="00D96FD5">
        <w:rPr>
          <w:rFonts w:ascii="Times New Roman" w:hAnsi="Times New Roman"/>
        </w:rPr>
        <w:t>Indiana University, 2015)</w:t>
      </w:r>
      <w:r w:rsidR="001E5D79">
        <w:rPr>
          <w:rFonts w:ascii="Times New Roman" w:hAnsi="Times New Roman"/>
        </w:rPr>
        <w:t>; s</w:t>
      </w:r>
      <w:r w:rsidRPr="00D96FD5">
        <w:rPr>
          <w:rFonts w:ascii="Times New Roman" w:hAnsi="Times New Roman"/>
        </w:rPr>
        <w:t>ee Chapter 2</w:t>
      </w:r>
      <w:r>
        <w:rPr>
          <w:rFonts w:ascii="Times New Roman" w:hAnsi="Times New Roman"/>
        </w:rPr>
        <w:t>,</w:t>
      </w:r>
      <w:r w:rsidRPr="00D96FD5">
        <w:rPr>
          <w:rFonts w:ascii="Times New Roman" w:hAnsi="Times New Roman"/>
        </w:rPr>
        <w:t xml:space="preserve"> ‘First investigations: Harriot and </w:t>
      </w:r>
      <w:proofErr w:type="spellStart"/>
      <w:r w:rsidRPr="00D96FD5">
        <w:rPr>
          <w:rFonts w:ascii="Times New Roman" w:hAnsi="Times New Roman"/>
        </w:rPr>
        <w:t>Beeckman</w:t>
      </w:r>
      <w:proofErr w:type="spellEnd"/>
      <w:r w:rsidRPr="00D96FD5">
        <w:rPr>
          <w:rFonts w:ascii="Times New Roman" w:hAnsi="Times New Roman"/>
        </w:rPr>
        <w:t xml:space="preserve"> on collision’, 10-51.</w:t>
      </w:r>
    </w:p>
  </w:endnote>
  <w:endnote w:id="70">
    <w:p w14:paraId="2E77C2FF" w14:textId="7445AF24" w:rsidR="00834C69" w:rsidRPr="006471FB"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What follows summarises some of the findings of my forthcoming article: ‘Thomas Harriot and Walter Warner on collisions: </w:t>
      </w:r>
      <w:r>
        <w:rPr>
          <w:rFonts w:ascii="Times New Roman" w:hAnsi="Times New Roman"/>
        </w:rPr>
        <w:t>m</w:t>
      </w:r>
      <w:r w:rsidRPr="00D96FD5">
        <w:rPr>
          <w:rFonts w:ascii="Times New Roman" w:hAnsi="Times New Roman"/>
        </w:rPr>
        <w:t>echanics and natural philosophy in early seventeenth century England</w:t>
      </w:r>
      <w:r>
        <w:rPr>
          <w:rFonts w:ascii="Times New Roman" w:hAnsi="Times New Roman"/>
        </w:rPr>
        <w:t>’</w:t>
      </w:r>
      <w:r w:rsidRPr="00D96FD5">
        <w:rPr>
          <w:rFonts w:ascii="Times New Roman" w:hAnsi="Times New Roman"/>
        </w:rPr>
        <w:t>.</w:t>
      </w:r>
    </w:p>
  </w:endnote>
  <w:endnote w:id="71">
    <w:p w14:paraId="700D4EB2" w14:textId="15775418"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Kalmar, ‘Problem of </w:t>
      </w:r>
      <w:r>
        <w:rPr>
          <w:rFonts w:ascii="Times New Roman" w:hAnsi="Times New Roman"/>
        </w:rPr>
        <w:t>i</w:t>
      </w:r>
      <w:r w:rsidRPr="00D96FD5">
        <w:rPr>
          <w:rFonts w:ascii="Times New Roman" w:hAnsi="Times New Roman"/>
        </w:rPr>
        <w:t>mpact’, 204. For a seventeenth-century definition</w:t>
      </w:r>
      <w:r w:rsidR="00D05E39">
        <w:rPr>
          <w:rFonts w:ascii="Times New Roman" w:hAnsi="Times New Roman"/>
        </w:rPr>
        <w:t>,</w:t>
      </w:r>
      <w:r w:rsidRPr="00D96FD5">
        <w:rPr>
          <w:rFonts w:ascii="Times New Roman" w:hAnsi="Times New Roman"/>
        </w:rPr>
        <w:t xml:space="preserve"> see M. Mersenne, </w:t>
      </w:r>
      <w:proofErr w:type="spellStart"/>
      <w:r w:rsidRPr="00D96FD5">
        <w:rPr>
          <w:rFonts w:ascii="Times New Roman" w:hAnsi="Times New Roman"/>
          <w:i/>
        </w:rPr>
        <w:t>Universae</w:t>
      </w:r>
      <w:proofErr w:type="spellEnd"/>
      <w:r w:rsidRPr="00D96FD5">
        <w:rPr>
          <w:rFonts w:ascii="Times New Roman" w:hAnsi="Times New Roman"/>
          <w:i/>
        </w:rPr>
        <w:t xml:space="preserve"> </w:t>
      </w:r>
      <w:proofErr w:type="spellStart"/>
      <w:r w:rsidRPr="00D96FD5">
        <w:rPr>
          <w:rFonts w:ascii="Times New Roman" w:hAnsi="Times New Roman"/>
          <w:i/>
        </w:rPr>
        <w:t>geometriae</w:t>
      </w:r>
      <w:proofErr w:type="spellEnd"/>
      <w:r w:rsidRPr="00D96FD5">
        <w:rPr>
          <w:rFonts w:ascii="Times New Roman" w:hAnsi="Times New Roman"/>
          <w:i/>
        </w:rPr>
        <w:t xml:space="preserve">, </w:t>
      </w:r>
      <w:proofErr w:type="spellStart"/>
      <w:r w:rsidRPr="00D96FD5">
        <w:rPr>
          <w:rFonts w:ascii="Times New Roman" w:hAnsi="Times New Roman"/>
          <w:i/>
        </w:rPr>
        <w:t>mixtaeque</w:t>
      </w:r>
      <w:proofErr w:type="spellEnd"/>
      <w:r w:rsidRPr="00D96FD5">
        <w:rPr>
          <w:rFonts w:ascii="Times New Roman" w:hAnsi="Times New Roman"/>
          <w:i/>
        </w:rPr>
        <w:t xml:space="preserve"> </w:t>
      </w:r>
      <w:proofErr w:type="spellStart"/>
      <w:r w:rsidRPr="00D96FD5">
        <w:rPr>
          <w:rFonts w:ascii="Times New Roman" w:hAnsi="Times New Roman"/>
          <w:i/>
        </w:rPr>
        <w:t>mathematicae</w:t>
      </w:r>
      <w:proofErr w:type="spellEnd"/>
      <w:r w:rsidRPr="00D96FD5">
        <w:rPr>
          <w:rFonts w:ascii="Times New Roman" w:hAnsi="Times New Roman"/>
          <w:i/>
        </w:rPr>
        <w:t xml:space="preserve"> synopsis, et </w:t>
      </w:r>
      <w:proofErr w:type="spellStart"/>
      <w:r w:rsidRPr="00D96FD5">
        <w:rPr>
          <w:rFonts w:ascii="Times New Roman" w:hAnsi="Times New Roman"/>
          <w:i/>
        </w:rPr>
        <w:t>bini</w:t>
      </w:r>
      <w:proofErr w:type="spellEnd"/>
      <w:r w:rsidRPr="00D96FD5">
        <w:rPr>
          <w:rFonts w:ascii="Times New Roman" w:hAnsi="Times New Roman"/>
          <w:i/>
        </w:rPr>
        <w:t xml:space="preserve"> </w:t>
      </w:r>
      <w:proofErr w:type="spellStart"/>
      <w:r w:rsidRPr="00D96FD5">
        <w:rPr>
          <w:rFonts w:ascii="Times New Roman" w:hAnsi="Times New Roman"/>
          <w:i/>
        </w:rPr>
        <w:t>refractionum</w:t>
      </w:r>
      <w:proofErr w:type="spellEnd"/>
      <w:r w:rsidRPr="00D96FD5">
        <w:rPr>
          <w:rFonts w:ascii="Times New Roman" w:hAnsi="Times New Roman"/>
          <w:i/>
        </w:rPr>
        <w:t xml:space="preserve"> </w:t>
      </w:r>
      <w:proofErr w:type="spellStart"/>
      <w:r w:rsidRPr="00D96FD5">
        <w:rPr>
          <w:rFonts w:ascii="Times New Roman" w:hAnsi="Times New Roman"/>
          <w:i/>
        </w:rPr>
        <w:t>demonstratarum</w:t>
      </w:r>
      <w:proofErr w:type="spellEnd"/>
      <w:r w:rsidRPr="00D96FD5">
        <w:rPr>
          <w:rFonts w:ascii="Times New Roman" w:hAnsi="Times New Roman"/>
          <w:i/>
        </w:rPr>
        <w:t xml:space="preserve"> </w:t>
      </w:r>
      <w:proofErr w:type="spellStart"/>
      <w:r w:rsidRPr="00D96FD5">
        <w:rPr>
          <w:rFonts w:ascii="Times New Roman" w:hAnsi="Times New Roman"/>
          <w:i/>
        </w:rPr>
        <w:t>tractatus</w:t>
      </w:r>
      <w:proofErr w:type="spellEnd"/>
      <w:r w:rsidRPr="00D96FD5">
        <w:rPr>
          <w:rFonts w:ascii="Times New Roman" w:hAnsi="Times New Roman"/>
        </w:rPr>
        <w:t xml:space="preserve"> (Paris, 1644), II. 3, p. 458: ‘Linea recta ab </w:t>
      </w:r>
      <w:proofErr w:type="spellStart"/>
      <w:r w:rsidRPr="00D96FD5">
        <w:rPr>
          <w:rFonts w:ascii="Times New Roman" w:hAnsi="Times New Roman"/>
        </w:rPr>
        <w:t>extremo</w:t>
      </w:r>
      <w:proofErr w:type="spellEnd"/>
      <w:r w:rsidRPr="00D96FD5">
        <w:rPr>
          <w:rFonts w:ascii="Times New Roman" w:hAnsi="Times New Roman"/>
        </w:rPr>
        <w:t xml:space="preserve"> </w:t>
      </w:r>
      <w:proofErr w:type="spellStart"/>
      <w:r w:rsidRPr="00D96FD5">
        <w:rPr>
          <w:rFonts w:ascii="Times New Roman" w:hAnsi="Times New Roman"/>
        </w:rPr>
        <w:t>semidiametro</w:t>
      </w:r>
      <w:proofErr w:type="spellEnd"/>
      <w:r w:rsidRPr="00D96FD5">
        <w:rPr>
          <w:rFonts w:ascii="Times New Roman" w:hAnsi="Times New Roman"/>
        </w:rPr>
        <w:t xml:space="preserve"> in </w:t>
      </w:r>
      <w:proofErr w:type="spellStart"/>
      <w:r w:rsidRPr="00D96FD5">
        <w:rPr>
          <w:rFonts w:ascii="Times New Roman" w:hAnsi="Times New Roman"/>
        </w:rPr>
        <w:t>diametrum</w:t>
      </w:r>
      <w:proofErr w:type="spellEnd"/>
      <w:r w:rsidRPr="00D96FD5">
        <w:rPr>
          <w:rFonts w:ascii="Times New Roman" w:hAnsi="Times New Roman"/>
        </w:rPr>
        <w:t xml:space="preserve"> </w:t>
      </w:r>
      <w:proofErr w:type="spellStart"/>
      <w:r w:rsidRPr="00D96FD5">
        <w:rPr>
          <w:rFonts w:ascii="Times New Roman" w:hAnsi="Times New Roman"/>
        </w:rPr>
        <w:t>perpendiculariter</w:t>
      </w:r>
      <w:proofErr w:type="spellEnd"/>
      <w:r w:rsidRPr="00D96FD5">
        <w:rPr>
          <w:rFonts w:ascii="Times New Roman" w:hAnsi="Times New Roman"/>
        </w:rPr>
        <w:t xml:space="preserve"> acta </w:t>
      </w:r>
      <w:proofErr w:type="spellStart"/>
      <w:r w:rsidRPr="00D96FD5">
        <w:rPr>
          <w:rFonts w:ascii="Times New Roman" w:hAnsi="Times New Roman"/>
        </w:rPr>
        <w:t>demonstrat</w:t>
      </w:r>
      <w:proofErr w:type="spellEnd"/>
      <w:r w:rsidRPr="00D96FD5">
        <w:rPr>
          <w:rFonts w:ascii="Times New Roman" w:hAnsi="Times New Roman"/>
        </w:rPr>
        <w:t xml:space="preserve"> </w:t>
      </w:r>
      <w:proofErr w:type="spellStart"/>
      <w:r w:rsidRPr="00D96FD5">
        <w:rPr>
          <w:rFonts w:ascii="Times New Roman" w:hAnsi="Times New Roman"/>
        </w:rPr>
        <w:t>qualis</w:t>
      </w:r>
      <w:proofErr w:type="spellEnd"/>
      <w:r w:rsidRPr="00D96FD5">
        <w:rPr>
          <w:rFonts w:ascii="Times New Roman" w:hAnsi="Times New Roman"/>
        </w:rPr>
        <w:t xml:space="preserve"> sit </w:t>
      </w:r>
      <w:proofErr w:type="spellStart"/>
      <w:r w:rsidRPr="00D96FD5">
        <w:rPr>
          <w:rFonts w:ascii="Times New Roman" w:hAnsi="Times New Roman"/>
        </w:rPr>
        <w:t>nutus</w:t>
      </w:r>
      <w:proofErr w:type="spellEnd"/>
      <w:r w:rsidRPr="00D96FD5">
        <w:rPr>
          <w:rFonts w:ascii="Times New Roman" w:hAnsi="Times New Roman"/>
        </w:rPr>
        <w:t xml:space="preserve">; </w:t>
      </w:r>
      <w:proofErr w:type="spellStart"/>
      <w:r w:rsidRPr="00D96FD5">
        <w:rPr>
          <w:rFonts w:ascii="Times New Roman" w:hAnsi="Times New Roman"/>
        </w:rPr>
        <w:t>nam</w:t>
      </w:r>
      <w:proofErr w:type="spellEnd"/>
      <w:r w:rsidRPr="00D96FD5">
        <w:rPr>
          <w:rFonts w:ascii="Times New Roman" w:hAnsi="Times New Roman"/>
        </w:rPr>
        <w:t xml:space="preserve"> quo </w:t>
      </w:r>
      <w:proofErr w:type="spellStart"/>
      <w:r w:rsidRPr="00D96FD5">
        <w:rPr>
          <w:rFonts w:ascii="Times New Roman" w:hAnsi="Times New Roman"/>
        </w:rPr>
        <w:t>maior</w:t>
      </w:r>
      <w:proofErr w:type="spellEnd"/>
      <w:r w:rsidRPr="00D96FD5">
        <w:rPr>
          <w:rFonts w:ascii="Times New Roman" w:hAnsi="Times New Roman"/>
        </w:rPr>
        <w:t xml:space="preserve"> </w:t>
      </w:r>
      <w:proofErr w:type="spellStart"/>
      <w:r w:rsidRPr="00D96FD5">
        <w:rPr>
          <w:rFonts w:ascii="Times New Roman" w:hAnsi="Times New Roman"/>
        </w:rPr>
        <w:t>est</w:t>
      </w:r>
      <w:proofErr w:type="spellEnd"/>
      <w:r w:rsidRPr="00D96FD5">
        <w:rPr>
          <w:rFonts w:ascii="Times New Roman" w:hAnsi="Times New Roman"/>
        </w:rPr>
        <w:t xml:space="preserve"> semidiameter, </w:t>
      </w:r>
      <w:proofErr w:type="spellStart"/>
      <w:r w:rsidRPr="00D96FD5">
        <w:rPr>
          <w:rFonts w:ascii="Times New Roman" w:hAnsi="Times New Roman"/>
        </w:rPr>
        <w:t>eo</w:t>
      </w:r>
      <w:proofErr w:type="spellEnd"/>
      <w:r w:rsidRPr="00D96FD5">
        <w:rPr>
          <w:rFonts w:ascii="Times New Roman" w:hAnsi="Times New Roman"/>
        </w:rPr>
        <w:t xml:space="preserve"> </w:t>
      </w:r>
      <w:proofErr w:type="spellStart"/>
      <w:r w:rsidRPr="00D96FD5">
        <w:rPr>
          <w:rFonts w:ascii="Times New Roman" w:hAnsi="Times New Roman"/>
        </w:rPr>
        <w:t>maior</w:t>
      </w:r>
      <w:proofErr w:type="spellEnd"/>
      <w:r w:rsidRPr="00D96FD5">
        <w:rPr>
          <w:rFonts w:ascii="Times New Roman" w:hAnsi="Times New Roman"/>
        </w:rPr>
        <w:t xml:space="preserve"> </w:t>
      </w:r>
      <w:proofErr w:type="spellStart"/>
      <w:r w:rsidRPr="00D96FD5">
        <w:rPr>
          <w:rFonts w:ascii="Times New Roman" w:hAnsi="Times New Roman"/>
        </w:rPr>
        <w:t>est</w:t>
      </w:r>
      <w:proofErr w:type="spellEnd"/>
      <w:r w:rsidRPr="00D96FD5">
        <w:rPr>
          <w:rFonts w:ascii="Times New Roman" w:hAnsi="Times New Roman"/>
        </w:rPr>
        <w:t xml:space="preserve"> </w:t>
      </w:r>
      <w:proofErr w:type="spellStart"/>
      <w:r w:rsidRPr="00D96FD5">
        <w:rPr>
          <w:rFonts w:ascii="Times New Roman" w:hAnsi="Times New Roman"/>
        </w:rPr>
        <w:t>praedicata</w:t>
      </w:r>
      <w:proofErr w:type="spellEnd"/>
      <w:r w:rsidRPr="00D96FD5">
        <w:rPr>
          <w:rFonts w:ascii="Times New Roman" w:hAnsi="Times New Roman"/>
        </w:rPr>
        <w:t xml:space="preserve"> </w:t>
      </w:r>
      <w:proofErr w:type="spellStart"/>
      <w:r w:rsidRPr="00D96FD5">
        <w:rPr>
          <w:rFonts w:ascii="Times New Roman" w:hAnsi="Times New Roman"/>
        </w:rPr>
        <w:t>linea</w:t>
      </w:r>
      <w:proofErr w:type="spellEnd"/>
      <w:r w:rsidRPr="00D96FD5">
        <w:rPr>
          <w:rFonts w:ascii="Times New Roman" w:hAnsi="Times New Roman"/>
        </w:rPr>
        <w:t xml:space="preserve">, </w:t>
      </w:r>
      <w:proofErr w:type="spellStart"/>
      <w:r w:rsidRPr="00D96FD5">
        <w:rPr>
          <w:rFonts w:ascii="Times New Roman" w:hAnsi="Times New Roman"/>
        </w:rPr>
        <w:t>praedictúsque</w:t>
      </w:r>
      <w:proofErr w:type="spellEnd"/>
      <w:r w:rsidRPr="00D96FD5">
        <w:rPr>
          <w:rFonts w:ascii="Times New Roman" w:hAnsi="Times New Roman"/>
        </w:rPr>
        <w:t xml:space="preserve"> </w:t>
      </w:r>
      <w:proofErr w:type="spellStart"/>
      <w:r w:rsidRPr="00D96FD5">
        <w:rPr>
          <w:rFonts w:ascii="Times New Roman" w:hAnsi="Times New Roman"/>
        </w:rPr>
        <w:t>nutus</w:t>
      </w:r>
      <w:proofErr w:type="spellEnd"/>
      <w:r w:rsidRPr="00D96FD5">
        <w:rPr>
          <w:rFonts w:ascii="Times New Roman" w:hAnsi="Times New Roman"/>
        </w:rPr>
        <w:t xml:space="preserve">; </w:t>
      </w:r>
      <w:proofErr w:type="spellStart"/>
      <w:r w:rsidRPr="00D96FD5">
        <w:rPr>
          <w:rFonts w:ascii="Times New Roman" w:hAnsi="Times New Roman"/>
        </w:rPr>
        <w:t>linea</w:t>
      </w:r>
      <w:proofErr w:type="spellEnd"/>
      <w:r w:rsidRPr="00D96FD5">
        <w:rPr>
          <w:rFonts w:ascii="Times New Roman" w:hAnsi="Times New Roman"/>
        </w:rPr>
        <w:t xml:space="preserve"> </w:t>
      </w:r>
      <w:proofErr w:type="spellStart"/>
      <w:r w:rsidRPr="00D96FD5">
        <w:rPr>
          <w:rFonts w:ascii="Times New Roman" w:hAnsi="Times New Roman"/>
        </w:rPr>
        <w:t>enim</w:t>
      </w:r>
      <w:proofErr w:type="spellEnd"/>
      <w:r w:rsidRPr="00D96FD5">
        <w:rPr>
          <w:rFonts w:ascii="Times New Roman" w:hAnsi="Times New Roman"/>
        </w:rPr>
        <w:t xml:space="preserve"> recta </w:t>
      </w:r>
      <w:proofErr w:type="spellStart"/>
      <w:r w:rsidRPr="00D96FD5">
        <w:rPr>
          <w:rFonts w:ascii="Times New Roman" w:hAnsi="Times New Roman"/>
        </w:rPr>
        <w:t>ducta</w:t>
      </w:r>
      <w:proofErr w:type="spellEnd"/>
      <w:r w:rsidRPr="00D96FD5">
        <w:rPr>
          <w:rFonts w:ascii="Times New Roman" w:hAnsi="Times New Roman"/>
        </w:rPr>
        <w:t xml:space="preserve"> à </w:t>
      </w:r>
      <w:proofErr w:type="spellStart"/>
      <w:r w:rsidRPr="00D96FD5">
        <w:rPr>
          <w:rFonts w:ascii="Times New Roman" w:hAnsi="Times New Roman"/>
        </w:rPr>
        <w:t>termino</w:t>
      </w:r>
      <w:proofErr w:type="spellEnd"/>
      <w:r w:rsidRPr="00D96FD5">
        <w:rPr>
          <w:rFonts w:ascii="Times New Roman" w:hAnsi="Times New Roman"/>
        </w:rPr>
        <w:t xml:space="preserve">, à quo mobile </w:t>
      </w:r>
      <w:proofErr w:type="spellStart"/>
      <w:r w:rsidRPr="00D96FD5">
        <w:rPr>
          <w:rFonts w:ascii="Times New Roman" w:hAnsi="Times New Roman"/>
        </w:rPr>
        <w:t>mouetur</w:t>
      </w:r>
      <w:proofErr w:type="spellEnd"/>
      <w:r w:rsidRPr="00D96FD5">
        <w:rPr>
          <w:rFonts w:ascii="Times New Roman" w:hAnsi="Times New Roman"/>
        </w:rPr>
        <w:t xml:space="preserve">, </w:t>
      </w:r>
      <w:proofErr w:type="spellStart"/>
      <w:r w:rsidRPr="00D96FD5">
        <w:rPr>
          <w:rFonts w:ascii="Times New Roman" w:hAnsi="Times New Roman"/>
        </w:rPr>
        <w:t>vsque</w:t>
      </w:r>
      <w:proofErr w:type="spellEnd"/>
      <w:r w:rsidRPr="00D96FD5">
        <w:rPr>
          <w:rFonts w:ascii="Times New Roman" w:hAnsi="Times New Roman"/>
        </w:rPr>
        <w:t xml:space="preserve"> </w:t>
      </w:r>
      <w:proofErr w:type="spellStart"/>
      <w:r w:rsidRPr="00D96FD5">
        <w:rPr>
          <w:rFonts w:ascii="Times New Roman" w:hAnsi="Times New Roman"/>
        </w:rPr>
        <w:t>ad</w:t>
      </w:r>
      <w:proofErr w:type="spellEnd"/>
      <w:r w:rsidRPr="00D96FD5">
        <w:rPr>
          <w:rFonts w:ascii="Times New Roman" w:hAnsi="Times New Roman"/>
        </w:rPr>
        <w:t xml:space="preserve"> </w:t>
      </w:r>
      <w:proofErr w:type="spellStart"/>
      <w:r w:rsidRPr="00D96FD5">
        <w:rPr>
          <w:rFonts w:ascii="Times New Roman" w:hAnsi="Times New Roman"/>
        </w:rPr>
        <w:t>terminum</w:t>
      </w:r>
      <w:proofErr w:type="spellEnd"/>
      <w:r w:rsidRPr="00D96FD5">
        <w:rPr>
          <w:rFonts w:ascii="Times New Roman" w:hAnsi="Times New Roman"/>
        </w:rPr>
        <w:t xml:space="preserve">, in quo </w:t>
      </w:r>
      <w:proofErr w:type="spellStart"/>
      <w:r w:rsidRPr="00D96FD5">
        <w:rPr>
          <w:rFonts w:ascii="Times New Roman" w:hAnsi="Times New Roman"/>
        </w:rPr>
        <w:t>quiescit</w:t>
      </w:r>
      <w:proofErr w:type="spellEnd"/>
      <w:r w:rsidRPr="00D96FD5">
        <w:rPr>
          <w:rFonts w:ascii="Times New Roman" w:hAnsi="Times New Roman"/>
        </w:rPr>
        <w:t xml:space="preserve">, </w:t>
      </w:r>
      <w:proofErr w:type="spellStart"/>
      <w:r w:rsidRPr="00D96FD5">
        <w:rPr>
          <w:rFonts w:ascii="Times New Roman" w:hAnsi="Times New Roman"/>
        </w:rPr>
        <w:t>dicitur</w:t>
      </w:r>
      <w:proofErr w:type="spellEnd"/>
      <w:r w:rsidRPr="00D96FD5">
        <w:rPr>
          <w:rFonts w:ascii="Times New Roman" w:hAnsi="Times New Roman"/>
        </w:rPr>
        <w:t xml:space="preserve"> </w:t>
      </w:r>
      <w:proofErr w:type="spellStart"/>
      <w:r w:rsidRPr="00D96FD5">
        <w:rPr>
          <w:rFonts w:ascii="Times New Roman" w:hAnsi="Times New Roman"/>
          <w:i/>
        </w:rPr>
        <w:t>linea</w:t>
      </w:r>
      <w:proofErr w:type="spellEnd"/>
      <w:r w:rsidRPr="00D96FD5">
        <w:rPr>
          <w:rFonts w:ascii="Times New Roman" w:hAnsi="Times New Roman"/>
          <w:i/>
        </w:rPr>
        <w:t xml:space="preserve"> </w:t>
      </w:r>
      <w:proofErr w:type="spellStart"/>
      <w:r w:rsidRPr="00D96FD5">
        <w:rPr>
          <w:rFonts w:ascii="Times New Roman" w:hAnsi="Times New Roman"/>
          <w:i/>
        </w:rPr>
        <w:t>nutus</w:t>
      </w:r>
      <w:proofErr w:type="spellEnd"/>
      <w:r w:rsidRPr="00D96FD5">
        <w:rPr>
          <w:rFonts w:ascii="Times New Roman" w:hAnsi="Times New Roman"/>
        </w:rPr>
        <w:t xml:space="preserve"> [...]</w:t>
      </w:r>
      <w:r>
        <w:rPr>
          <w:rFonts w:ascii="Times New Roman" w:hAnsi="Times New Roman"/>
        </w:rPr>
        <w:t>’</w:t>
      </w:r>
      <w:r w:rsidRPr="00D96FD5">
        <w:rPr>
          <w:rFonts w:ascii="Times New Roman" w:hAnsi="Times New Roman"/>
        </w:rPr>
        <w:t>.</w:t>
      </w:r>
    </w:p>
  </w:endnote>
  <w:endnote w:id="72">
    <w:p w14:paraId="4990E5F2" w14:textId="440EE7D5"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It is also used by Nathaniel </w:t>
      </w:r>
      <w:r w:rsidRPr="006471FB">
        <w:rPr>
          <w:rFonts w:ascii="Times New Roman" w:hAnsi="Times New Roman"/>
        </w:rPr>
        <w:t>Torp</w:t>
      </w:r>
      <w:r w:rsidR="006471FB">
        <w:rPr>
          <w:rFonts w:ascii="Times New Roman" w:hAnsi="Times New Roman"/>
        </w:rPr>
        <w:t>o</w:t>
      </w:r>
      <w:r w:rsidRPr="006471FB">
        <w:rPr>
          <w:rFonts w:ascii="Times New Roman" w:hAnsi="Times New Roman"/>
        </w:rPr>
        <w:t>rley</w:t>
      </w:r>
      <w:r w:rsidRPr="00D96FD5">
        <w:rPr>
          <w:rFonts w:ascii="Times New Roman" w:hAnsi="Times New Roman"/>
        </w:rPr>
        <w:t xml:space="preserve"> in his ‘De </w:t>
      </w:r>
      <w:proofErr w:type="spellStart"/>
      <w:r w:rsidRPr="00D96FD5">
        <w:rPr>
          <w:rFonts w:ascii="Times New Roman" w:hAnsi="Times New Roman"/>
        </w:rPr>
        <w:t>pondere</w:t>
      </w:r>
      <w:proofErr w:type="spellEnd"/>
      <w:r w:rsidRPr="00D96FD5">
        <w:rPr>
          <w:rFonts w:ascii="Times New Roman" w:hAnsi="Times New Roman"/>
        </w:rPr>
        <w:t xml:space="preserve"> aquae’, </w:t>
      </w:r>
      <w:r>
        <w:rPr>
          <w:rFonts w:ascii="Times New Roman" w:hAnsi="Times New Roman"/>
        </w:rPr>
        <w:t>BL</w:t>
      </w:r>
      <w:r w:rsidRPr="00D96FD5">
        <w:rPr>
          <w:rFonts w:ascii="Times New Roman" w:hAnsi="Times New Roman"/>
        </w:rPr>
        <w:t xml:space="preserve"> Add. MS 4458, </w:t>
      </w:r>
      <w:proofErr w:type="spellStart"/>
      <w:r w:rsidRPr="00D96FD5">
        <w:rPr>
          <w:rFonts w:ascii="Times New Roman" w:hAnsi="Times New Roman"/>
        </w:rPr>
        <w:t>fols</w:t>
      </w:r>
      <w:proofErr w:type="spellEnd"/>
      <w:r w:rsidRPr="00D96FD5">
        <w:rPr>
          <w:rFonts w:ascii="Times New Roman" w:hAnsi="Times New Roman"/>
        </w:rPr>
        <w:t>. 4r-5r (</w:t>
      </w:r>
      <w:proofErr w:type="spellStart"/>
      <w:proofErr w:type="gramStart"/>
      <w:r w:rsidRPr="00D96FD5">
        <w:rPr>
          <w:rFonts w:ascii="Times New Roman" w:hAnsi="Times New Roman"/>
        </w:rPr>
        <w:t>fol</w:t>
      </w:r>
      <w:proofErr w:type="spellEnd"/>
      <w:r w:rsidRPr="00D96FD5">
        <w:rPr>
          <w:rFonts w:ascii="Times New Roman" w:hAnsi="Times New Roman"/>
        </w:rPr>
        <w:t xml:space="preserve"> .</w:t>
      </w:r>
      <w:proofErr w:type="gramEnd"/>
      <w:r w:rsidRPr="00D96FD5">
        <w:rPr>
          <w:rFonts w:ascii="Times New Roman" w:hAnsi="Times New Roman"/>
        </w:rPr>
        <w:t xml:space="preserve"> 4v). </w:t>
      </w:r>
      <w:r w:rsidRPr="006471FB">
        <w:rPr>
          <w:rFonts w:ascii="Times New Roman" w:hAnsi="Times New Roman"/>
        </w:rPr>
        <w:t>Torp</w:t>
      </w:r>
      <w:r w:rsidR="006471FB" w:rsidRPr="006471FB">
        <w:rPr>
          <w:rFonts w:ascii="Times New Roman" w:hAnsi="Times New Roman"/>
        </w:rPr>
        <w:t>o</w:t>
      </w:r>
      <w:r w:rsidRPr="006471FB">
        <w:rPr>
          <w:rFonts w:ascii="Times New Roman" w:hAnsi="Times New Roman"/>
        </w:rPr>
        <w:t>rley</w:t>
      </w:r>
      <w:r w:rsidRPr="00D96FD5">
        <w:rPr>
          <w:rFonts w:ascii="Times New Roman" w:hAnsi="Times New Roman"/>
        </w:rPr>
        <w:t xml:space="preserve"> says that the </w:t>
      </w:r>
      <w:proofErr w:type="spellStart"/>
      <w:r w:rsidRPr="00D96FD5">
        <w:rPr>
          <w:rFonts w:ascii="Times New Roman" w:hAnsi="Times New Roman"/>
          <w:i/>
        </w:rPr>
        <w:t>linea</w:t>
      </w:r>
      <w:proofErr w:type="spellEnd"/>
      <w:r w:rsidRPr="00D96FD5">
        <w:rPr>
          <w:rFonts w:ascii="Times New Roman" w:hAnsi="Times New Roman"/>
          <w:i/>
        </w:rPr>
        <w:t xml:space="preserve"> </w:t>
      </w:r>
      <w:proofErr w:type="spellStart"/>
      <w:r w:rsidRPr="00D96FD5">
        <w:rPr>
          <w:rFonts w:ascii="Times New Roman" w:hAnsi="Times New Roman"/>
          <w:i/>
        </w:rPr>
        <w:t>nutus</w:t>
      </w:r>
      <w:proofErr w:type="spellEnd"/>
      <w:r w:rsidRPr="00D96FD5">
        <w:rPr>
          <w:rFonts w:ascii="Times New Roman" w:hAnsi="Times New Roman"/>
        </w:rPr>
        <w:t xml:space="preserve"> of the individual parts of a mass of water are parallel to one another (</w:t>
      </w:r>
      <w:proofErr w:type="spellStart"/>
      <w:r w:rsidRPr="00D96FD5">
        <w:rPr>
          <w:rFonts w:ascii="Times New Roman" w:hAnsi="Times New Roman"/>
          <w:i/>
        </w:rPr>
        <w:t>Lineas</w:t>
      </w:r>
      <w:proofErr w:type="spellEnd"/>
      <w:r w:rsidRPr="00D96FD5">
        <w:rPr>
          <w:rFonts w:ascii="Times New Roman" w:hAnsi="Times New Roman"/>
          <w:i/>
        </w:rPr>
        <w:t xml:space="preserve"> </w:t>
      </w:r>
      <w:proofErr w:type="spellStart"/>
      <w:r w:rsidRPr="00D96FD5">
        <w:rPr>
          <w:rFonts w:ascii="Times New Roman" w:hAnsi="Times New Roman"/>
          <w:i/>
        </w:rPr>
        <w:t>vero</w:t>
      </w:r>
      <w:proofErr w:type="spellEnd"/>
      <w:r w:rsidRPr="00D96FD5">
        <w:rPr>
          <w:rFonts w:ascii="Times New Roman" w:hAnsi="Times New Roman"/>
          <w:i/>
        </w:rPr>
        <w:t xml:space="preserve"> </w:t>
      </w:r>
      <w:proofErr w:type="spellStart"/>
      <w:r w:rsidRPr="00D96FD5">
        <w:rPr>
          <w:rFonts w:ascii="Times New Roman" w:hAnsi="Times New Roman"/>
          <w:i/>
        </w:rPr>
        <w:t>nutus</w:t>
      </w:r>
      <w:proofErr w:type="spellEnd"/>
      <w:r w:rsidRPr="00D96FD5">
        <w:rPr>
          <w:rFonts w:ascii="Times New Roman" w:hAnsi="Times New Roman"/>
          <w:i/>
        </w:rPr>
        <w:t xml:space="preserve"> </w:t>
      </w:r>
      <w:proofErr w:type="spellStart"/>
      <w:r w:rsidRPr="00D96FD5">
        <w:rPr>
          <w:rFonts w:ascii="Times New Roman" w:hAnsi="Times New Roman"/>
          <w:i/>
        </w:rPr>
        <w:t>partiu</w:t>
      </w:r>
      <w:proofErr w:type="spellEnd"/>
      <w:r w:rsidRPr="00D96FD5">
        <w:rPr>
          <w:rFonts w:ascii="Times New Roman" w:hAnsi="Times New Roman"/>
          <w:i/>
        </w:rPr>
        <w:t xml:space="preserve">[m] </w:t>
      </w:r>
      <w:proofErr w:type="spellStart"/>
      <w:r w:rsidRPr="00D96FD5">
        <w:rPr>
          <w:rFonts w:ascii="Times New Roman" w:hAnsi="Times New Roman"/>
          <w:i/>
        </w:rPr>
        <w:t>singulariu</w:t>
      </w:r>
      <w:proofErr w:type="spellEnd"/>
      <w:r w:rsidRPr="00D96FD5">
        <w:rPr>
          <w:rFonts w:ascii="Times New Roman" w:hAnsi="Times New Roman"/>
          <w:i/>
        </w:rPr>
        <w:t xml:space="preserve">[m] </w:t>
      </w:r>
      <w:proofErr w:type="spellStart"/>
      <w:r w:rsidRPr="00D96FD5">
        <w:rPr>
          <w:rFonts w:ascii="Times New Roman" w:hAnsi="Times New Roman"/>
          <w:i/>
        </w:rPr>
        <w:t>esse</w:t>
      </w:r>
      <w:proofErr w:type="spellEnd"/>
      <w:r w:rsidRPr="00D96FD5">
        <w:rPr>
          <w:rFonts w:ascii="Times New Roman" w:hAnsi="Times New Roman"/>
          <w:i/>
        </w:rPr>
        <w:t xml:space="preserve"> </w:t>
      </w:r>
      <w:proofErr w:type="spellStart"/>
      <w:r w:rsidRPr="00D96FD5">
        <w:rPr>
          <w:rFonts w:ascii="Times New Roman" w:hAnsi="Times New Roman"/>
          <w:i/>
        </w:rPr>
        <w:t>parallelas</w:t>
      </w:r>
      <w:proofErr w:type="spellEnd"/>
      <w:r w:rsidRPr="00D96FD5">
        <w:rPr>
          <w:rFonts w:ascii="Times New Roman" w:hAnsi="Times New Roman"/>
        </w:rPr>
        <w:t>).</w:t>
      </w:r>
    </w:p>
  </w:endnote>
  <w:endnote w:id="73">
    <w:p w14:paraId="56D24250" w14:textId="7777777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PHA, </w:t>
      </w:r>
      <w:proofErr w:type="spellStart"/>
      <w:r w:rsidRPr="00D96FD5">
        <w:rPr>
          <w:rFonts w:ascii="Times New Roman" w:hAnsi="Times New Roman"/>
        </w:rPr>
        <w:t>Leconsfield</w:t>
      </w:r>
      <w:proofErr w:type="spellEnd"/>
      <w:r w:rsidRPr="00D96FD5">
        <w:rPr>
          <w:rFonts w:ascii="Times New Roman" w:hAnsi="Times New Roman"/>
        </w:rPr>
        <w:t xml:space="preserve"> MS 241, </w:t>
      </w:r>
      <w:proofErr w:type="spellStart"/>
      <w:r w:rsidRPr="00D96FD5">
        <w:rPr>
          <w:rFonts w:ascii="Times New Roman" w:hAnsi="Times New Roman"/>
        </w:rPr>
        <w:t>VIa</w:t>
      </w:r>
      <w:proofErr w:type="spellEnd"/>
      <w:r w:rsidRPr="00D96FD5">
        <w:rPr>
          <w:rFonts w:ascii="Times New Roman" w:hAnsi="Times New Roman"/>
        </w:rPr>
        <w:t xml:space="preserve">, fol. 24r. </w:t>
      </w:r>
    </w:p>
  </w:endnote>
  <w:endnote w:id="74">
    <w:p w14:paraId="5B46E940" w14:textId="4FACA51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w:t>
      </w:r>
      <w:r>
        <w:rPr>
          <w:rFonts w:ascii="Times New Roman" w:hAnsi="Times New Roman"/>
        </w:rPr>
        <w:t>.</w:t>
      </w:r>
      <w:r w:rsidRPr="00D96FD5">
        <w:rPr>
          <w:rFonts w:ascii="Times New Roman" w:hAnsi="Times New Roman"/>
        </w:rPr>
        <w:t xml:space="preserve"> Warner, ‘De </w:t>
      </w:r>
      <w:proofErr w:type="spellStart"/>
      <w:r w:rsidRPr="00D96FD5">
        <w:rPr>
          <w:rFonts w:ascii="Times New Roman" w:hAnsi="Times New Roman"/>
        </w:rPr>
        <w:t>corporum</w:t>
      </w:r>
      <w:proofErr w:type="spellEnd"/>
      <w:r w:rsidRPr="00D96FD5">
        <w:rPr>
          <w:rFonts w:ascii="Times New Roman" w:hAnsi="Times New Roman"/>
        </w:rPr>
        <w:t xml:space="preserve"> non </w:t>
      </w:r>
      <w:proofErr w:type="spellStart"/>
      <w:r w:rsidRPr="00D96FD5">
        <w:rPr>
          <w:rFonts w:ascii="Times New Roman" w:hAnsi="Times New Roman"/>
        </w:rPr>
        <w:t>resultantiam</w:t>
      </w:r>
      <w:proofErr w:type="spellEnd"/>
      <w:r w:rsidRPr="00D96FD5">
        <w:rPr>
          <w:rFonts w:ascii="Times New Roman" w:hAnsi="Times New Roman"/>
        </w:rPr>
        <w:t xml:space="preserve"> … </w:t>
      </w:r>
      <w:proofErr w:type="spellStart"/>
      <w:r w:rsidRPr="00D96FD5">
        <w:rPr>
          <w:rFonts w:ascii="Times New Roman" w:hAnsi="Times New Roman"/>
        </w:rPr>
        <w:t>effectis</w:t>
      </w:r>
      <w:proofErr w:type="spellEnd"/>
      <w:r w:rsidRPr="00D96FD5">
        <w:rPr>
          <w:rFonts w:ascii="Times New Roman" w:hAnsi="Times New Roman"/>
        </w:rPr>
        <w:t xml:space="preserve"> ex </w:t>
      </w:r>
      <w:proofErr w:type="spellStart"/>
      <w:r w:rsidRPr="00D96FD5">
        <w:rPr>
          <w:rFonts w:ascii="Times New Roman" w:hAnsi="Times New Roman"/>
        </w:rPr>
        <w:t>mutua</w:t>
      </w:r>
      <w:proofErr w:type="spellEnd"/>
      <w:r w:rsidRPr="00D96FD5">
        <w:rPr>
          <w:rFonts w:ascii="Times New Roman" w:hAnsi="Times New Roman"/>
        </w:rPr>
        <w:t xml:space="preserve"> </w:t>
      </w:r>
      <w:proofErr w:type="spellStart"/>
      <w:r w:rsidRPr="00D96FD5">
        <w:rPr>
          <w:rFonts w:ascii="Times New Roman" w:hAnsi="Times New Roman"/>
        </w:rPr>
        <w:t>incidentia</w:t>
      </w:r>
      <w:proofErr w:type="spellEnd"/>
      <w:r w:rsidRPr="00D96FD5">
        <w:rPr>
          <w:rFonts w:ascii="Times New Roman" w:hAnsi="Times New Roman"/>
        </w:rPr>
        <w:t xml:space="preserve"> </w:t>
      </w:r>
      <w:proofErr w:type="spellStart"/>
      <w:r w:rsidRPr="00D96FD5">
        <w:rPr>
          <w:rFonts w:ascii="Times New Roman" w:hAnsi="Times New Roman"/>
        </w:rPr>
        <w:t>oriundis</w:t>
      </w:r>
      <w:proofErr w:type="spellEnd"/>
      <w:r w:rsidRPr="00D96FD5">
        <w:rPr>
          <w:rFonts w:ascii="Times New Roman" w:hAnsi="Times New Roman"/>
        </w:rPr>
        <w:t>’, Northamptonshire Record Office</w:t>
      </w:r>
      <w:r>
        <w:rPr>
          <w:rFonts w:ascii="Times New Roman" w:hAnsi="Times New Roman"/>
        </w:rPr>
        <w:t xml:space="preserve"> (hereafter NRO)</w:t>
      </w:r>
      <w:r w:rsidRPr="00D96FD5">
        <w:rPr>
          <w:rFonts w:ascii="Times New Roman" w:hAnsi="Times New Roman"/>
        </w:rPr>
        <w:t xml:space="preserve">, </w:t>
      </w:r>
      <w:proofErr w:type="spellStart"/>
      <w:r w:rsidRPr="00D96FD5">
        <w:rPr>
          <w:rFonts w:ascii="Times New Roman" w:hAnsi="Times New Roman"/>
        </w:rPr>
        <w:t>Isham-Lamport</w:t>
      </w:r>
      <w:proofErr w:type="spellEnd"/>
      <w:r w:rsidRPr="00D96FD5">
        <w:rPr>
          <w:rFonts w:ascii="Times New Roman" w:hAnsi="Times New Roman"/>
        </w:rPr>
        <w:t xml:space="preserve"> MS 3422, V, fol. 1r.</w:t>
      </w:r>
    </w:p>
  </w:endnote>
  <w:endnote w:id="75">
    <w:p w14:paraId="4A6F358F" w14:textId="78F727FA"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PHA, </w:t>
      </w:r>
      <w:proofErr w:type="spellStart"/>
      <w:r w:rsidRPr="00D96FD5">
        <w:rPr>
          <w:rFonts w:ascii="Times New Roman" w:hAnsi="Times New Roman"/>
        </w:rPr>
        <w:t>Leconsfield</w:t>
      </w:r>
      <w:proofErr w:type="spellEnd"/>
      <w:r w:rsidRPr="00D96FD5">
        <w:rPr>
          <w:rFonts w:ascii="Times New Roman" w:hAnsi="Times New Roman"/>
        </w:rPr>
        <w:t xml:space="preserve"> MS 241, </w:t>
      </w:r>
      <w:proofErr w:type="spellStart"/>
      <w:r w:rsidRPr="00D96FD5">
        <w:rPr>
          <w:rFonts w:ascii="Times New Roman" w:hAnsi="Times New Roman"/>
        </w:rPr>
        <w:t>VIa</w:t>
      </w:r>
      <w:proofErr w:type="spellEnd"/>
      <w:r w:rsidRPr="00D96FD5">
        <w:rPr>
          <w:rFonts w:ascii="Times New Roman" w:hAnsi="Times New Roman"/>
        </w:rPr>
        <w:t xml:space="preserve">, </w:t>
      </w:r>
      <w:proofErr w:type="spellStart"/>
      <w:r w:rsidRPr="00D96FD5">
        <w:rPr>
          <w:rFonts w:ascii="Times New Roman" w:hAnsi="Times New Roman"/>
        </w:rPr>
        <w:t>fols</w:t>
      </w:r>
      <w:proofErr w:type="spellEnd"/>
      <w:r w:rsidR="006471FB">
        <w:rPr>
          <w:rFonts w:ascii="Times New Roman" w:hAnsi="Times New Roman"/>
        </w:rPr>
        <w:t>.</w:t>
      </w:r>
      <w:r w:rsidRPr="00D96FD5">
        <w:rPr>
          <w:rFonts w:ascii="Times New Roman" w:hAnsi="Times New Roman"/>
        </w:rPr>
        <w:t xml:space="preserve"> 24-25</w:t>
      </w:r>
    </w:p>
  </w:endnote>
  <w:endnote w:id="76">
    <w:p w14:paraId="27668BB6" w14:textId="36EC96C9"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Kalmar, </w:t>
      </w:r>
      <w:r>
        <w:rPr>
          <w:rFonts w:ascii="Times New Roman" w:hAnsi="Times New Roman"/>
        </w:rPr>
        <w:t>‘Problem of impact’</w:t>
      </w:r>
      <w:r w:rsidRPr="00D96FD5">
        <w:rPr>
          <w:rFonts w:ascii="Times New Roman" w:hAnsi="Times New Roman"/>
        </w:rPr>
        <w:t>, 204 and fn. 6.</w:t>
      </w:r>
    </w:p>
  </w:endnote>
  <w:endnote w:id="77">
    <w:p w14:paraId="240A9A03" w14:textId="0032AEC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Pepper, </w:t>
      </w:r>
      <w:r>
        <w:rPr>
          <w:rFonts w:ascii="Times New Roman" w:hAnsi="Times New Roman"/>
        </w:rPr>
        <w:t>‘Theory of impacts’</w:t>
      </w:r>
      <w:r w:rsidRPr="00D96FD5">
        <w:rPr>
          <w:rFonts w:ascii="Times New Roman" w:hAnsi="Times New Roman"/>
        </w:rPr>
        <w:t>, 138 and fn. 13.</w:t>
      </w:r>
    </w:p>
  </w:endnote>
  <w:endnote w:id="78">
    <w:p w14:paraId="45C33736" w14:textId="04508BBB" w:rsidR="00834C69" w:rsidRPr="00D96FD5" w:rsidRDefault="00834C69" w:rsidP="000E39D7">
      <w:pPr>
        <w:spacing w:after="0" w:line="240" w:lineRule="auto"/>
        <w:rPr>
          <w:rFonts w:ascii="Times New Roman" w:hAnsi="Times New Roman" w:cs="Times New Roman"/>
          <w:sz w:val="20"/>
          <w:szCs w:val="20"/>
        </w:rPr>
      </w:pPr>
      <w:r w:rsidRPr="00D96FD5">
        <w:rPr>
          <w:rStyle w:val="EndnoteReference"/>
          <w:rFonts w:ascii="Times New Roman" w:hAnsi="Times New Roman"/>
          <w:sz w:val="20"/>
          <w:szCs w:val="20"/>
        </w:rPr>
        <w:endnoteRef/>
      </w:r>
      <w:r w:rsidRPr="00D96FD5">
        <w:rPr>
          <w:rFonts w:ascii="Times New Roman" w:hAnsi="Times New Roman" w:cs="Times New Roman"/>
          <w:sz w:val="20"/>
          <w:szCs w:val="20"/>
        </w:rPr>
        <w:t xml:space="preserve"> W. Whewell, </w:t>
      </w:r>
      <w:r w:rsidRPr="00D96FD5">
        <w:rPr>
          <w:rFonts w:ascii="Times New Roman" w:hAnsi="Times New Roman" w:cs="Times New Roman"/>
          <w:i/>
          <w:iCs/>
          <w:sz w:val="20"/>
          <w:szCs w:val="20"/>
        </w:rPr>
        <w:t xml:space="preserve">History of the </w:t>
      </w:r>
      <w:r w:rsidR="006471FB">
        <w:rPr>
          <w:rFonts w:ascii="Times New Roman" w:hAnsi="Times New Roman" w:cs="Times New Roman"/>
          <w:i/>
          <w:iCs/>
          <w:sz w:val="20"/>
          <w:szCs w:val="20"/>
        </w:rPr>
        <w:t>i</w:t>
      </w:r>
      <w:r w:rsidRPr="00D96FD5">
        <w:rPr>
          <w:rFonts w:ascii="Times New Roman" w:hAnsi="Times New Roman" w:cs="Times New Roman"/>
          <w:i/>
          <w:iCs/>
          <w:sz w:val="20"/>
          <w:szCs w:val="20"/>
        </w:rPr>
        <w:t xml:space="preserve">nductive </w:t>
      </w:r>
      <w:r w:rsidR="006471FB">
        <w:rPr>
          <w:rFonts w:ascii="Times New Roman" w:hAnsi="Times New Roman" w:cs="Times New Roman"/>
          <w:i/>
          <w:iCs/>
          <w:sz w:val="20"/>
          <w:szCs w:val="20"/>
        </w:rPr>
        <w:t>s</w:t>
      </w:r>
      <w:r w:rsidRPr="00D96FD5">
        <w:rPr>
          <w:rFonts w:ascii="Times New Roman" w:hAnsi="Times New Roman" w:cs="Times New Roman"/>
          <w:i/>
          <w:iCs/>
          <w:sz w:val="20"/>
          <w:szCs w:val="20"/>
        </w:rPr>
        <w:t>ciences</w:t>
      </w:r>
      <w:r w:rsidR="00AA234D">
        <w:rPr>
          <w:rFonts w:ascii="Times New Roman" w:hAnsi="Times New Roman" w:cs="Times New Roman"/>
          <w:i/>
          <w:iCs/>
          <w:sz w:val="20"/>
          <w:szCs w:val="20"/>
        </w:rPr>
        <w:t>,</w:t>
      </w:r>
      <w:r w:rsidRPr="00D96FD5">
        <w:rPr>
          <w:rFonts w:ascii="Times New Roman" w:hAnsi="Times New Roman" w:cs="Times New Roman"/>
          <w:sz w:val="20"/>
          <w:szCs w:val="20"/>
        </w:rPr>
        <w:t xml:space="preserve"> 2 vols (London, 1857), vol. 2, 8; A. </w:t>
      </w:r>
      <w:proofErr w:type="spellStart"/>
      <w:r w:rsidRPr="00D96FD5">
        <w:rPr>
          <w:rFonts w:ascii="Times New Roman" w:hAnsi="Times New Roman" w:cs="Times New Roman"/>
          <w:sz w:val="20"/>
          <w:szCs w:val="20"/>
        </w:rPr>
        <w:t>Koyré</w:t>
      </w:r>
      <w:proofErr w:type="spellEnd"/>
      <w:r w:rsidRPr="00D96FD5">
        <w:rPr>
          <w:rFonts w:ascii="Times New Roman" w:hAnsi="Times New Roman" w:cs="Times New Roman"/>
          <w:sz w:val="20"/>
          <w:szCs w:val="20"/>
        </w:rPr>
        <w:t xml:space="preserve">, </w:t>
      </w:r>
      <w:r w:rsidRPr="00D96FD5">
        <w:rPr>
          <w:rFonts w:ascii="Times New Roman" w:hAnsi="Times New Roman" w:cs="Times New Roman"/>
          <w:i/>
          <w:sz w:val="20"/>
          <w:szCs w:val="20"/>
        </w:rPr>
        <w:t xml:space="preserve">Études </w:t>
      </w:r>
      <w:proofErr w:type="spellStart"/>
      <w:r w:rsidRPr="00D96FD5">
        <w:rPr>
          <w:rFonts w:ascii="Times New Roman" w:hAnsi="Times New Roman" w:cs="Times New Roman"/>
          <w:i/>
          <w:sz w:val="20"/>
          <w:szCs w:val="20"/>
        </w:rPr>
        <w:t>Galil</w:t>
      </w:r>
      <w:r w:rsidR="00AA234D">
        <w:rPr>
          <w:rFonts w:ascii="Times New Roman" w:hAnsi="Times New Roman" w:cs="Times New Roman"/>
          <w:i/>
          <w:sz w:val="20"/>
          <w:szCs w:val="20"/>
        </w:rPr>
        <w:t>é</w:t>
      </w:r>
      <w:r w:rsidRPr="00D96FD5">
        <w:rPr>
          <w:rFonts w:ascii="Times New Roman" w:hAnsi="Times New Roman" w:cs="Times New Roman"/>
          <w:i/>
          <w:sz w:val="20"/>
          <w:szCs w:val="20"/>
        </w:rPr>
        <w:t>ennes</w:t>
      </w:r>
      <w:proofErr w:type="spellEnd"/>
      <w:r w:rsidRPr="00D96FD5">
        <w:rPr>
          <w:rFonts w:ascii="Times New Roman" w:hAnsi="Times New Roman" w:cs="Times New Roman"/>
          <w:sz w:val="20"/>
          <w:szCs w:val="20"/>
        </w:rPr>
        <w:t xml:space="preserve"> (Paris, 1966</w:t>
      </w:r>
      <w:r w:rsidR="00AA234D">
        <w:rPr>
          <w:rFonts w:ascii="Times New Roman" w:hAnsi="Times New Roman" w:cs="Times New Roman"/>
          <w:sz w:val="20"/>
          <w:szCs w:val="20"/>
        </w:rPr>
        <w:t>;</w:t>
      </w:r>
      <w:r w:rsidRPr="00D96FD5">
        <w:rPr>
          <w:rFonts w:ascii="Times New Roman" w:hAnsi="Times New Roman" w:cs="Times New Roman"/>
          <w:sz w:val="20"/>
          <w:szCs w:val="20"/>
        </w:rPr>
        <w:t xml:space="preserve"> repr</w:t>
      </w:r>
      <w:r w:rsidR="00AA234D">
        <w:rPr>
          <w:rFonts w:ascii="Times New Roman" w:hAnsi="Times New Roman" w:cs="Times New Roman"/>
          <w:sz w:val="20"/>
          <w:szCs w:val="20"/>
        </w:rPr>
        <w:t>int,</w:t>
      </w:r>
      <w:r w:rsidRPr="00D96FD5">
        <w:rPr>
          <w:rFonts w:ascii="Times New Roman" w:hAnsi="Times New Roman" w:cs="Times New Roman"/>
          <w:sz w:val="20"/>
          <w:szCs w:val="20"/>
        </w:rPr>
        <w:t xml:space="preserve"> 2001), 89, fn. 2; S. Drake, </w:t>
      </w:r>
      <w:r w:rsidRPr="00D96FD5">
        <w:rPr>
          <w:rFonts w:ascii="Times New Roman" w:hAnsi="Times New Roman" w:cs="Times New Roman"/>
          <w:i/>
          <w:sz w:val="20"/>
          <w:szCs w:val="20"/>
        </w:rPr>
        <w:t xml:space="preserve">History of </w:t>
      </w:r>
      <w:r w:rsidR="006471FB">
        <w:rPr>
          <w:rFonts w:ascii="Times New Roman" w:hAnsi="Times New Roman" w:cs="Times New Roman"/>
          <w:i/>
          <w:sz w:val="20"/>
          <w:szCs w:val="20"/>
        </w:rPr>
        <w:t>f</w:t>
      </w:r>
      <w:r w:rsidRPr="00D96FD5">
        <w:rPr>
          <w:rFonts w:ascii="Times New Roman" w:hAnsi="Times New Roman" w:cs="Times New Roman"/>
          <w:i/>
          <w:sz w:val="20"/>
          <w:szCs w:val="20"/>
        </w:rPr>
        <w:t xml:space="preserve">ree </w:t>
      </w:r>
      <w:r w:rsidR="006471FB">
        <w:rPr>
          <w:rFonts w:ascii="Times New Roman" w:hAnsi="Times New Roman" w:cs="Times New Roman"/>
          <w:i/>
          <w:sz w:val="20"/>
          <w:szCs w:val="20"/>
        </w:rPr>
        <w:t>f</w:t>
      </w:r>
      <w:r w:rsidRPr="00D96FD5">
        <w:rPr>
          <w:rFonts w:ascii="Times New Roman" w:hAnsi="Times New Roman" w:cs="Times New Roman"/>
          <w:i/>
          <w:sz w:val="20"/>
          <w:szCs w:val="20"/>
        </w:rPr>
        <w:t>all</w:t>
      </w:r>
      <w:r w:rsidR="00AA234D">
        <w:rPr>
          <w:rFonts w:ascii="Times New Roman" w:hAnsi="Times New Roman" w:cs="Times New Roman"/>
          <w:i/>
          <w:sz w:val="20"/>
          <w:szCs w:val="20"/>
        </w:rPr>
        <w:t xml:space="preserve">. </w:t>
      </w:r>
      <w:r w:rsidRPr="00D96FD5">
        <w:rPr>
          <w:rFonts w:ascii="Times New Roman" w:hAnsi="Times New Roman" w:cs="Times New Roman"/>
          <w:i/>
          <w:sz w:val="20"/>
          <w:szCs w:val="20"/>
        </w:rPr>
        <w:t>Aristotle to Galileo</w:t>
      </w:r>
      <w:r w:rsidR="00AA234D">
        <w:rPr>
          <w:rFonts w:ascii="Times New Roman" w:hAnsi="Times New Roman" w:cs="Times New Roman"/>
          <w:i/>
          <w:sz w:val="20"/>
          <w:szCs w:val="20"/>
        </w:rPr>
        <w:t xml:space="preserve"> </w:t>
      </w:r>
      <w:r w:rsidR="00AA234D">
        <w:rPr>
          <w:rFonts w:ascii="Times New Roman" w:hAnsi="Times New Roman" w:cs="Times New Roman"/>
          <w:iCs/>
          <w:sz w:val="20"/>
          <w:szCs w:val="20"/>
        </w:rPr>
        <w:t>(T</w:t>
      </w:r>
      <w:r w:rsidRPr="00D96FD5">
        <w:rPr>
          <w:rFonts w:ascii="Times New Roman" w:hAnsi="Times New Roman" w:cs="Times New Roman"/>
          <w:sz w:val="20"/>
          <w:szCs w:val="20"/>
        </w:rPr>
        <w:t>oronto, 1989), 3.</w:t>
      </w:r>
    </w:p>
  </w:endnote>
  <w:endnote w:id="79">
    <w:p w14:paraId="6D29EF73" w14:textId="17D10B31"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 Moscovici, ‘Notes sur le “De motu </w:t>
      </w:r>
      <w:proofErr w:type="spellStart"/>
      <w:r w:rsidRPr="00D96FD5">
        <w:rPr>
          <w:rFonts w:ascii="Times New Roman" w:hAnsi="Times New Roman"/>
        </w:rPr>
        <w:t>tractatus</w:t>
      </w:r>
      <w:proofErr w:type="spellEnd"/>
      <w:r w:rsidRPr="00D96FD5">
        <w:rPr>
          <w:rFonts w:ascii="Times New Roman" w:hAnsi="Times New Roman"/>
        </w:rPr>
        <w:t xml:space="preserve">” de Michel Varro’, </w:t>
      </w:r>
      <w:r w:rsidRPr="00D96FD5">
        <w:rPr>
          <w:rFonts w:ascii="Times New Roman" w:hAnsi="Times New Roman"/>
          <w:i/>
          <w:iCs/>
        </w:rPr>
        <w:t xml:space="preserve">Revue </w:t>
      </w:r>
      <w:proofErr w:type="spellStart"/>
      <w:r w:rsidRPr="00D96FD5">
        <w:rPr>
          <w:rFonts w:ascii="Times New Roman" w:hAnsi="Times New Roman"/>
          <w:i/>
          <w:iCs/>
        </w:rPr>
        <w:t>d’</w:t>
      </w:r>
      <w:r w:rsidR="006471FB">
        <w:rPr>
          <w:rFonts w:ascii="Times New Roman" w:hAnsi="Times New Roman"/>
          <w:i/>
          <w:iCs/>
        </w:rPr>
        <w:t>h</w:t>
      </w:r>
      <w:r w:rsidRPr="00D96FD5">
        <w:rPr>
          <w:rFonts w:ascii="Times New Roman" w:hAnsi="Times New Roman"/>
          <w:i/>
          <w:iCs/>
        </w:rPr>
        <w:t>istoire</w:t>
      </w:r>
      <w:proofErr w:type="spellEnd"/>
      <w:r w:rsidRPr="00D96FD5">
        <w:rPr>
          <w:rFonts w:ascii="Times New Roman" w:hAnsi="Times New Roman"/>
          <w:i/>
          <w:iCs/>
        </w:rPr>
        <w:t xml:space="preserve"> des </w:t>
      </w:r>
      <w:r w:rsidR="006471FB">
        <w:rPr>
          <w:rFonts w:ascii="Times New Roman" w:hAnsi="Times New Roman"/>
          <w:i/>
          <w:iCs/>
        </w:rPr>
        <w:t>s</w:t>
      </w:r>
      <w:r w:rsidRPr="00D96FD5">
        <w:rPr>
          <w:rFonts w:ascii="Times New Roman" w:hAnsi="Times New Roman"/>
          <w:i/>
          <w:iCs/>
        </w:rPr>
        <w:t xml:space="preserve">ciences et de </w:t>
      </w:r>
      <w:proofErr w:type="spellStart"/>
      <w:r w:rsidRPr="00D96FD5">
        <w:rPr>
          <w:rFonts w:ascii="Times New Roman" w:hAnsi="Times New Roman"/>
          <w:i/>
          <w:iCs/>
        </w:rPr>
        <w:t>leurs</w:t>
      </w:r>
      <w:proofErr w:type="spellEnd"/>
      <w:r w:rsidRPr="00D96FD5">
        <w:rPr>
          <w:rFonts w:ascii="Times New Roman" w:hAnsi="Times New Roman"/>
          <w:i/>
          <w:iCs/>
        </w:rPr>
        <w:t xml:space="preserve"> </w:t>
      </w:r>
      <w:r w:rsidR="006471FB">
        <w:rPr>
          <w:rFonts w:ascii="Times New Roman" w:hAnsi="Times New Roman"/>
          <w:i/>
          <w:iCs/>
        </w:rPr>
        <w:t>a</w:t>
      </w:r>
      <w:r w:rsidRPr="00D96FD5">
        <w:rPr>
          <w:rFonts w:ascii="Times New Roman" w:hAnsi="Times New Roman"/>
          <w:i/>
          <w:iCs/>
        </w:rPr>
        <w:t>pplications</w:t>
      </w:r>
      <w:r w:rsidRPr="00D96FD5">
        <w:rPr>
          <w:rFonts w:ascii="Times New Roman" w:hAnsi="Times New Roman"/>
        </w:rPr>
        <w:t>, 11</w:t>
      </w:r>
      <w:r w:rsidR="00AA234D">
        <w:rPr>
          <w:rFonts w:ascii="Times New Roman" w:hAnsi="Times New Roman"/>
        </w:rPr>
        <w:t xml:space="preserve"> </w:t>
      </w:r>
      <w:r w:rsidRPr="00D96FD5">
        <w:rPr>
          <w:rFonts w:ascii="Times New Roman" w:hAnsi="Times New Roman"/>
          <w:iCs/>
        </w:rPr>
        <w:t>(1958), 108-29.</w:t>
      </w:r>
    </w:p>
  </w:endnote>
  <w:endnote w:id="80">
    <w:p w14:paraId="7CD41100" w14:textId="29B54F5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Style w:val="tx1"/>
          <w:rFonts w:ascii="Times New Roman" w:hAnsi="Times New Roman"/>
          <w:bCs/>
        </w:rPr>
        <w:t xml:space="preserve"> </w:t>
      </w:r>
      <w:r w:rsidRPr="00D96FD5">
        <w:rPr>
          <w:rStyle w:val="tx1"/>
          <w:rFonts w:ascii="Times New Roman" w:hAnsi="Times New Roman"/>
          <w:b w:val="0"/>
        </w:rPr>
        <w:t>M. Varro,</w:t>
      </w:r>
      <w:r w:rsidRPr="00D96FD5">
        <w:rPr>
          <w:rStyle w:val="Hyperlink"/>
          <w:rFonts w:ascii="Times New Roman" w:hAnsi="Times New Roman"/>
          <w:b/>
        </w:rPr>
        <w:t xml:space="preserve"> </w:t>
      </w:r>
      <w:r w:rsidRPr="00D96FD5">
        <w:rPr>
          <w:rStyle w:val="tx1"/>
          <w:rFonts w:ascii="Times New Roman" w:hAnsi="Times New Roman"/>
          <w:b w:val="0"/>
          <w:i/>
        </w:rPr>
        <w:t xml:space="preserve">De motu </w:t>
      </w:r>
      <w:proofErr w:type="spellStart"/>
      <w:r w:rsidRPr="00D96FD5">
        <w:rPr>
          <w:rStyle w:val="tx1"/>
          <w:rFonts w:ascii="Times New Roman" w:hAnsi="Times New Roman"/>
          <w:b w:val="0"/>
          <w:i/>
        </w:rPr>
        <w:t>tractatus</w:t>
      </w:r>
      <w:proofErr w:type="spellEnd"/>
      <w:r w:rsidRPr="00D96FD5">
        <w:rPr>
          <w:rStyle w:val="tx1"/>
          <w:rFonts w:ascii="Times New Roman" w:hAnsi="Times New Roman"/>
          <w:b w:val="0"/>
        </w:rPr>
        <w:t xml:space="preserve"> (Geneva, 1584). See </w:t>
      </w:r>
      <w:r w:rsidRPr="00D96FD5">
        <w:rPr>
          <w:rFonts w:ascii="Times New Roman" w:hAnsi="Times New Roman"/>
          <w:bCs/>
        </w:rPr>
        <w:t xml:space="preserve">M. </w:t>
      </w:r>
      <w:proofErr w:type="spellStart"/>
      <w:r w:rsidRPr="00D96FD5">
        <w:rPr>
          <w:rFonts w:ascii="Times New Roman" w:hAnsi="Times New Roman"/>
          <w:bCs/>
        </w:rPr>
        <w:t>Camerota</w:t>
      </w:r>
      <w:proofErr w:type="spellEnd"/>
      <w:r w:rsidRPr="00D96FD5">
        <w:rPr>
          <w:rFonts w:ascii="Times New Roman" w:hAnsi="Times New Roman"/>
          <w:bCs/>
        </w:rPr>
        <w:t xml:space="preserve"> and M. O. Helbing, </w:t>
      </w:r>
      <w:proofErr w:type="spellStart"/>
      <w:r w:rsidRPr="00D96FD5">
        <w:rPr>
          <w:rFonts w:ascii="Times New Roman" w:hAnsi="Times New Roman"/>
          <w:bCs/>
          <w:i/>
        </w:rPr>
        <w:t>All’alba</w:t>
      </w:r>
      <w:proofErr w:type="spellEnd"/>
      <w:r w:rsidRPr="00D96FD5">
        <w:rPr>
          <w:rFonts w:ascii="Times New Roman" w:hAnsi="Times New Roman"/>
          <w:bCs/>
          <w:i/>
        </w:rPr>
        <w:t xml:space="preserve"> </w:t>
      </w:r>
      <w:proofErr w:type="spellStart"/>
      <w:r w:rsidRPr="00D96FD5">
        <w:rPr>
          <w:rFonts w:ascii="Times New Roman" w:hAnsi="Times New Roman"/>
          <w:bCs/>
          <w:i/>
        </w:rPr>
        <w:t>della</w:t>
      </w:r>
      <w:proofErr w:type="spellEnd"/>
      <w:r w:rsidRPr="00D96FD5">
        <w:rPr>
          <w:rFonts w:ascii="Times New Roman" w:hAnsi="Times New Roman"/>
          <w:bCs/>
          <w:i/>
        </w:rPr>
        <w:t xml:space="preserve"> </w:t>
      </w:r>
      <w:proofErr w:type="spellStart"/>
      <w:r w:rsidRPr="00D96FD5">
        <w:rPr>
          <w:rFonts w:ascii="Times New Roman" w:hAnsi="Times New Roman"/>
          <w:bCs/>
          <w:i/>
        </w:rPr>
        <w:t>scienza</w:t>
      </w:r>
      <w:proofErr w:type="spellEnd"/>
      <w:r w:rsidRPr="00D96FD5">
        <w:rPr>
          <w:rFonts w:ascii="Times New Roman" w:hAnsi="Times New Roman"/>
          <w:bCs/>
          <w:i/>
        </w:rPr>
        <w:t xml:space="preserve"> </w:t>
      </w:r>
      <w:proofErr w:type="spellStart"/>
      <w:r w:rsidRPr="00D96FD5">
        <w:rPr>
          <w:rFonts w:ascii="Times New Roman" w:hAnsi="Times New Roman"/>
          <w:bCs/>
          <w:i/>
        </w:rPr>
        <w:t>galileiana</w:t>
      </w:r>
      <w:proofErr w:type="spellEnd"/>
      <w:r w:rsidRPr="00D96FD5">
        <w:rPr>
          <w:rFonts w:ascii="Times New Roman" w:hAnsi="Times New Roman"/>
          <w:bCs/>
          <w:i/>
        </w:rPr>
        <w:t xml:space="preserve">. Michel Varro e il </w:t>
      </w:r>
      <w:proofErr w:type="spellStart"/>
      <w:r w:rsidRPr="00D96FD5">
        <w:rPr>
          <w:rFonts w:ascii="Times New Roman" w:hAnsi="Times New Roman"/>
          <w:bCs/>
          <w:i/>
        </w:rPr>
        <w:t>suo</w:t>
      </w:r>
      <w:proofErr w:type="spellEnd"/>
      <w:r w:rsidRPr="00D96FD5">
        <w:rPr>
          <w:rFonts w:ascii="Times New Roman" w:hAnsi="Times New Roman"/>
          <w:bCs/>
          <w:i/>
        </w:rPr>
        <w:t xml:space="preserve"> De motu </w:t>
      </w:r>
      <w:proofErr w:type="spellStart"/>
      <w:r w:rsidRPr="00D96FD5">
        <w:rPr>
          <w:rFonts w:ascii="Times New Roman" w:hAnsi="Times New Roman"/>
          <w:bCs/>
          <w:i/>
        </w:rPr>
        <w:t>tractatus</w:t>
      </w:r>
      <w:proofErr w:type="spellEnd"/>
      <w:r w:rsidR="00013558">
        <w:rPr>
          <w:rFonts w:ascii="Times New Roman" w:hAnsi="Times New Roman"/>
          <w:bCs/>
          <w:i/>
        </w:rPr>
        <w:t>.</w:t>
      </w:r>
      <w:r w:rsidRPr="00D96FD5">
        <w:rPr>
          <w:rFonts w:ascii="Times New Roman" w:hAnsi="Times New Roman"/>
          <w:bCs/>
          <w:i/>
        </w:rPr>
        <w:t xml:space="preserve"> Un </w:t>
      </w:r>
      <w:proofErr w:type="spellStart"/>
      <w:r w:rsidRPr="00D96FD5">
        <w:rPr>
          <w:rFonts w:ascii="Times New Roman" w:hAnsi="Times New Roman"/>
          <w:bCs/>
          <w:i/>
        </w:rPr>
        <w:t>importante</w:t>
      </w:r>
      <w:proofErr w:type="spellEnd"/>
      <w:r w:rsidRPr="00D96FD5">
        <w:rPr>
          <w:rFonts w:ascii="Times New Roman" w:hAnsi="Times New Roman"/>
          <w:bCs/>
          <w:i/>
        </w:rPr>
        <w:t xml:space="preserve"> </w:t>
      </w:r>
      <w:proofErr w:type="spellStart"/>
      <w:r w:rsidRPr="00D96FD5">
        <w:rPr>
          <w:rFonts w:ascii="Times New Roman" w:hAnsi="Times New Roman"/>
          <w:bCs/>
          <w:i/>
        </w:rPr>
        <w:t>capitolo</w:t>
      </w:r>
      <w:proofErr w:type="spellEnd"/>
      <w:r w:rsidRPr="00D96FD5">
        <w:rPr>
          <w:rFonts w:ascii="Times New Roman" w:hAnsi="Times New Roman"/>
          <w:bCs/>
          <w:i/>
        </w:rPr>
        <w:t xml:space="preserve"> </w:t>
      </w:r>
      <w:proofErr w:type="spellStart"/>
      <w:r w:rsidRPr="00D96FD5">
        <w:rPr>
          <w:rFonts w:ascii="Times New Roman" w:hAnsi="Times New Roman"/>
          <w:bCs/>
          <w:i/>
        </w:rPr>
        <w:t>nella</w:t>
      </w:r>
      <w:proofErr w:type="spellEnd"/>
      <w:r w:rsidRPr="00D96FD5">
        <w:rPr>
          <w:rFonts w:ascii="Times New Roman" w:hAnsi="Times New Roman"/>
          <w:bCs/>
          <w:i/>
        </w:rPr>
        <w:t xml:space="preserve"> </w:t>
      </w:r>
      <w:proofErr w:type="spellStart"/>
      <w:r w:rsidRPr="00D96FD5">
        <w:rPr>
          <w:rFonts w:ascii="Times New Roman" w:hAnsi="Times New Roman"/>
          <w:bCs/>
          <w:i/>
        </w:rPr>
        <w:t>storia</w:t>
      </w:r>
      <w:proofErr w:type="spellEnd"/>
      <w:r w:rsidRPr="00D96FD5">
        <w:rPr>
          <w:rFonts w:ascii="Times New Roman" w:hAnsi="Times New Roman"/>
          <w:bCs/>
          <w:i/>
        </w:rPr>
        <w:t xml:space="preserve"> </w:t>
      </w:r>
      <w:proofErr w:type="spellStart"/>
      <w:r w:rsidRPr="00D96FD5">
        <w:rPr>
          <w:rFonts w:ascii="Times New Roman" w:hAnsi="Times New Roman"/>
          <w:bCs/>
          <w:i/>
        </w:rPr>
        <w:t>della</w:t>
      </w:r>
      <w:proofErr w:type="spellEnd"/>
      <w:r w:rsidRPr="00D96FD5">
        <w:rPr>
          <w:rFonts w:ascii="Times New Roman" w:hAnsi="Times New Roman"/>
          <w:bCs/>
          <w:i/>
        </w:rPr>
        <w:t xml:space="preserve"> </w:t>
      </w:r>
      <w:proofErr w:type="spellStart"/>
      <w:r w:rsidRPr="00D96FD5">
        <w:rPr>
          <w:rFonts w:ascii="Times New Roman" w:hAnsi="Times New Roman"/>
          <w:bCs/>
          <w:i/>
        </w:rPr>
        <w:t>meccanica</w:t>
      </w:r>
      <w:proofErr w:type="spellEnd"/>
      <w:r w:rsidRPr="00D96FD5">
        <w:rPr>
          <w:rFonts w:ascii="Times New Roman" w:hAnsi="Times New Roman"/>
          <w:bCs/>
          <w:i/>
        </w:rPr>
        <w:t xml:space="preserve"> di fine Cinquecento </w:t>
      </w:r>
      <w:r w:rsidRPr="00D96FD5">
        <w:rPr>
          <w:rFonts w:ascii="Times New Roman" w:hAnsi="Times New Roman"/>
          <w:bCs/>
        </w:rPr>
        <w:t xml:space="preserve">(Cagliari, 2000). On Varro as the probable source for </w:t>
      </w:r>
      <w:proofErr w:type="spellStart"/>
      <w:r w:rsidRPr="00D96FD5">
        <w:rPr>
          <w:rFonts w:ascii="Times New Roman" w:hAnsi="Times New Roman"/>
          <w:bCs/>
        </w:rPr>
        <w:t>Monantheuil</w:t>
      </w:r>
      <w:proofErr w:type="spellEnd"/>
      <w:r w:rsidR="004E47CC">
        <w:rPr>
          <w:rFonts w:ascii="Times New Roman" w:hAnsi="Times New Roman"/>
          <w:bCs/>
        </w:rPr>
        <w:t>,</w:t>
      </w:r>
      <w:r w:rsidRPr="00D96FD5">
        <w:rPr>
          <w:rFonts w:ascii="Times New Roman" w:hAnsi="Times New Roman"/>
          <w:bCs/>
        </w:rPr>
        <w:t xml:space="preserve"> see pp. 24-6.</w:t>
      </w:r>
      <w:r w:rsidRPr="00D96FD5">
        <w:rPr>
          <w:rFonts w:ascii="Times New Roman" w:hAnsi="Times New Roman"/>
        </w:rPr>
        <w:t xml:space="preserve"> </w:t>
      </w:r>
    </w:p>
  </w:endnote>
  <w:endnote w:id="81">
    <w:p w14:paraId="6E9D2183" w14:textId="30BED3B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 Warner, N</w:t>
      </w:r>
      <w:r>
        <w:rPr>
          <w:rFonts w:ascii="Times New Roman" w:hAnsi="Times New Roman"/>
        </w:rPr>
        <w:t>R</w:t>
      </w:r>
      <w:r w:rsidRPr="00D96FD5">
        <w:rPr>
          <w:rFonts w:ascii="Times New Roman" w:hAnsi="Times New Roman"/>
        </w:rPr>
        <w:t xml:space="preserve">O, </w:t>
      </w:r>
      <w:proofErr w:type="spellStart"/>
      <w:r w:rsidRPr="00D96FD5">
        <w:rPr>
          <w:rFonts w:ascii="Times New Roman" w:hAnsi="Times New Roman"/>
          <w:color w:val="000000"/>
        </w:rPr>
        <w:t>I</w:t>
      </w:r>
      <w:r>
        <w:rPr>
          <w:rFonts w:ascii="Times New Roman" w:hAnsi="Times New Roman"/>
          <w:color w:val="000000"/>
        </w:rPr>
        <w:t>sham-</w:t>
      </w:r>
      <w:r w:rsidRPr="00D96FD5">
        <w:rPr>
          <w:rFonts w:ascii="Times New Roman" w:hAnsi="Times New Roman"/>
          <w:color w:val="000000"/>
        </w:rPr>
        <w:t>L</w:t>
      </w:r>
      <w:r>
        <w:rPr>
          <w:rFonts w:ascii="Times New Roman" w:hAnsi="Times New Roman"/>
          <w:color w:val="000000"/>
        </w:rPr>
        <w:t>amport</w:t>
      </w:r>
      <w:proofErr w:type="spellEnd"/>
      <w:r>
        <w:rPr>
          <w:rFonts w:ascii="Times New Roman" w:hAnsi="Times New Roman"/>
          <w:color w:val="000000"/>
        </w:rPr>
        <w:t xml:space="preserve"> MS</w:t>
      </w:r>
      <w:r w:rsidRPr="00D96FD5">
        <w:rPr>
          <w:rFonts w:ascii="Times New Roman" w:hAnsi="Times New Roman"/>
          <w:color w:val="000000"/>
        </w:rPr>
        <w:t xml:space="preserve"> 3422, III, fol. 7v: ‘the line of force (w[hi]</w:t>
      </w:r>
      <w:proofErr w:type="spellStart"/>
      <w:r w:rsidRPr="00D96FD5">
        <w:rPr>
          <w:rFonts w:ascii="Times New Roman" w:hAnsi="Times New Roman"/>
          <w:color w:val="000000"/>
        </w:rPr>
        <w:t>ch</w:t>
      </w:r>
      <w:proofErr w:type="spellEnd"/>
      <w:r w:rsidRPr="00D96FD5">
        <w:rPr>
          <w:rFonts w:ascii="Times New Roman" w:hAnsi="Times New Roman"/>
          <w:color w:val="000000"/>
        </w:rPr>
        <w:t xml:space="preserve"> Varro calleth </w:t>
      </w:r>
      <w:proofErr w:type="spellStart"/>
      <w:r w:rsidRPr="00D96FD5">
        <w:rPr>
          <w:rFonts w:ascii="Times New Roman" w:hAnsi="Times New Roman"/>
          <w:color w:val="000000"/>
        </w:rPr>
        <w:t>linea</w:t>
      </w:r>
      <w:proofErr w:type="spellEnd"/>
      <w:r w:rsidRPr="00D96FD5">
        <w:rPr>
          <w:rFonts w:ascii="Times New Roman" w:hAnsi="Times New Roman"/>
          <w:color w:val="000000"/>
        </w:rPr>
        <w:t xml:space="preserve"> </w:t>
      </w:r>
      <w:proofErr w:type="spellStart"/>
      <w:r w:rsidRPr="00D96FD5">
        <w:rPr>
          <w:rFonts w:ascii="Times New Roman" w:hAnsi="Times New Roman"/>
          <w:color w:val="000000"/>
        </w:rPr>
        <w:t>nutus</w:t>
      </w:r>
      <w:proofErr w:type="spellEnd"/>
      <w:r w:rsidRPr="00D96FD5">
        <w:rPr>
          <w:rFonts w:ascii="Times New Roman" w:hAnsi="Times New Roman"/>
          <w:color w:val="000000"/>
        </w:rPr>
        <w:t>)</w:t>
      </w:r>
      <w:r w:rsidR="00AA234D">
        <w:rPr>
          <w:rFonts w:ascii="Times New Roman" w:hAnsi="Times New Roman"/>
          <w:color w:val="000000"/>
        </w:rPr>
        <w:t>’</w:t>
      </w:r>
      <w:r w:rsidRPr="00D96FD5">
        <w:rPr>
          <w:rFonts w:ascii="Times New Roman" w:hAnsi="Times New Roman"/>
          <w:color w:val="000000"/>
        </w:rPr>
        <w:t>.</w:t>
      </w:r>
    </w:p>
  </w:endnote>
  <w:endnote w:id="82">
    <w:p w14:paraId="1D1B89D1" w14:textId="491FF5F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Pepper, </w:t>
      </w:r>
      <w:r w:rsidR="00AA234D">
        <w:rPr>
          <w:rFonts w:ascii="Times New Roman" w:hAnsi="Times New Roman"/>
        </w:rPr>
        <w:t>‘Theory of impacts’,</w:t>
      </w:r>
      <w:r w:rsidRPr="00D96FD5">
        <w:rPr>
          <w:rFonts w:ascii="Times New Roman" w:hAnsi="Times New Roman"/>
        </w:rPr>
        <w:t xml:space="preserve"> 140.</w:t>
      </w:r>
    </w:p>
  </w:endnote>
  <w:endnote w:id="83">
    <w:p w14:paraId="4482C7B4" w14:textId="3DB6AA26" w:rsidR="00834C69" w:rsidRPr="00D96FD5" w:rsidRDefault="00834C69" w:rsidP="000E39D7">
      <w:pPr>
        <w:spacing w:after="0" w:line="240" w:lineRule="auto"/>
        <w:rPr>
          <w:rFonts w:ascii="Times New Roman" w:hAnsi="Times New Roman" w:cs="Times New Roman"/>
          <w:sz w:val="20"/>
          <w:szCs w:val="20"/>
        </w:rPr>
      </w:pPr>
      <w:r w:rsidRPr="00D96FD5">
        <w:rPr>
          <w:rStyle w:val="EndnoteReference"/>
          <w:rFonts w:ascii="Times New Roman" w:hAnsi="Times New Roman"/>
          <w:sz w:val="20"/>
          <w:szCs w:val="20"/>
        </w:rPr>
        <w:endnoteRef/>
      </w:r>
      <w:r w:rsidRPr="00D96FD5">
        <w:rPr>
          <w:rFonts w:ascii="Times New Roman" w:hAnsi="Times New Roman" w:cs="Times New Roman"/>
          <w:sz w:val="20"/>
          <w:szCs w:val="20"/>
        </w:rPr>
        <w:t xml:space="preserve"> W. Warner, </w:t>
      </w:r>
      <w:r w:rsidRPr="00D96FD5">
        <w:rPr>
          <w:rFonts w:ascii="Times New Roman" w:hAnsi="Times New Roman" w:cs="Times New Roman"/>
          <w:i/>
          <w:sz w:val="20"/>
          <w:szCs w:val="20"/>
        </w:rPr>
        <w:t xml:space="preserve">De motu et </w:t>
      </w:r>
      <w:proofErr w:type="spellStart"/>
      <w:r w:rsidRPr="00D96FD5">
        <w:rPr>
          <w:rFonts w:ascii="Times New Roman" w:hAnsi="Times New Roman" w:cs="Times New Roman"/>
          <w:i/>
          <w:sz w:val="20"/>
          <w:szCs w:val="20"/>
        </w:rPr>
        <w:t>quiete</w:t>
      </w:r>
      <w:proofErr w:type="spellEnd"/>
      <w:r w:rsidRPr="00D96FD5">
        <w:rPr>
          <w:rFonts w:ascii="Times New Roman" w:hAnsi="Times New Roman" w:cs="Times New Roman"/>
          <w:sz w:val="20"/>
          <w:szCs w:val="20"/>
        </w:rPr>
        <w:t xml:space="preserve">, NRO, </w:t>
      </w:r>
      <w:proofErr w:type="spellStart"/>
      <w:r w:rsidRPr="00D96FD5">
        <w:rPr>
          <w:rFonts w:ascii="Times New Roman" w:hAnsi="Times New Roman" w:cs="Times New Roman"/>
          <w:sz w:val="20"/>
          <w:szCs w:val="20"/>
        </w:rPr>
        <w:t>I</w:t>
      </w:r>
      <w:r>
        <w:rPr>
          <w:rFonts w:ascii="Times New Roman" w:hAnsi="Times New Roman" w:cs="Times New Roman"/>
          <w:sz w:val="20"/>
          <w:szCs w:val="20"/>
        </w:rPr>
        <w:t>sham-</w:t>
      </w:r>
      <w:r w:rsidRPr="00D96FD5">
        <w:rPr>
          <w:rFonts w:ascii="Times New Roman" w:hAnsi="Times New Roman" w:cs="Times New Roman"/>
          <w:sz w:val="20"/>
          <w:szCs w:val="20"/>
        </w:rPr>
        <w:t>L</w:t>
      </w:r>
      <w:r>
        <w:rPr>
          <w:rFonts w:ascii="Times New Roman" w:hAnsi="Times New Roman" w:cs="Times New Roman"/>
          <w:sz w:val="20"/>
          <w:szCs w:val="20"/>
        </w:rPr>
        <w:t>amport</w:t>
      </w:r>
      <w:proofErr w:type="spellEnd"/>
      <w:r>
        <w:rPr>
          <w:rFonts w:ascii="Times New Roman" w:hAnsi="Times New Roman" w:cs="Times New Roman"/>
          <w:sz w:val="20"/>
          <w:szCs w:val="20"/>
        </w:rPr>
        <w:t xml:space="preserve"> MS</w:t>
      </w:r>
      <w:r w:rsidRPr="00D96FD5">
        <w:rPr>
          <w:rFonts w:ascii="Times New Roman" w:hAnsi="Times New Roman" w:cs="Times New Roman"/>
          <w:sz w:val="20"/>
          <w:szCs w:val="20"/>
        </w:rPr>
        <w:t xml:space="preserve"> 3422, Notebook IV, fol. 10r: ‘</w:t>
      </w:r>
      <w:proofErr w:type="spellStart"/>
      <w:r w:rsidRPr="00D96FD5">
        <w:rPr>
          <w:rFonts w:ascii="Times New Roman" w:hAnsi="Times New Roman" w:cs="Times New Roman"/>
          <w:sz w:val="20"/>
          <w:szCs w:val="20"/>
        </w:rPr>
        <w:t>Potentia</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motiua</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intenditur</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vel</w:t>
      </w:r>
      <w:proofErr w:type="spellEnd"/>
      <w:r w:rsidRPr="00D96FD5">
        <w:rPr>
          <w:rFonts w:ascii="Times New Roman" w:hAnsi="Times New Roman" w:cs="Times New Roman"/>
          <w:sz w:val="20"/>
          <w:szCs w:val="20"/>
        </w:rPr>
        <w:t xml:space="preserve"> remittitur, pro </w:t>
      </w:r>
      <w:proofErr w:type="spellStart"/>
      <w:r w:rsidRPr="00D96FD5">
        <w:rPr>
          <w:rFonts w:ascii="Times New Roman" w:hAnsi="Times New Roman" w:cs="Times New Roman"/>
          <w:sz w:val="20"/>
          <w:szCs w:val="20"/>
        </w:rPr>
        <w:t>ratione</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resistentiae</w:t>
      </w:r>
      <w:proofErr w:type="spellEnd"/>
      <w:r w:rsidRPr="00D96FD5">
        <w:rPr>
          <w:rFonts w:ascii="Times New Roman" w:hAnsi="Times New Roman" w:cs="Times New Roman"/>
          <w:sz w:val="20"/>
          <w:szCs w:val="20"/>
        </w:rPr>
        <w:t xml:space="preserve"> (quod </w:t>
      </w:r>
      <w:proofErr w:type="spellStart"/>
      <w:r w:rsidRPr="00D96FD5">
        <w:rPr>
          <w:rFonts w:ascii="Times New Roman" w:hAnsi="Times New Roman" w:cs="Times New Roman"/>
          <w:sz w:val="20"/>
          <w:szCs w:val="20"/>
        </w:rPr>
        <w:t>Varronis</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vt</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memine</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vt</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resistentia</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intenditur</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vel</w:t>
      </w:r>
      <w:proofErr w:type="spellEnd"/>
      <w:r w:rsidRPr="00D96FD5">
        <w:rPr>
          <w:rFonts w:ascii="Times New Roman" w:hAnsi="Times New Roman" w:cs="Times New Roman"/>
          <w:sz w:val="20"/>
          <w:szCs w:val="20"/>
        </w:rPr>
        <w:t xml:space="preserve"> remittitur pro </w:t>
      </w:r>
      <w:proofErr w:type="spellStart"/>
      <w:r w:rsidRPr="00D96FD5">
        <w:rPr>
          <w:rFonts w:ascii="Times New Roman" w:hAnsi="Times New Roman" w:cs="Times New Roman"/>
          <w:sz w:val="20"/>
          <w:szCs w:val="20"/>
        </w:rPr>
        <w:t>ratione</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magnitudinis</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aut</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stabilitatis</w:t>
      </w:r>
      <w:proofErr w:type="spellEnd"/>
      <w:r w:rsidRPr="00D96FD5">
        <w:rPr>
          <w:rFonts w:ascii="Times New Roman" w:hAnsi="Times New Roman" w:cs="Times New Roman"/>
          <w:sz w:val="20"/>
          <w:szCs w:val="20"/>
        </w:rPr>
        <w:t xml:space="preserve"> corporis </w:t>
      </w:r>
      <w:proofErr w:type="spellStart"/>
      <w:r w:rsidRPr="00D96FD5">
        <w:rPr>
          <w:rFonts w:ascii="Times New Roman" w:hAnsi="Times New Roman" w:cs="Times New Roman"/>
          <w:sz w:val="20"/>
          <w:szCs w:val="20"/>
        </w:rPr>
        <w:t>mobilis</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vel</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potius</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firmamenti</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vel</w:t>
      </w:r>
      <w:proofErr w:type="spellEnd"/>
      <w:r w:rsidRPr="00D96FD5">
        <w:rPr>
          <w:rFonts w:ascii="Times New Roman" w:hAnsi="Times New Roman" w:cs="Times New Roman"/>
          <w:sz w:val="20"/>
          <w:szCs w:val="20"/>
        </w:rPr>
        <w:t xml:space="preserve"> </w:t>
      </w:r>
      <w:proofErr w:type="spellStart"/>
      <w:r w:rsidRPr="00D96FD5">
        <w:rPr>
          <w:rFonts w:ascii="Times New Roman" w:hAnsi="Times New Roman" w:cs="Times New Roman"/>
          <w:sz w:val="20"/>
          <w:szCs w:val="20"/>
        </w:rPr>
        <w:t>vtriusq</w:t>
      </w:r>
      <w:proofErr w:type="spellEnd"/>
      <w:r w:rsidRPr="00D96FD5">
        <w:rPr>
          <w:rFonts w:ascii="Times New Roman" w:hAnsi="Times New Roman" w:cs="Times New Roman"/>
          <w:sz w:val="20"/>
          <w:szCs w:val="20"/>
        </w:rPr>
        <w:t>[</w:t>
      </w:r>
      <w:proofErr w:type="spellStart"/>
      <w:r w:rsidRPr="00D96FD5">
        <w:rPr>
          <w:rFonts w:ascii="Times New Roman" w:hAnsi="Times New Roman" w:cs="Times New Roman"/>
          <w:sz w:val="20"/>
          <w:szCs w:val="20"/>
        </w:rPr>
        <w:t>ue</w:t>
      </w:r>
      <w:proofErr w:type="spellEnd"/>
      <w:r w:rsidRPr="00D96FD5">
        <w:rPr>
          <w:rFonts w:ascii="Times New Roman" w:hAnsi="Times New Roman" w:cs="Times New Roman"/>
          <w:sz w:val="20"/>
          <w:szCs w:val="20"/>
        </w:rPr>
        <w:t>].’</w:t>
      </w:r>
    </w:p>
  </w:endnote>
  <w:endnote w:id="84">
    <w:p w14:paraId="683427BE" w14:textId="39C94CB9"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6786, fol. 364</w:t>
      </w:r>
      <w:r w:rsidR="00AA234D">
        <w:rPr>
          <w:rFonts w:ascii="Times New Roman" w:hAnsi="Times New Roman"/>
        </w:rPr>
        <w:t>v</w:t>
      </w:r>
      <w:r w:rsidRPr="00D96FD5">
        <w:rPr>
          <w:rFonts w:ascii="Times New Roman" w:hAnsi="Times New Roman"/>
        </w:rPr>
        <w:t xml:space="preserve">. This list is discussed by S. A. Walton, </w:t>
      </w:r>
      <w:r w:rsidRPr="00D96FD5">
        <w:rPr>
          <w:rFonts w:ascii="Times New Roman" w:hAnsi="Times New Roman"/>
          <w:i/>
        </w:rPr>
        <w:t xml:space="preserve">Thomas Harriot’s </w:t>
      </w:r>
      <w:r w:rsidR="006471FB">
        <w:rPr>
          <w:rFonts w:ascii="Times New Roman" w:hAnsi="Times New Roman"/>
          <w:i/>
        </w:rPr>
        <w:t>b</w:t>
      </w:r>
      <w:r w:rsidRPr="00D96FD5">
        <w:rPr>
          <w:rFonts w:ascii="Times New Roman" w:hAnsi="Times New Roman"/>
          <w:i/>
        </w:rPr>
        <w:t>allistics</w:t>
      </w:r>
      <w:r w:rsidRPr="00D96FD5">
        <w:rPr>
          <w:rFonts w:ascii="Times New Roman" w:hAnsi="Times New Roman"/>
        </w:rPr>
        <w:t xml:space="preserve">, Durham Thomas Harriot Seminar Occasional Papers, </w:t>
      </w:r>
      <w:r w:rsidR="00013558">
        <w:rPr>
          <w:rFonts w:ascii="Times New Roman" w:hAnsi="Times New Roman"/>
        </w:rPr>
        <w:t xml:space="preserve">no. </w:t>
      </w:r>
      <w:r w:rsidRPr="00D96FD5">
        <w:rPr>
          <w:rFonts w:ascii="Times New Roman" w:hAnsi="Times New Roman"/>
        </w:rPr>
        <w:t>30 (Durham,</w:t>
      </w:r>
      <w:r w:rsidR="00AA234D">
        <w:rPr>
          <w:rFonts w:ascii="Times New Roman" w:hAnsi="Times New Roman"/>
        </w:rPr>
        <w:t xml:space="preserve"> </w:t>
      </w:r>
      <w:r w:rsidRPr="00D96FD5">
        <w:rPr>
          <w:rFonts w:ascii="Times New Roman" w:hAnsi="Times New Roman"/>
        </w:rPr>
        <w:t>1999),</w:t>
      </w:r>
      <w:r w:rsidR="00AA234D">
        <w:rPr>
          <w:rFonts w:ascii="Times New Roman" w:hAnsi="Times New Roman"/>
        </w:rPr>
        <w:t xml:space="preserve"> </w:t>
      </w:r>
      <w:r w:rsidRPr="00D96FD5">
        <w:rPr>
          <w:rFonts w:ascii="Times New Roman" w:hAnsi="Times New Roman"/>
        </w:rPr>
        <w:t xml:space="preserve">19-21. Although Walton suggests in his paper that Harriot’s list refers to a work by the Roman author Marcus Trentino Varro, or is a misspelling of the name of the Swiss Jesuit Sebastian </w:t>
      </w:r>
      <w:proofErr w:type="spellStart"/>
      <w:r w:rsidRPr="00D96FD5">
        <w:rPr>
          <w:rFonts w:ascii="Times New Roman" w:hAnsi="Times New Roman"/>
        </w:rPr>
        <w:t>Verro</w:t>
      </w:r>
      <w:proofErr w:type="spellEnd"/>
      <w:r w:rsidRPr="00D96FD5">
        <w:rPr>
          <w:rFonts w:ascii="Times New Roman" w:hAnsi="Times New Roman"/>
        </w:rPr>
        <w:t xml:space="preserve"> (p. 20)</w:t>
      </w:r>
      <w:r w:rsidR="00013558">
        <w:rPr>
          <w:rFonts w:ascii="Times New Roman" w:hAnsi="Times New Roman"/>
        </w:rPr>
        <w:t>,</w:t>
      </w:r>
      <w:r w:rsidRPr="00D96FD5">
        <w:rPr>
          <w:rFonts w:ascii="Times New Roman" w:hAnsi="Times New Roman"/>
        </w:rPr>
        <w:t xml:space="preserve"> it seems more likely</w:t>
      </w:r>
      <w:r w:rsidR="00AA234D">
        <w:rPr>
          <w:rFonts w:ascii="Times New Roman" w:hAnsi="Times New Roman"/>
        </w:rPr>
        <w:t>,</w:t>
      </w:r>
      <w:r w:rsidRPr="00D96FD5">
        <w:rPr>
          <w:rFonts w:ascii="Times New Roman" w:hAnsi="Times New Roman"/>
        </w:rPr>
        <w:t xml:space="preserve"> given the subject matter of the other books on the list</w:t>
      </w:r>
      <w:r w:rsidR="00AA234D">
        <w:rPr>
          <w:rFonts w:ascii="Times New Roman" w:hAnsi="Times New Roman"/>
        </w:rPr>
        <w:t>,</w:t>
      </w:r>
      <w:r w:rsidRPr="00D96FD5">
        <w:rPr>
          <w:rFonts w:ascii="Times New Roman" w:hAnsi="Times New Roman"/>
        </w:rPr>
        <w:t xml:space="preserve"> that he is in fact referring to Michel Varro. </w:t>
      </w:r>
    </w:p>
  </w:endnote>
  <w:endnote w:id="85">
    <w:p w14:paraId="1C65A3C1" w14:textId="0404D8E7"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For the suggestion that ‘Varro’ was Marcus Terentius Varro</w:t>
      </w:r>
      <w:r w:rsidR="001E5D79">
        <w:rPr>
          <w:rFonts w:ascii="Times New Roman" w:hAnsi="Times New Roman"/>
        </w:rPr>
        <w:t>,</w:t>
      </w:r>
      <w:r w:rsidRPr="00D96FD5">
        <w:rPr>
          <w:rFonts w:ascii="Times New Roman" w:hAnsi="Times New Roman"/>
        </w:rPr>
        <w:t xml:space="preserve"> see S. A. Walton, </w:t>
      </w:r>
      <w:r w:rsidRPr="00AA234D">
        <w:rPr>
          <w:rFonts w:ascii="Times New Roman" w:hAnsi="Times New Roman"/>
          <w:i/>
          <w:iCs/>
        </w:rPr>
        <w:t>Harriot</w:t>
      </w:r>
      <w:r w:rsidR="00741CBC">
        <w:rPr>
          <w:rFonts w:ascii="Times New Roman" w:hAnsi="Times New Roman"/>
          <w:i/>
          <w:iCs/>
        </w:rPr>
        <w:t>’</w:t>
      </w:r>
      <w:r w:rsidRPr="00AA234D">
        <w:rPr>
          <w:rFonts w:ascii="Times New Roman" w:hAnsi="Times New Roman"/>
          <w:i/>
          <w:iCs/>
        </w:rPr>
        <w:t xml:space="preserve">s </w:t>
      </w:r>
      <w:r w:rsidR="001E5D79">
        <w:rPr>
          <w:rFonts w:ascii="Times New Roman" w:hAnsi="Times New Roman"/>
          <w:i/>
          <w:iCs/>
        </w:rPr>
        <w:t>b</w:t>
      </w:r>
      <w:r w:rsidRPr="00AA234D">
        <w:rPr>
          <w:rFonts w:ascii="Times New Roman" w:hAnsi="Times New Roman"/>
          <w:i/>
          <w:iCs/>
        </w:rPr>
        <w:t>allistics</w:t>
      </w:r>
      <w:r w:rsidR="00AA234D">
        <w:rPr>
          <w:rFonts w:ascii="Times New Roman" w:hAnsi="Times New Roman"/>
        </w:rPr>
        <w:t>,</w:t>
      </w:r>
      <w:r w:rsidRPr="00D96FD5">
        <w:rPr>
          <w:rFonts w:ascii="Times New Roman" w:hAnsi="Times New Roman"/>
        </w:rPr>
        <w:t xml:space="preserve"> 20.</w:t>
      </w:r>
    </w:p>
  </w:endnote>
  <w:endnote w:id="86">
    <w:p w14:paraId="33E59EAF" w14:textId="6ED9EF9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On Harriot’s working on falling bodies</w:t>
      </w:r>
      <w:r w:rsidR="00AC6903">
        <w:rPr>
          <w:rFonts w:ascii="Times New Roman" w:hAnsi="Times New Roman"/>
        </w:rPr>
        <w:t xml:space="preserve">, </w:t>
      </w:r>
      <w:r w:rsidRPr="00D96FD5">
        <w:rPr>
          <w:rFonts w:ascii="Times New Roman" w:hAnsi="Times New Roman"/>
        </w:rPr>
        <w:t xml:space="preserve">see </w:t>
      </w:r>
      <w:proofErr w:type="spellStart"/>
      <w:r w:rsidRPr="00D96FD5">
        <w:rPr>
          <w:rFonts w:ascii="Times New Roman" w:hAnsi="Times New Roman"/>
        </w:rPr>
        <w:t>Schemmel</w:t>
      </w:r>
      <w:proofErr w:type="spellEnd"/>
      <w:r w:rsidRPr="00D96FD5">
        <w:rPr>
          <w:rFonts w:ascii="Times New Roman" w:hAnsi="Times New Roman"/>
        </w:rPr>
        <w:t xml:space="preserve">, </w:t>
      </w:r>
      <w:r w:rsidRPr="00D96FD5">
        <w:rPr>
          <w:rFonts w:ascii="Times New Roman" w:hAnsi="Times New Roman"/>
          <w:i/>
        </w:rPr>
        <w:t>English Galileo</w:t>
      </w:r>
      <w:r w:rsidRPr="00D96FD5">
        <w:rPr>
          <w:rFonts w:ascii="Times New Roman" w:hAnsi="Times New Roman"/>
        </w:rPr>
        <w:t xml:space="preserve">. </w:t>
      </w:r>
      <w:proofErr w:type="spellStart"/>
      <w:r w:rsidRPr="00D96FD5">
        <w:rPr>
          <w:rFonts w:ascii="Times New Roman" w:hAnsi="Times New Roman"/>
        </w:rPr>
        <w:t>Schemmel</w:t>
      </w:r>
      <w:proofErr w:type="spellEnd"/>
      <w:r w:rsidRPr="00D96FD5">
        <w:rPr>
          <w:rFonts w:ascii="Times New Roman" w:hAnsi="Times New Roman"/>
        </w:rPr>
        <w:t xml:space="preserve"> makes no mention of Michel Varro in this excellent study. </w:t>
      </w:r>
    </w:p>
  </w:endnote>
  <w:endnote w:id="87">
    <w:p w14:paraId="0B056051" w14:textId="187C39D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J. A. </w:t>
      </w:r>
      <w:proofErr w:type="spellStart"/>
      <w:r w:rsidRPr="00D96FD5">
        <w:rPr>
          <w:rFonts w:ascii="Times New Roman" w:hAnsi="Times New Roman"/>
        </w:rPr>
        <w:t>Lohne</w:t>
      </w:r>
      <w:proofErr w:type="spellEnd"/>
      <w:r w:rsidRPr="00D96FD5">
        <w:rPr>
          <w:rFonts w:ascii="Times New Roman" w:hAnsi="Times New Roman"/>
        </w:rPr>
        <w:t xml:space="preserve">, ‘Thomas </w:t>
      </w:r>
      <w:proofErr w:type="spellStart"/>
      <w:r w:rsidRPr="00D96FD5">
        <w:rPr>
          <w:rFonts w:ascii="Times New Roman" w:hAnsi="Times New Roman"/>
        </w:rPr>
        <w:t>Harriott</w:t>
      </w:r>
      <w:proofErr w:type="spellEnd"/>
      <w:r w:rsidRPr="00D96FD5">
        <w:rPr>
          <w:rFonts w:ascii="Times New Roman" w:hAnsi="Times New Roman"/>
        </w:rPr>
        <w:t xml:space="preserve"> (1560-1621), the Tycho Brahe of </w:t>
      </w:r>
      <w:r w:rsidR="00AA234D">
        <w:rPr>
          <w:rFonts w:ascii="Times New Roman" w:hAnsi="Times New Roman"/>
        </w:rPr>
        <w:t>o</w:t>
      </w:r>
      <w:r w:rsidRPr="00D96FD5">
        <w:rPr>
          <w:rFonts w:ascii="Times New Roman" w:hAnsi="Times New Roman"/>
        </w:rPr>
        <w:t xml:space="preserve">ptics’, </w:t>
      </w:r>
      <w:r w:rsidRPr="00D96FD5">
        <w:rPr>
          <w:rFonts w:ascii="Times New Roman" w:hAnsi="Times New Roman"/>
          <w:i/>
        </w:rPr>
        <w:t>Centaurus</w:t>
      </w:r>
      <w:r w:rsidRPr="00D96FD5">
        <w:rPr>
          <w:rFonts w:ascii="Times New Roman" w:hAnsi="Times New Roman"/>
        </w:rPr>
        <w:t>, 6 (1959)</w:t>
      </w:r>
      <w:r w:rsidR="00AA234D">
        <w:rPr>
          <w:rFonts w:ascii="Times New Roman" w:hAnsi="Times New Roman"/>
        </w:rPr>
        <w:t>,</w:t>
      </w:r>
      <w:r w:rsidRPr="00D96FD5">
        <w:rPr>
          <w:rFonts w:ascii="Times New Roman" w:hAnsi="Times New Roman"/>
        </w:rPr>
        <w:t xml:space="preserve"> 113-21; ‘</w:t>
      </w:r>
      <w:proofErr w:type="spellStart"/>
      <w:r w:rsidRPr="00D96FD5">
        <w:rPr>
          <w:rFonts w:ascii="Times New Roman" w:hAnsi="Times New Roman"/>
        </w:rPr>
        <w:t>Regenbogen</w:t>
      </w:r>
      <w:proofErr w:type="spellEnd"/>
      <w:r w:rsidRPr="00D96FD5">
        <w:rPr>
          <w:rFonts w:ascii="Times New Roman" w:hAnsi="Times New Roman"/>
        </w:rPr>
        <w:t xml:space="preserve"> und </w:t>
      </w:r>
      <w:proofErr w:type="spellStart"/>
      <w:r w:rsidRPr="00D96FD5">
        <w:rPr>
          <w:rFonts w:ascii="Times New Roman" w:hAnsi="Times New Roman"/>
        </w:rPr>
        <w:t>Brechzahl</w:t>
      </w:r>
      <w:proofErr w:type="spellEnd"/>
      <w:r w:rsidRPr="00D96FD5">
        <w:rPr>
          <w:rFonts w:ascii="Times New Roman" w:hAnsi="Times New Roman"/>
        </w:rPr>
        <w:t xml:space="preserve">’, </w:t>
      </w:r>
      <w:proofErr w:type="spellStart"/>
      <w:r w:rsidRPr="00D96FD5">
        <w:rPr>
          <w:rFonts w:ascii="Times New Roman" w:hAnsi="Times New Roman"/>
          <w:i/>
        </w:rPr>
        <w:t>Sudhoffs</w:t>
      </w:r>
      <w:proofErr w:type="spellEnd"/>
      <w:r w:rsidRPr="00D96FD5">
        <w:rPr>
          <w:rFonts w:ascii="Times New Roman" w:hAnsi="Times New Roman"/>
          <w:i/>
        </w:rPr>
        <w:t xml:space="preserve"> </w:t>
      </w:r>
      <w:proofErr w:type="spellStart"/>
      <w:r w:rsidRPr="00D96FD5">
        <w:rPr>
          <w:rFonts w:ascii="Times New Roman" w:hAnsi="Times New Roman"/>
          <w:i/>
        </w:rPr>
        <w:t>Archiv</w:t>
      </w:r>
      <w:proofErr w:type="spellEnd"/>
      <w:r w:rsidRPr="00D96FD5">
        <w:rPr>
          <w:rFonts w:ascii="Times New Roman" w:hAnsi="Times New Roman"/>
        </w:rPr>
        <w:t>, 44 (1965), 41-415; idem, ‘Kepler und Harriot</w:t>
      </w:r>
      <w:r w:rsidR="005D4D98">
        <w:rPr>
          <w:rFonts w:ascii="Times New Roman" w:hAnsi="Times New Roman"/>
        </w:rPr>
        <w:t>:</w:t>
      </w:r>
      <w:r w:rsidRPr="00D96FD5">
        <w:rPr>
          <w:rFonts w:ascii="Times New Roman" w:hAnsi="Times New Roman"/>
        </w:rPr>
        <w:t xml:space="preserve"> </w:t>
      </w:r>
      <w:proofErr w:type="spellStart"/>
      <w:r w:rsidRPr="00D96FD5">
        <w:rPr>
          <w:rFonts w:ascii="Times New Roman" w:hAnsi="Times New Roman"/>
        </w:rPr>
        <w:t>Ihre</w:t>
      </w:r>
      <w:proofErr w:type="spellEnd"/>
      <w:r w:rsidRPr="00D96FD5">
        <w:rPr>
          <w:rFonts w:ascii="Times New Roman" w:hAnsi="Times New Roman"/>
        </w:rPr>
        <w:t xml:space="preserve"> </w:t>
      </w:r>
      <w:proofErr w:type="spellStart"/>
      <w:r w:rsidRPr="00D96FD5">
        <w:rPr>
          <w:rFonts w:ascii="Times New Roman" w:hAnsi="Times New Roman"/>
        </w:rPr>
        <w:t>wege</w:t>
      </w:r>
      <w:proofErr w:type="spellEnd"/>
      <w:r w:rsidRPr="00D96FD5">
        <w:rPr>
          <w:rFonts w:ascii="Times New Roman" w:hAnsi="Times New Roman"/>
        </w:rPr>
        <w:t xml:space="preserve"> </w:t>
      </w:r>
      <w:proofErr w:type="spellStart"/>
      <w:r w:rsidRPr="00D96FD5">
        <w:rPr>
          <w:rFonts w:ascii="Times New Roman" w:hAnsi="Times New Roman"/>
        </w:rPr>
        <w:t>zum</w:t>
      </w:r>
      <w:proofErr w:type="spellEnd"/>
      <w:r w:rsidRPr="00D96FD5">
        <w:rPr>
          <w:rFonts w:ascii="Times New Roman" w:hAnsi="Times New Roman"/>
        </w:rPr>
        <w:t xml:space="preserve"> </w:t>
      </w:r>
      <w:proofErr w:type="spellStart"/>
      <w:r w:rsidRPr="00D96FD5">
        <w:rPr>
          <w:rFonts w:ascii="Times New Roman" w:hAnsi="Times New Roman"/>
        </w:rPr>
        <w:t>Brechungsgesetz</w:t>
      </w:r>
      <w:proofErr w:type="spellEnd"/>
      <w:r w:rsidRPr="00D96FD5">
        <w:rPr>
          <w:rFonts w:ascii="Times New Roman" w:hAnsi="Times New Roman"/>
        </w:rPr>
        <w:t xml:space="preserve">’, in K. Meyer, F. </w:t>
      </w:r>
      <w:proofErr w:type="spellStart"/>
      <w:r w:rsidRPr="00D96FD5">
        <w:rPr>
          <w:rFonts w:ascii="Times New Roman" w:hAnsi="Times New Roman"/>
        </w:rPr>
        <w:t>Krafft</w:t>
      </w:r>
      <w:proofErr w:type="spellEnd"/>
      <w:r w:rsidR="00AA234D">
        <w:rPr>
          <w:rFonts w:ascii="Times New Roman" w:hAnsi="Times New Roman"/>
        </w:rPr>
        <w:t xml:space="preserve">, </w:t>
      </w:r>
      <w:r w:rsidRPr="00D96FD5">
        <w:rPr>
          <w:rFonts w:ascii="Times New Roman" w:hAnsi="Times New Roman"/>
        </w:rPr>
        <w:t>and B. Sticker (eds)</w:t>
      </w:r>
      <w:r w:rsidR="001E5D79">
        <w:rPr>
          <w:rFonts w:ascii="Times New Roman" w:hAnsi="Times New Roman"/>
        </w:rPr>
        <w:t xml:space="preserve">, </w:t>
      </w:r>
      <w:proofErr w:type="spellStart"/>
      <w:r w:rsidRPr="00D96FD5">
        <w:rPr>
          <w:rFonts w:ascii="Times New Roman" w:hAnsi="Times New Roman"/>
          <w:i/>
        </w:rPr>
        <w:t>Internationales</w:t>
      </w:r>
      <w:proofErr w:type="spellEnd"/>
      <w:r w:rsidRPr="00D96FD5">
        <w:rPr>
          <w:rFonts w:ascii="Times New Roman" w:hAnsi="Times New Roman"/>
          <w:i/>
        </w:rPr>
        <w:t xml:space="preserve"> Kepler-</w:t>
      </w:r>
      <w:proofErr w:type="spellStart"/>
      <w:r w:rsidRPr="00D96FD5">
        <w:rPr>
          <w:rFonts w:ascii="Times New Roman" w:hAnsi="Times New Roman"/>
          <w:i/>
        </w:rPr>
        <w:t>Symposien</w:t>
      </w:r>
      <w:proofErr w:type="spellEnd"/>
      <w:r w:rsidRPr="00D96FD5">
        <w:rPr>
          <w:rFonts w:ascii="Times New Roman" w:hAnsi="Times New Roman"/>
          <w:i/>
        </w:rPr>
        <w:t xml:space="preserve"> </w:t>
      </w:r>
      <w:proofErr w:type="spellStart"/>
      <w:r w:rsidRPr="00D96FD5">
        <w:rPr>
          <w:rFonts w:ascii="Times New Roman" w:hAnsi="Times New Roman"/>
          <w:i/>
        </w:rPr>
        <w:t>weil</w:t>
      </w:r>
      <w:proofErr w:type="spellEnd"/>
      <w:r w:rsidRPr="00D96FD5">
        <w:rPr>
          <w:rFonts w:ascii="Times New Roman" w:hAnsi="Times New Roman"/>
          <w:i/>
        </w:rPr>
        <w:t xml:space="preserve"> du</w:t>
      </w:r>
      <w:r w:rsidR="00AA234D">
        <w:rPr>
          <w:rFonts w:ascii="Times New Roman" w:hAnsi="Times New Roman"/>
          <w:i/>
        </w:rPr>
        <w:t xml:space="preserve"> S</w:t>
      </w:r>
      <w:r w:rsidRPr="00D96FD5">
        <w:rPr>
          <w:rFonts w:ascii="Times New Roman" w:hAnsi="Times New Roman"/>
          <w:i/>
        </w:rPr>
        <w:t>tadt, 1971:</w:t>
      </w:r>
      <w:r w:rsidRPr="00D96FD5">
        <w:rPr>
          <w:rFonts w:ascii="Times New Roman" w:hAnsi="Times New Roman"/>
        </w:rPr>
        <w:t xml:space="preserve"> </w:t>
      </w:r>
      <w:proofErr w:type="spellStart"/>
      <w:r w:rsidRPr="00D96FD5">
        <w:rPr>
          <w:rFonts w:ascii="Times New Roman" w:hAnsi="Times New Roman"/>
          <w:i/>
        </w:rPr>
        <w:t>referate</w:t>
      </w:r>
      <w:proofErr w:type="spellEnd"/>
      <w:r w:rsidRPr="00D96FD5">
        <w:rPr>
          <w:rFonts w:ascii="Times New Roman" w:hAnsi="Times New Roman"/>
          <w:i/>
        </w:rPr>
        <w:t xml:space="preserve"> und </w:t>
      </w:r>
      <w:proofErr w:type="spellStart"/>
      <w:r w:rsidRPr="00D96FD5">
        <w:rPr>
          <w:rFonts w:ascii="Times New Roman" w:hAnsi="Times New Roman"/>
          <w:i/>
        </w:rPr>
        <w:t>diskussionen</w:t>
      </w:r>
      <w:proofErr w:type="spellEnd"/>
      <w:r w:rsidRPr="00D96FD5">
        <w:rPr>
          <w:rFonts w:ascii="Times New Roman" w:hAnsi="Times New Roman"/>
        </w:rPr>
        <w:t xml:space="preserve"> (Hildesheim, 1973), 187-214. </w:t>
      </w:r>
    </w:p>
  </w:endnote>
  <w:endnote w:id="88">
    <w:p w14:paraId="684CB480" w14:textId="79B114A6"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J. W. Shirley, ‘An </w:t>
      </w:r>
      <w:r w:rsidR="00AA234D">
        <w:rPr>
          <w:rFonts w:ascii="Times New Roman" w:hAnsi="Times New Roman"/>
        </w:rPr>
        <w:t>e</w:t>
      </w:r>
      <w:r w:rsidRPr="00D96FD5">
        <w:rPr>
          <w:rFonts w:ascii="Times New Roman" w:hAnsi="Times New Roman"/>
        </w:rPr>
        <w:t xml:space="preserve">arly </w:t>
      </w:r>
      <w:r w:rsidR="00AA234D">
        <w:rPr>
          <w:rFonts w:ascii="Times New Roman" w:hAnsi="Times New Roman"/>
        </w:rPr>
        <w:t>e</w:t>
      </w:r>
      <w:r w:rsidRPr="00D96FD5">
        <w:rPr>
          <w:rFonts w:ascii="Times New Roman" w:hAnsi="Times New Roman"/>
        </w:rPr>
        <w:t xml:space="preserve">xperimental </w:t>
      </w:r>
      <w:r w:rsidR="00AA234D">
        <w:rPr>
          <w:rFonts w:ascii="Times New Roman" w:hAnsi="Times New Roman"/>
        </w:rPr>
        <w:t>d</w:t>
      </w:r>
      <w:r w:rsidRPr="00D96FD5">
        <w:rPr>
          <w:rFonts w:ascii="Times New Roman" w:hAnsi="Times New Roman"/>
        </w:rPr>
        <w:t xml:space="preserve">etermination of Snell’s </w:t>
      </w:r>
      <w:r w:rsidR="00AA234D">
        <w:rPr>
          <w:rFonts w:ascii="Times New Roman" w:hAnsi="Times New Roman"/>
        </w:rPr>
        <w:t>l</w:t>
      </w:r>
      <w:r w:rsidRPr="00D96FD5">
        <w:rPr>
          <w:rFonts w:ascii="Times New Roman" w:hAnsi="Times New Roman"/>
        </w:rPr>
        <w:t xml:space="preserve">aw’, </w:t>
      </w:r>
      <w:r w:rsidRPr="00D96FD5">
        <w:rPr>
          <w:rFonts w:ascii="Times New Roman" w:hAnsi="Times New Roman"/>
          <w:i/>
          <w:iCs/>
        </w:rPr>
        <w:t xml:space="preserve">American </w:t>
      </w:r>
      <w:r w:rsidR="006471FB">
        <w:rPr>
          <w:rFonts w:ascii="Times New Roman" w:hAnsi="Times New Roman"/>
          <w:i/>
          <w:iCs/>
        </w:rPr>
        <w:t>j</w:t>
      </w:r>
      <w:r w:rsidRPr="00D96FD5">
        <w:rPr>
          <w:rFonts w:ascii="Times New Roman" w:hAnsi="Times New Roman"/>
          <w:i/>
          <w:iCs/>
        </w:rPr>
        <w:t xml:space="preserve">ournal of </w:t>
      </w:r>
      <w:r w:rsidR="006471FB">
        <w:rPr>
          <w:rFonts w:ascii="Times New Roman" w:hAnsi="Times New Roman"/>
          <w:i/>
          <w:iCs/>
        </w:rPr>
        <w:t>p</w:t>
      </w:r>
      <w:r w:rsidRPr="00D96FD5">
        <w:rPr>
          <w:rFonts w:ascii="Times New Roman" w:hAnsi="Times New Roman"/>
          <w:i/>
          <w:iCs/>
        </w:rPr>
        <w:t>hysics</w:t>
      </w:r>
      <w:r w:rsidR="00AA234D">
        <w:rPr>
          <w:rFonts w:ascii="Times New Roman" w:hAnsi="Times New Roman"/>
          <w:i/>
          <w:iCs/>
        </w:rPr>
        <w:t>,</w:t>
      </w:r>
      <w:r w:rsidRPr="00D96FD5">
        <w:rPr>
          <w:rFonts w:ascii="Times New Roman" w:hAnsi="Times New Roman"/>
        </w:rPr>
        <w:t xml:space="preserve"> 19 (1951), 507-8.</w:t>
      </w:r>
    </w:p>
  </w:endnote>
  <w:endnote w:id="89">
    <w:p w14:paraId="02C1EF97" w14:textId="3147170F" w:rsidR="00834C69" w:rsidRPr="00D96FD5" w:rsidRDefault="00834C69" w:rsidP="0064786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For a foretaste of Goulding’s forthcoming work see R. Goulding, ‘Thomas Harriot’s optics, between experiment and imagination: the case of Mr </w:t>
      </w:r>
      <w:proofErr w:type="spellStart"/>
      <w:r w:rsidRPr="00D96FD5">
        <w:rPr>
          <w:rFonts w:ascii="Times New Roman" w:hAnsi="Times New Roman"/>
        </w:rPr>
        <w:t>Bulkeley’s</w:t>
      </w:r>
      <w:proofErr w:type="spellEnd"/>
      <w:r w:rsidRPr="00D96FD5">
        <w:rPr>
          <w:rFonts w:ascii="Times New Roman" w:hAnsi="Times New Roman"/>
        </w:rPr>
        <w:t xml:space="preserve"> glass’, </w:t>
      </w:r>
      <w:r w:rsidRPr="00D96FD5">
        <w:rPr>
          <w:rFonts w:ascii="Times New Roman" w:hAnsi="Times New Roman"/>
          <w:i/>
          <w:iCs/>
        </w:rPr>
        <w:t xml:space="preserve">Archive for </w:t>
      </w:r>
      <w:r w:rsidR="006471FB">
        <w:rPr>
          <w:rFonts w:ascii="Times New Roman" w:hAnsi="Times New Roman"/>
          <w:i/>
          <w:iCs/>
        </w:rPr>
        <w:t>h</w:t>
      </w:r>
      <w:r w:rsidRPr="00D96FD5">
        <w:rPr>
          <w:rFonts w:ascii="Times New Roman" w:hAnsi="Times New Roman"/>
          <w:i/>
          <w:iCs/>
        </w:rPr>
        <w:t xml:space="preserve">istory of </w:t>
      </w:r>
      <w:r w:rsidR="006471FB">
        <w:rPr>
          <w:rFonts w:ascii="Times New Roman" w:hAnsi="Times New Roman"/>
          <w:i/>
          <w:iCs/>
        </w:rPr>
        <w:t>e</w:t>
      </w:r>
      <w:r w:rsidRPr="00D96FD5">
        <w:rPr>
          <w:rFonts w:ascii="Times New Roman" w:hAnsi="Times New Roman"/>
          <w:i/>
          <w:iCs/>
        </w:rPr>
        <w:t xml:space="preserve">xact </w:t>
      </w:r>
      <w:r w:rsidR="006471FB">
        <w:rPr>
          <w:rFonts w:ascii="Times New Roman" w:hAnsi="Times New Roman"/>
          <w:i/>
          <w:iCs/>
        </w:rPr>
        <w:t>s</w:t>
      </w:r>
      <w:r w:rsidRPr="00D96FD5">
        <w:rPr>
          <w:rFonts w:ascii="Times New Roman" w:hAnsi="Times New Roman"/>
          <w:i/>
          <w:iCs/>
        </w:rPr>
        <w:t>ciences</w:t>
      </w:r>
      <w:r w:rsidRPr="00D96FD5">
        <w:rPr>
          <w:rFonts w:ascii="Times New Roman" w:hAnsi="Times New Roman"/>
        </w:rPr>
        <w:t>, 68 (2014), 137-178.</w:t>
      </w:r>
    </w:p>
  </w:endnote>
  <w:endnote w:id="90">
    <w:p w14:paraId="61B591BA" w14:textId="3D80AC18"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00563DE3">
        <w:rPr>
          <w:rFonts w:ascii="Times New Roman" w:hAnsi="Times New Roman"/>
        </w:rPr>
        <w:t xml:space="preserve"> </w:t>
      </w:r>
      <w:r>
        <w:rPr>
          <w:rFonts w:ascii="Times New Roman" w:hAnsi="Times New Roman"/>
        </w:rPr>
        <w:t>Add.</w:t>
      </w:r>
      <w:r w:rsidRPr="00D96FD5">
        <w:rPr>
          <w:rFonts w:ascii="Times New Roman" w:hAnsi="Times New Roman"/>
        </w:rPr>
        <w:t xml:space="preserve"> MS 6789, fol. 448r: ‘De </w:t>
      </w:r>
      <w:r w:rsidR="00AA234D">
        <w:rPr>
          <w:rFonts w:ascii="Times New Roman" w:hAnsi="Times New Roman"/>
        </w:rPr>
        <w:t>C</w:t>
      </w:r>
      <w:r w:rsidRPr="00D96FD5">
        <w:rPr>
          <w:rFonts w:ascii="Times New Roman" w:hAnsi="Times New Roman"/>
        </w:rPr>
        <w:t xml:space="preserve">entro </w:t>
      </w:r>
      <w:proofErr w:type="spellStart"/>
      <w:r w:rsidR="00AA234D">
        <w:rPr>
          <w:rFonts w:ascii="Times New Roman" w:hAnsi="Times New Roman"/>
        </w:rPr>
        <w:t>G</w:t>
      </w:r>
      <w:r w:rsidRPr="00D96FD5">
        <w:rPr>
          <w:rFonts w:ascii="Times New Roman" w:hAnsi="Times New Roman"/>
        </w:rPr>
        <w:t>ravitatis</w:t>
      </w:r>
      <w:proofErr w:type="spellEnd"/>
      <w:r w:rsidRPr="00D96FD5">
        <w:rPr>
          <w:rFonts w:ascii="Times New Roman" w:hAnsi="Times New Roman"/>
        </w:rPr>
        <w:t>, 3 b[</w:t>
      </w:r>
      <w:proofErr w:type="spellStart"/>
      <w:r w:rsidRPr="00D96FD5">
        <w:rPr>
          <w:rFonts w:ascii="Times New Roman" w:hAnsi="Times New Roman"/>
        </w:rPr>
        <w:t>undles</w:t>
      </w:r>
      <w:proofErr w:type="spellEnd"/>
      <w:r w:rsidRPr="00D96FD5">
        <w:rPr>
          <w:rFonts w:ascii="Times New Roman" w:hAnsi="Times New Roman"/>
        </w:rPr>
        <w:t xml:space="preserve">].’ </w:t>
      </w:r>
    </w:p>
  </w:endnote>
  <w:endnote w:id="91">
    <w:p w14:paraId="0DA476BF" w14:textId="1FA945D2"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 </w:t>
      </w:r>
      <w:proofErr w:type="spellStart"/>
      <w:r w:rsidRPr="00D96FD5">
        <w:rPr>
          <w:rFonts w:ascii="Times New Roman" w:hAnsi="Times New Roman"/>
        </w:rPr>
        <w:t>Commandino</w:t>
      </w:r>
      <w:proofErr w:type="spellEnd"/>
      <w:r w:rsidRPr="00D96FD5">
        <w:rPr>
          <w:rFonts w:ascii="Times New Roman" w:hAnsi="Times New Roman"/>
        </w:rPr>
        <w:t xml:space="preserve">, </w:t>
      </w:r>
      <w:r w:rsidRPr="00D96FD5">
        <w:rPr>
          <w:rFonts w:ascii="Times New Roman" w:hAnsi="Times New Roman"/>
          <w:i/>
        </w:rPr>
        <w:t xml:space="preserve">De </w:t>
      </w:r>
      <w:proofErr w:type="spellStart"/>
      <w:r w:rsidRPr="00D96FD5">
        <w:rPr>
          <w:rFonts w:ascii="Times New Roman" w:hAnsi="Times New Roman"/>
          <w:i/>
        </w:rPr>
        <w:t>centro</w:t>
      </w:r>
      <w:proofErr w:type="spellEnd"/>
      <w:r w:rsidRPr="00D96FD5">
        <w:rPr>
          <w:rFonts w:ascii="Times New Roman" w:hAnsi="Times New Roman"/>
          <w:i/>
        </w:rPr>
        <w:t xml:space="preserve"> </w:t>
      </w:r>
      <w:proofErr w:type="spellStart"/>
      <w:r w:rsidRPr="00D96FD5">
        <w:rPr>
          <w:rFonts w:ascii="Times New Roman" w:hAnsi="Times New Roman"/>
          <w:i/>
        </w:rPr>
        <w:t>gravitatis</w:t>
      </w:r>
      <w:proofErr w:type="spellEnd"/>
      <w:r w:rsidRPr="00D96FD5">
        <w:rPr>
          <w:rFonts w:ascii="Times New Roman" w:hAnsi="Times New Roman"/>
          <w:i/>
        </w:rPr>
        <w:t xml:space="preserve"> </w:t>
      </w:r>
      <w:proofErr w:type="spellStart"/>
      <w:r w:rsidRPr="00D96FD5">
        <w:rPr>
          <w:rFonts w:ascii="Times New Roman" w:hAnsi="Times New Roman"/>
          <w:i/>
        </w:rPr>
        <w:t>solidorum</w:t>
      </w:r>
      <w:proofErr w:type="spellEnd"/>
      <w:r w:rsidRPr="00D96FD5">
        <w:rPr>
          <w:rFonts w:ascii="Times New Roman" w:hAnsi="Times New Roman"/>
        </w:rPr>
        <w:t xml:space="preserve"> (Bologna 1565), sig. +2r. Harriot was also interested in the work of the Jesuit Luca Valerio (1553–1618) on this topic. See Add. MS 6788, fol. 358r for a detailed recording of the title page of Valerio’s </w:t>
      </w:r>
      <w:r w:rsidRPr="00D96FD5">
        <w:rPr>
          <w:rFonts w:ascii="Times New Roman" w:hAnsi="Times New Roman"/>
          <w:i/>
          <w:iCs/>
        </w:rPr>
        <w:t xml:space="preserve">De </w:t>
      </w:r>
      <w:proofErr w:type="spellStart"/>
      <w:r w:rsidRPr="00D96FD5">
        <w:rPr>
          <w:rFonts w:ascii="Times New Roman" w:hAnsi="Times New Roman"/>
          <w:i/>
          <w:iCs/>
        </w:rPr>
        <w:t>centro</w:t>
      </w:r>
      <w:proofErr w:type="spellEnd"/>
      <w:r w:rsidRPr="00D96FD5">
        <w:rPr>
          <w:rFonts w:ascii="Times New Roman" w:hAnsi="Times New Roman"/>
          <w:i/>
          <w:iCs/>
        </w:rPr>
        <w:t xml:space="preserve"> </w:t>
      </w:r>
      <w:proofErr w:type="spellStart"/>
      <w:r w:rsidRPr="00D96FD5">
        <w:rPr>
          <w:rFonts w:ascii="Times New Roman" w:hAnsi="Times New Roman"/>
          <w:i/>
          <w:iCs/>
        </w:rPr>
        <w:t>gravitatis</w:t>
      </w:r>
      <w:proofErr w:type="spellEnd"/>
      <w:r w:rsidRPr="00D96FD5">
        <w:rPr>
          <w:rFonts w:ascii="Times New Roman" w:hAnsi="Times New Roman"/>
          <w:i/>
          <w:iCs/>
        </w:rPr>
        <w:t xml:space="preserve"> </w:t>
      </w:r>
      <w:proofErr w:type="spellStart"/>
      <w:r w:rsidRPr="00D96FD5">
        <w:rPr>
          <w:rFonts w:ascii="Times New Roman" w:hAnsi="Times New Roman"/>
          <w:i/>
          <w:iCs/>
        </w:rPr>
        <w:t>solidorum</w:t>
      </w:r>
      <w:proofErr w:type="spellEnd"/>
      <w:r w:rsidRPr="00D96FD5">
        <w:rPr>
          <w:rFonts w:ascii="Times New Roman" w:hAnsi="Times New Roman"/>
          <w:i/>
          <w:iCs/>
        </w:rPr>
        <w:t xml:space="preserve"> libri </w:t>
      </w:r>
      <w:proofErr w:type="spellStart"/>
      <w:r w:rsidRPr="00D96FD5">
        <w:rPr>
          <w:rFonts w:ascii="Times New Roman" w:hAnsi="Times New Roman"/>
          <w:i/>
          <w:iCs/>
        </w:rPr>
        <w:t>tres</w:t>
      </w:r>
      <w:proofErr w:type="spellEnd"/>
      <w:r w:rsidRPr="00D96FD5">
        <w:rPr>
          <w:rFonts w:ascii="Times New Roman" w:hAnsi="Times New Roman"/>
        </w:rPr>
        <w:t xml:space="preserve"> (Rome, 1604). On fol. 289r he refers to demonstrations from books 2 and 3 of this work.</w:t>
      </w:r>
    </w:p>
  </w:endnote>
  <w:endnote w:id="92">
    <w:p w14:paraId="796C3F9F" w14:textId="0C56EF4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6788, fol. 262v.: ‘</w:t>
      </w:r>
      <w:proofErr w:type="spellStart"/>
      <w:r w:rsidRPr="00D96FD5">
        <w:rPr>
          <w:rFonts w:ascii="Times New Roman" w:hAnsi="Times New Roman"/>
        </w:rPr>
        <w:t>Haec</w:t>
      </w:r>
      <w:proofErr w:type="spellEnd"/>
      <w:r w:rsidRPr="00D96FD5">
        <w:rPr>
          <w:rFonts w:ascii="Times New Roman" w:hAnsi="Times New Roman"/>
        </w:rPr>
        <w:t xml:space="preserve"> ratio </w:t>
      </w:r>
      <w:proofErr w:type="spellStart"/>
      <w:r w:rsidRPr="00D96FD5">
        <w:rPr>
          <w:rFonts w:ascii="Times New Roman" w:hAnsi="Times New Roman"/>
        </w:rPr>
        <w:t>est</w:t>
      </w:r>
      <w:proofErr w:type="spellEnd"/>
      <w:r w:rsidRPr="00D96FD5">
        <w:rPr>
          <w:rFonts w:ascii="Times New Roman" w:hAnsi="Times New Roman"/>
        </w:rPr>
        <w:t xml:space="preserve"> </w:t>
      </w:r>
      <w:proofErr w:type="spellStart"/>
      <w:r w:rsidRPr="00D96FD5">
        <w:rPr>
          <w:rFonts w:ascii="Times New Roman" w:hAnsi="Times New Roman"/>
        </w:rPr>
        <w:t>magis</w:t>
      </w:r>
      <w:proofErr w:type="spellEnd"/>
      <w:r w:rsidRPr="00D96FD5">
        <w:rPr>
          <w:rFonts w:ascii="Times New Roman" w:hAnsi="Times New Roman"/>
        </w:rPr>
        <w:t xml:space="preserve"> </w:t>
      </w:r>
      <w:proofErr w:type="spellStart"/>
      <w:r w:rsidRPr="00D96FD5">
        <w:rPr>
          <w:rFonts w:ascii="Times New Roman" w:hAnsi="Times New Roman"/>
        </w:rPr>
        <w:t>accommoda</w:t>
      </w:r>
      <w:proofErr w:type="spellEnd"/>
      <w:r w:rsidRPr="00D96FD5">
        <w:rPr>
          <w:rFonts w:ascii="Times New Roman" w:hAnsi="Times New Roman"/>
        </w:rPr>
        <w:t xml:space="preserve"> </w:t>
      </w:r>
      <w:proofErr w:type="spellStart"/>
      <w:r w:rsidRPr="00D96FD5">
        <w:rPr>
          <w:rFonts w:ascii="Times New Roman" w:hAnsi="Times New Roman"/>
        </w:rPr>
        <w:t>quam</w:t>
      </w:r>
      <w:proofErr w:type="spellEnd"/>
      <w:r w:rsidRPr="00D96FD5">
        <w:rPr>
          <w:rFonts w:ascii="Times New Roman" w:hAnsi="Times New Roman"/>
        </w:rPr>
        <w:t xml:space="preserve"> </w:t>
      </w:r>
      <w:proofErr w:type="spellStart"/>
      <w:r w:rsidRPr="00D96FD5">
        <w:rPr>
          <w:rFonts w:ascii="Times New Roman" w:hAnsi="Times New Roman"/>
        </w:rPr>
        <w:t>Comandinus</w:t>
      </w:r>
      <w:proofErr w:type="spellEnd"/>
      <w:r w:rsidRPr="00D96FD5">
        <w:rPr>
          <w:rFonts w:ascii="Times New Roman" w:hAnsi="Times New Roman"/>
        </w:rPr>
        <w:t xml:space="preserve"> </w:t>
      </w:r>
      <w:proofErr w:type="spellStart"/>
      <w:r w:rsidRPr="00D96FD5">
        <w:rPr>
          <w:rFonts w:ascii="Times New Roman" w:hAnsi="Times New Roman"/>
        </w:rPr>
        <w:t>obseruavit</w:t>
      </w:r>
      <w:proofErr w:type="spellEnd"/>
      <w:r w:rsidRPr="00D96FD5">
        <w:rPr>
          <w:rFonts w:ascii="Times New Roman" w:hAnsi="Times New Roman"/>
        </w:rPr>
        <w:t xml:space="preserve">. </w:t>
      </w:r>
      <w:proofErr w:type="spellStart"/>
      <w:r w:rsidRPr="00D96FD5">
        <w:rPr>
          <w:rFonts w:ascii="Times New Roman" w:hAnsi="Times New Roman"/>
        </w:rPr>
        <w:t>Attamen</w:t>
      </w:r>
      <w:proofErr w:type="spellEnd"/>
      <w:r w:rsidRPr="00D96FD5">
        <w:rPr>
          <w:rFonts w:ascii="Times New Roman" w:hAnsi="Times New Roman"/>
        </w:rPr>
        <w:t xml:space="preserve"> ex </w:t>
      </w:r>
      <w:proofErr w:type="spellStart"/>
      <w:r w:rsidRPr="00D96FD5">
        <w:rPr>
          <w:rFonts w:ascii="Times New Roman" w:hAnsi="Times New Roman"/>
        </w:rPr>
        <w:t>elementis</w:t>
      </w:r>
      <w:proofErr w:type="spellEnd"/>
      <w:r w:rsidRPr="00D96FD5">
        <w:rPr>
          <w:rFonts w:ascii="Times New Roman" w:hAnsi="Times New Roman"/>
        </w:rPr>
        <w:t xml:space="preserve"> apud </w:t>
      </w:r>
      <w:proofErr w:type="spellStart"/>
      <w:r w:rsidRPr="00D96FD5">
        <w:rPr>
          <w:rFonts w:ascii="Times New Roman" w:hAnsi="Times New Roman"/>
        </w:rPr>
        <w:t>illu</w:t>
      </w:r>
      <w:proofErr w:type="spellEnd"/>
      <w:r w:rsidRPr="00D96FD5">
        <w:rPr>
          <w:rFonts w:ascii="Times New Roman" w:hAnsi="Times New Roman"/>
        </w:rPr>
        <w:t xml:space="preserve">[m] </w:t>
      </w:r>
      <w:proofErr w:type="spellStart"/>
      <w:r w:rsidRPr="00D96FD5">
        <w:rPr>
          <w:rFonts w:ascii="Times New Roman" w:hAnsi="Times New Roman"/>
        </w:rPr>
        <w:t>colligitur</w:t>
      </w:r>
      <w:proofErr w:type="spellEnd"/>
      <w:r w:rsidRPr="00D96FD5">
        <w:rPr>
          <w:rFonts w:ascii="Times New Roman" w:hAnsi="Times New Roman"/>
        </w:rPr>
        <w:t xml:space="preserve">.’ Cf. </w:t>
      </w:r>
      <w:proofErr w:type="spellStart"/>
      <w:r w:rsidRPr="00D96FD5">
        <w:rPr>
          <w:rFonts w:ascii="Times New Roman" w:hAnsi="Times New Roman"/>
        </w:rPr>
        <w:t>Commandino</w:t>
      </w:r>
      <w:proofErr w:type="spellEnd"/>
      <w:r w:rsidRPr="00D96FD5">
        <w:rPr>
          <w:rFonts w:ascii="Times New Roman" w:hAnsi="Times New Roman"/>
        </w:rPr>
        <w:t xml:space="preserve">, </w:t>
      </w:r>
      <w:r w:rsidRPr="00D96FD5">
        <w:rPr>
          <w:rFonts w:ascii="Times New Roman" w:hAnsi="Times New Roman"/>
          <w:i/>
        </w:rPr>
        <w:t xml:space="preserve">De </w:t>
      </w:r>
      <w:proofErr w:type="spellStart"/>
      <w:r w:rsidRPr="00D96FD5">
        <w:rPr>
          <w:rFonts w:ascii="Times New Roman" w:hAnsi="Times New Roman"/>
          <w:i/>
        </w:rPr>
        <w:t>centro</w:t>
      </w:r>
      <w:proofErr w:type="spellEnd"/>
      <w:r w:rsidRPr="00D96FD5">
        <w:rPr>
          <w:rFonts w:ascii="Times New Roman" w:hAnsi="Times New Roman"/>
          <w:i/>
        </w:rPr>
        <w:t xml:space="preserve"> </w:t>
      </w:r>
      <w:proofErr w:type="spellStart"/>
      <w:r w:rsidRPr="00D96FD5">
        <w:rPr>
          <w:rFonts w:ascii="Times New Roman" w:hAnsi="Times New Roman"/>
          <w:i/>
        </w:rPr>
        <w:t>gravitatis</w:t>
      </w:r>
      <w:proofErr w:type="spellEnd"/>
      <w:r w:rsidRPr="00D96FD5">
        <w:rPr>
          <w:rFonts w:ascii="Times New Roman" w:hAnsi="Times New Roman"/>
          <w:i/>
        </w:rPr>
        <w:t xml:space="preserve"> </w:t>
      </w:r>
      <w:proofErr w:type="spellStart"/>
      <w:r w:rsidRPr="00D96FD5">
        <w:rPr>
          <w:rFonts w:ascii="Times New Roman" w:hAnsi="Times New Roman"/>
          <w:i/>
        </w:rPr>
        <w:t>solidorum</w:t>
      </w:r>
      <w:proofErr w:type="spellEnd"/>
      <w:r w:rsidRPr="00D96FD5">
        <w:rPr>
          <w:rFonts w:ascii="Times New Roman" w:hAnsi="Times New Roman"/>
        </w:rPr>
        <w:t>, 35.</w:t>
      </w:r>
    </w:p>
  </w:endnote>
  <w:endnote w:id="93">
    <w:p w14:paraId="48D1A67B" w14:textId="2F0A0FBA"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PHA, HMC MS 241 </w:t>
      </w:r>
      <w:proofErr w:type="spellStart"/>
      <w:r w:rsidRPr="00D96FD5">
        <w:rPr>
          <w:rFonts w:ascii="Times New Roman" w:hAnsi="Times New Roman"/>
        </w:rPr>
        <w:t>VIa</w:t>
      </w:r>
      <w:proofErr w:type="spellEnd"/>
      <w:r w:rsidRPr="00D96FD5">
        <w:rPr>
          <w:rFonts w:ascii="Times New Roman" w:hAnsi="Times New Roman"/>
        </w:rPr>
        <w:t>, fol. 14r and 15r.: ‘</w:t>
      </w:r>
      <w:proofErr w:type="spellStart"/>
      <w:r w:rsidRPr="00D96FD5">
        <w:rPr>
          <w:rFonts w:ascii="Times New Roman" w:hAnsi="Times New Roman"/>
        </w:rPr>
        <w:t>comandinus</w:t>
      </w:r>
      <w:proofErr w:type="spellEnd"/>
      <w:r w:rsidRPr="00D96FD5">
        <w:rPr>
          <w:rFonts w:ascii="Times New Roman" w:hAnsi="Times New Roman"/>
        </w:rPr>
        <w:t xml:space="preserve"> de </w:t>
      </w:r>
      <w:proofErr w:type="spellStart"/>
      <w:r w:rsidRPr="00D96FD5">
        <w:rPr>
          <w:rFonts w:ascii="Times New Roman" w:hAnsi="Times New Roman"/>
        </w:rPr>
        <w:t>centr</w:t>
      </w:r>
      <w:proofErr w:type="spellEnd"/>
      <w:r w:rsidRPr="00D96FD5">
        <w:rPr>
          <w:rFonts w:ascii="Times New Roman" w:hAnsi="Times New Roman"/>
        </w:rPr>
        <w:t xml:space="preserve">[o] </w:t>
      </w:r>
      <w:proofErr w:type="spellStart"/>
      <w:r w:rsidRPr="00D96FD5">
        <w:rPr>
          <w:rFonts w:ascii="Times New Roman" w:hAnsi="Times New Roman"/>
        </w:rPr>
        <w:t>grav</w:t>
      </w:r>
      <w:proofErr w:type="spellEnd"/>
      <w:r w:rsidRPr="00D96FD5">
        <w:rPr>
          <w:rFonts w:ascii="Times New Roman" w:hAnsi="Times New Roman"/>
        </w:rPr>
        <w:t>[</w:t>
      </w:r>
      <w:proofErr w:type="spellStart"/>
      <w:r w:rsidRPr="00D96FD5">
        <w:rPr>
          <w:rFonts w:ascii="Times New Roman" w:hAnsi="Times New Roman"/>
        </w:rPr>
        <w:t>itatis</w:t>
      </w:r>
      <w:proofErr w:type="spellEnd"/>
      <w:r w:rsidRPr="00D96FD5">
        <w:rPr>
          <w:rFonts w:ascii="Times New Roman" w:hAnsi="Times New Roman"/>
        </w:rPr>
        <w:t xml:space="preserve">] prop. 22, </w:t>
      </w:r>
      <w:proofErr w:type="spellStart"/>
      <w:r w:rsidRPr="00D96FD5">
        <w:rPr>
          <w:rFonts w:ascii="Times New Roman" w:hAnsi="Times New Roman"/>
        </w:rPr>
        <w:t>sed</w:t>
      </w:r>
      <w:proofErr w:type="spellEnd"/>
      <w:r w:rsidRPr="00D96FD5">
        <w:rPr>
          <w:rFonts w:ascii="Times New Roman" w:hAnsi="Times New Roman"/>
        </w:rPr>
        <w:t xml:space="preserve"> </w:t>
      </w:r>
      <w:proofErr w:type="spellStart"/>
      <w:r w:rsidRPr="00D96FD5">
        <w:rPr>
          <w:rFonts w:ascii="Times New Roman" w:hAnsi="Times New Roman"/>
        </w:rPr>
        <w:t>obscurè</w:t>
      </w:r>
      <w:proofErr w:type="spellEnd"/>
      <w:r w:rsidRPr="00D96FD5">
        <w:rPr>
          <w:rFonts w:ascii="Times New Roman" w:hAnsi="Times New Roman"/>
        </w:rPr>
        <w:t xml:space="preserve"> et </w:t>
      </w:r>
      <w:proofErr w:type="spellStart"/>
      <w:r w:rsidRPr="00D96FD5">
        <w:rPr>
          <w:rFonts w:ascii="Times New Roman" w:hAnsi="Times New Roman"/>
        </w:rPr>
        <w:t>alio</w:t>
      </w:r>
      <w:proofErr w:type="spellEnd"/>
      <w:r w:rsidRPr="00D96FD5">
        <w:rPr>
          <w:rFonts w:ascii="Times New Roman" w:hAnsi="Times New Roman"/>
        </w:rPr>
        <w:t xml:space="preserve"> modo’. </w:t>
      </w:r>
    </w:p>
  </w:endnote>
  <w:endnote w:id="94">
    <w:p w14:paraId="65A62B93" w14:textId="6AB04556"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for example, his executive summary of ways to ascertain the centre of gravity in sections of triangles, parabolas, cones, and pyramids, which are ‘much easier to use’, Add. MS 6788, fol. 321r: ‘De </w:t>
      </w:r>
      <w:proofErr w:type="spellStart"/>
      <w:r w:rsidRPr="00D96FD5">
        <w:rPr>
          <w:rFonts w:ascii="Times New Roman" w:hAnsi="Times New Roman"/>
        </w:rPr>
        <w:t>centro</w:t>
      </w:r>
      <w:proofErr w:type="spellEnd"/>
      <w:r w:rsidRPr="00D96FD5">
        <w:rPr>
          <w:rFonts w:ascii="Times New Roman" w:hAnsi="Times New Roman"/>
        </w:rPr>
        <w:t xml:space="preserve"> </w:t>
      </w:r>
      <w:proofErr w:type="spellStart"/>
      <w:r w:rsidRPr="00D96FD5">
        <w:rPr>
          <w:rFonts w:ascii="Times New Roman" w:hAnsi="Times New Roman"/>
        </w:rPr>
        <w:t>grauitatis</w:t>
      </w:r>
      <w:proofErr w:type="spellEnd"/>
      <w:r w:rsidRPr="00D96FD5">
        <w:rPr>
          <w:rFonts w:ascii="Times New Roman" w:hAnsi="Times New Roman"/>
        </w:rPr>
        <w:t xml:space="preserve"> </w:t>
      </w:r>
      <w:proofErr w:type="spellStart"/>
      <w:r w:rsidRPr="00D96FD5">
        <w:rPr>
          <w:rFonts w:ascii="Times New Roman" w:hAnsi="Times New Roman"/>
        </w:rPr>
        <w:t>frustoru</w:t>
      </w:r>
      <w:proofErr w:type="spellEnd"/>
      <w:r w:rsidRPr="00D96FD5">
        <w:rPr>
          <w:rFonts w:ascii="Times New Roman" w:hAnsi="Times New Roman"/>
        </w:rPr>
        <w:t xml:space="preserve">[m] </w:t>
      </w:r>
      <w:proofErr w:type="spellStart"/>
      <w:r w:rsidRPr="00D96FD5">
        <w:rPr>
          <w:rFonts w:ascii="Times New Roman" w:hAnsi="Times New Roman"/>
        </w:rPr>
        <w:t>eclogae</w:t>
      </w:r>
      <w:proofErr w:type="spellEnd"/>
      <w:r w:rsidRPr="00D96FD5">
        <w:rPr>
          <w:rFonts w:ascii="Times New Roman" w:hAnsi="Times New Roman"/>
        </w:rPr>
        <w:t xml:space="preserve"> </w:t>
      </w:r>
      <w:proofErr w:type="spellStart"/>
      <w:r w:rsidRPr="00D96FD5">
        <w:rPr>
          <w:rFonts w:ascii="Times New Roman" w:hAnsi="Times New Roman"/>
        </w:rPr>
        <w:t>aliter</w:t>
      </w:r>
      <w:proofErr w:type="spellEnd"/>
      <w:r w:rsidRPr="00D96FD5">
        <w:rPr>
          <w:rFonts w:ascii="Times New Roman" w:hAnsi="Times New Roman"/>
        </w:rPr>
        <w:t xml:space="preserve"> </w:t>
      </w:r>
      <w:proofErr w:type="spellStart"/>
      <w:r w:rsidRPr="00D96FD5">
        <w:rPr>
          <w:rFonts w:ascii="Times New Roman" w:hAnsi="Times New Roman"/>
        </w:rPr>
        <w:t>dispositae</w:t>
      </w:r>
      <w:proofErr w:type="spellEnd"/>
      <w:r w:rsidRPr="00D96FD5">
        <w:rPr>
          <w:rFonts w:ascii="Times New Roman" w:hAnsi="Times New Roman"/>
        </w:rPr>
        <w:t xml:space="preserve">, </w:t>
      </w:r>
      <w:proofErr w:type="spellStart"/>
      <w:r w:rsidRPr="00D96FD5">
        <w:rPr>
          <w:rFonts w:ascii="Times New Roman" w:hAnsi="Times New Roman"/>
        </w:rPr>
        <w:t>vsui</w:t>
      </w:r>
      <w:proofErr w:type="spellEnd"/>
      <w:r w:rsidRPr="00D96FD5">
        <w:rPr>
          <w:rFonts w:ascii="Times New Roman" w:hAnsi="Times New Roman"/>
        </w:rPr>
        <w:t xml:space="preserve"> </w:t>
      </w:r>
      <w:proofErr w:type="spellStart"/>
      <w:r w:rsidRPr="00D96FD5">
        <w:rPr>
          <w:rFonts w:ascii="Times New Roman" w:hAnsi="Times New Roman"/>
        </w:rPr>
        <w:t>magis</w:t>
      </w:r>
      <w:proofErr w:type="spellEnd"/>
      <w:r w:rsidRPr="00D96FD5">
        <w:rPr>
          <w:rFonts w:ascii="Times New Roman" w:hAnsi="Times New Roman"/>
        </w:rPr>
        <w:t xml:space="preserve"> </w:t>
      </w:r>
      <w:proofErr w:type="spellStart"/>
      <w:r w:rsidRPr="00D96FD5">
        <w:rPr>
          <w:rFonts w:ascii="Times New Roman" w:hAnsi="Times New Roman"/>
        </w:rPr>
        <w:t>accomoda</w:t>
      </w:r>
      <w:proofErr w:type="spellEnd"/>
      <w:r w:rsidRPr="00D96FD5">
        <w:rPr>
          <w:rFonts w:ascii="Times New Roman" w:hAnsi="Times New Roman"/>
        </w:rPr>
        <w:t>’.</w:t>
      </w:r>
    </w:p>
  </w:endnote>
  <w:endnote w:id="95">
    <w:p w14:paraId="2DEC8FEE" w14:textId="03C262EE"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6788, fol. 332v. Harriot repeats this formula on fol. 335v</w:t>
      </w:r>
      <w:r w:rsidR="00013558">
        <w:rPr>
          <w:rFonts w:ascii="Times New Roman" w:hAnsi="Times New Roman"/>
        </w:rPr>
        <w:t>,</w:t>
      </w:r>
      <w:r w:rsidRPr="00D96FD5">
        <w:rPr>
          <w:rFonts w:ascii="Times New Roman" w:hAnsi="Times New Roman"/>
        </w:rPr>
        <w:t xml:space="preserve"> where he gives his solution to the centre of gravity of a conic section.</w:t>
      </w:r>
    </w:p>
  </w:endnote>
  <w:endnote w:id="96">
    <w:p w14:paraId="675A6FBB" w14:textId="16F518C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e.g., BL Add. MS 6788, fol. 267v: ‘De </w:t>
      </w:r>
      <w:proofErr w:type="spellStart"/>
      <w:r w:rsidRPr="00D96FD5">
        <w:rPr>
          <w:rFonts w:ascii="Times New Roman" w:hAnsi="Times New Roman"/>
        </w:rPr>
        <w:t>centro</w:t>
      </w:r>
      <w:proofErr w:type="spellEnd"/>
      <w:r w:rsidRPr="00D96FD5">
        <w:rPr>
          <w:rFonts w:ascii="Times New Roman" w:hAnsi="Times New Roman"/>
        </w:rPr>
        <w:t xml:space="preserve"> </w:t>
      </w:r>
      <w:proofErr w:type="spellStart"/>
      <w:r w:rsidRPr="00D96FD5">
        <w:rPr>
          <w:rFonts w:ascii="Times New Roman" w:hAnsi="Times New Roman"/>
        </w:rPr>
        <w:t>gravitatis</w:t>
      </w:r>
      <w:proofErr w:type="spellEnd"/>
      <w:r w:rsidRPr="00D96FD5">
        <w:rPr>
          <w:rFonts w:ascii="Times New Roman" w:hAnsi="Times New Roman"/>
        </w:rPr>
        <w:t xml:space="preserve"> </w:t>
      </w:r>
      <w:proofErr w:type="spellStart"/>
      <w:r w:rsidRPr="00D96FD5">
        <w:rPr>
          <w:rFonts w:ascii="Times New Roman" w:hAnsi="Times New Roman"/>
        </w:rPr>
        <w:t>Trapezij</w:t>
      </w:r>
      <w:proofErr w:type="spellEnd"/>
      <w:r w:rsidRPr="00D96FD5">
        <w:rPr>
          <w:rFonts w:ascii="Times New Roman" w:hAnsi="Times New Roman"/>
        </w:rPr>
        <w:t xml:space="preserve"> </w:t>
      </w:r>
      <w:proofErr w:type="spellStart"/>
      <w:r w:rsidRPr="00D96FD5">
        <w:rPr>
          <w:rFonts w:ascii="Times New Roman" w:hAnsi="Times New Roman"/>
        </w:rPr>
        <w:t>vt</w:t>
      </w:r>
      <w:proofErr w:type="spellEnd"/>
      <w:r w:rsidRPr="00D96FD5">
        <w:rPr>
          <w:rFonts w:ascii="Times New Roman" w:hAnsi="Times New Roman"/>
        </w:rPr>
        <w:t xml:space="preserve"> </w:t>
      </w:r>
      <w:proofErr w:type="spellStart"/>
      <w:r w:rsidRPr="00D96FD5">
        <w:rPr>
          <w:rFonts w:ascii="Times New Roman" w:hAnsi="Times New Roman"/>
        </w:rPr>
        <w:t>Archimedis</w:t>
      </w:r>
      <w:proofErr w:type="spellEnd"/>
      <w:r w:rsidRPr="00D96FD5">
        <w:rPr>
          <w:rFonts w:ascii="Times New Roman" w:hAnsi="Times New Roman"/>
        </w:rPr>
        <w:t xml:space="preserve">. </w:t>
      </w:r>
      <w:proofErr w:type="spellStart"/>
      <w:r w:rsidRPr="00D96FD5">
        <w:rPr>
          <w:rFonts w:ascii="Times New Roman" w:hAnsi="Times New Roman"/>
        </w:rPr>
        <w:t>Guidus</w:t>
      </w:r>
      <w:proofErr w:type="spellEnd"/>
      <w:r w:rsidRPr="00D96FD5">
        <w:rPr>
          <w:rFonts w:ascii="Times New Roman" w:hAnsi="Times New Roman"/>
        </w:rPr>
        <w:t xml:space="preserve"> </w:t>
      </w:r>
      <w:proofErr w:type="spellStart"/>
      <w:r w:rsidRPr="00D96FD5">
        <w:rPr>
          <w:rFonts w:ascii="Times New Roman" w:hAnsi="Times New Roman"/>
        </w:rPr>
        <w:t>Vbaldus</w:t>
      </w:r>
      <w:proofErr w:type="spellEnd"/>
      <w:r w:rsidRPr="00D96FD5">
        <w:rPr>
          <w:rFonts w:ascii="Times New Roman" w:hAnsi="Times New Roman"/>
        </w:rPr>
        <w:t xml:space="preserve">, </w:t>
      </w:r>
      <w:proofErr w:type="spellStart"/>
      <w:r w:rsidRPr="00D96FD5">
        <w:rPr>
          <w:rFonts w:ascii="Times New Roman" w:hAnsi="Times New Roman"/>
        </w:rPr>
        <w:t>pag</w:t>
      </w:r>
      <w:proofErr w:type="spellEnd"/>
      <w:r w:rsidRPr="00D96FD5">
        <w:rPr>
          <w:rFonts w:ascii="Times New Roman" w:hAnsi="Times New Roman"/>
        </w:rPr>
        <w:t xml:space="preserve">. 108’. Cf. G. del Monte, </w:t>
      </w:r>
      <w:r w:rsidRPr="00D96FD5">
        <w:rPr>
          <w:rFonts w:ascii="Times New Roman" w:hAnsi="Times New Roman"/>
          <w:i/>
        </w:rPr>
        <w:t xml:space="preserve">In duos </w:t>
      </w:r>
      <w:proofErr w:type="spellStart"/>
      <w:r w:rsidRPr="00D96FD5">
        <w:rPr>
          <w:rFonts w:ascii="Times New Roman" w:hAnsi="Times New Roman"/>
          <w:i/>
        </w:rPr>
        <w:t>Archimedis</w:t>
      </w:r>
      <w:proofErr w:type="spellEnd"/>
      <w:r w:rsidRPr="00D96FD5">
        <w:rPr>
          <w:rFonts w:ascii="Times New Roman" w:hAnsi="Times New Roman"/>
          <w:i/>
        </w:rPr>
        <w:t xml:space="preserve"> </w:t>
      </w:r>
      <w:proofErr w:type="spellStart"/>
      <w:r w:rsidRPr="00D96FD5">
        <w:rPr>
          <w:rFonts w:ascii="Times New Roman" w:hAnsi="Times New Roman"/>
          <w:i/>
        </w:rPr>
        <w:t>aequeponderantium</w:t>
      </w:r>
      <w:proofErr w:type="spellEnd"/>
      <w:r w:rsidRPr="00D96FD5">
        <w:rPr>
          <w:rFonts w:ascii="Times New Roman" w:hAnsi="Times New Roman"/>
          <w:i/>
        </w:rPr>
        <w:t xml:space="preserve"> </w:t>
      </w:r>
      <w:proofErr w:type="spellStart"/>
      <w:r w:rsidRPr="00D96FD5">
        <w:rPr>
          <w:rFonts w:ascii="Times New Roman" w:hAnsi="Times New Roman"/>
          <w:i/>
        </w:rPr>
        <w:t>libros</w:t>
      </w:r>
      <w:proofErr w:type="spellEnd"/>
      <w:r w:rsidRPr="00D96FD5">
        <w:rPr>
          <w:rFonts w:ascii="Times New Roman" w:hAnsi="Times New Roman"/>
          <w:i/>
        </w:rPr>
        <w:t xml:space="preserve"> paraphrasis</w:t>
      </w:r>
      <w:r w:rsidRPr="00D96FD5">
        <w:rPr>
          <w:rFonts w:ascii="Times New Roman" w:hAnsi="Times New Roman"/>
        </w:rPr>
        <w:t xml:space="preserve"> (Pesaro, 1588), 108.</w:t>
      </w:r>
    </w:p>
  </w:endnote>
  <w:endnote w:id="97">
    <w:p w14:paraId="74006B30" w14:textId="1BF7F3A1"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e.g., Add. MS 6788, fol. 283r (‘</w:t>
      </w:r>
      <w:proofErr w:type="spellStart"/>
      <w:r w:rsidRPr="00D96FD5">
        <w:rPr>
          <w:rFonts w:ascii="Times New Roman" w:hAnsi="Times New Roman"/>
        </w:rPr>
        <w:t>Aliter</w:t>
      </w:r>
      <w:proofErr w:type="spellEnd"/>
      <w:r w:rsidRPr="00D96FD5">
        <w:rPr>
          <w:rFonts w:ascii="Times New Roman" w:hAnsi="Times New Roman"/>
        </w:rPr>
        <w:t xml:space="preserve">. et nostro </w:t>
      </w:r>
      <w:proofErr w:type="spellStart"/>
      <w:r w:rsidRPr="00D96FD5">
        <w:rPr>
          <w:rFonts w:ascii="Times New Roman" w:hAnsi="Times New Roman"/>
        </w:rPr>
        <w:t>methodo</w:t>
      </w:r>
      <w:proofErr w:type="spellEnd"/>
      <w:r w:rsidRPr="00D96FD5">
        <w:rPr>
          <w:rFonts w:ascii="Times New Roman" w:hAnsi="Times New Roman"/>
        </w:rPr>
        <w:t>’).</w:t>
      </w:r>
    </w:p>
  </w:endnote>
  <w:endnote w:id="98">
    <w:p w14:paraId="137D43B6" w14:textId="103CA08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 </w:t>
      </w:r>
      <w:proofErr w:type="spellStart"/>
      <w:r w:rsidRPr="00D96FD5">
        <w:rPr>
          <w:rFonts w:ascii="Times New Roman" w:hAnsi="Times New Roman"/>
        </w:rPr>
        <w:t>Commandino</w:t>
      </w:r>
      <w:proofErr w:type="spellEnd"/>
      <w:r w:rsidRPr="00D96FD5">
        <w:rPr>
          <w:rFonts w:ascii="Times New Roman" w:hAnsi="Times New Roman"/>
        </w:rPr>
        <w:t xml:space="preserve">, </w:t>
      </w:r>
      <w:r w:rsidRPr="00D96FD5">
        <w:rPr>
          <w:rFonts w:ascii="Times New Roman" w:hAnsi="Times New Roman"/>
          <w:i/>
        </w:rPr>
        <w:t xml:space="preserve">Pappi </w:t>
      </w:r>
      <w:proofErr w:type="spellStart"/>
      <w:r w:rsidRPr="00D96FD5">
        <w:rPr>
          <w:rFonts w:ascii="Times New Roman" w:hAnsi="Times New Roman"/>
          <w:i/>
        </w:rPr>
        <w:t>Alexandrini</w:t>
      </w:r>
      <w:proofErr w:type="spellEnd"/>
      <w:r w:rsidRPr="00D96FD5">
        <w:rPr>
          <w:rFonts w:ascii="Times New Roman" w:hAnsi="Times New Roman"/>
          <w:i/>
        </w:rPr>
        <w:t xml:space="preserve"> </w:t>
      </w:r>
      <w:proofErr w:type="spellStart"/>
      <w:r w:rsidR="001E5D79">
        <w:rPr>
          <w:rFonts w:ascii="Times New Roman" w:hAnsi="Times New Roman"/>
          <w:i/>
        </w:rPr>
        <w:t>m</w:t>
      </w:r>
      <w:r w:rsidRPr="00D96FD5">
        <w:rPr>
          <w:rFonts w:ascii="Times New Roman" w:hAnsi="Times New Roman"/>
          <w:i/>
        </w:rPr>
        <w:t>athematicae</w:t>
      </w:r>
      <w:proofErr w:type="spellEnd"/>
      <w:r w:rsidRPr="00D96FD5">
        <w:rPr>
          <w:rFonts w:ascii="Times New Roman" w:hAnsi="Times New Roman"/>
          <w:i/>
        </w:rPr>
        <w:t xml:space="preserve"> </w:t>
      </w:r>
      <w:proofErr w:type="spellStart"/>
      <w:r w:rsidRPr="00D96FD5">
        <w:rPr>
          <w:rFonts w:ascii="Times New Roman" w:hAnsi="Times New Roman"/>
          <w:i/>
        </w:rPr>
        <w:t>collectiones</w:t>
      </w:r>
      <w:proofErr w:type="spellEnd"/>
      <w:r w:rsidRPr="00D96FD5">
        <w:rPr>
          <w:rFonts w:ascii="Times New Roman" w:hAnsi="Times New Roman"/>
          <w:i/>
        </w:rPr>
        <w:t xml:space="preserve"> à Federico </w:t>
      </w:r>
      <w:proofErr w:type="spellStart"/>
      <w:r w:rsidRPr="00D96FD5">
        <w:rPr>
          <w:rFonts w:ascii="Times New Roman" w:hAnsi="Times New Roman"/>
          <w:i/>
        </w:rPr>
        <w:t>Commandino</w:t>
      </w:r>
      <w:proofErr w:type="spellEnd"/>
      <w:r w:rsidRPr="00D96FD5">
        <w:rPr>
          <w:rFonts w:ascii="Times New Roman" w:hAnsi="Times New Roman"/>
          <w:i/>
        </w:rPr>
        <w:t xml:space="preserve"> </w:t>
      </w:r>
      <w:proofErr w:type="spellStart"/>
      <w:r w:rsidRPr="00D96FD5">
        <w:rPr>
          <w:rFonts w:ascii="Times New Roman" w:hAnsi="Times New Roman"/>
          <w:i/>
        </w:rPr>
        <w:t>Urbinate</w:t>
      </w:r>
      <w:proofErr w:type="spellEnd"/>
      <w:r w:rsidRPr="00D96FD5">
        <w:rPr>
          <w:rFonts w:ascii="Times New Roman" w:hAnsi="Times New Roman"/>
          <w:i/>
        </w:rPr>
        <w:t xml:space="preserve"> in </w:t>
      </w:r>
      <w:proofErr w:type="spellStart"/>
      <w:r w:rsidRPr="00D96FD5">
        <w:rPr>
          <w:rFonts w:ascii="Times New Roman" w:hAnsi="Times New Roman"/>
          <w:i/>
        </w:rPr>
        <w:t>latinum</w:t>
      </w:r>
      <w:proofErr w:type="spellEnd"/>
      <w:r w:rsidRPr="00D96FD5">
        <w:rPr>
          <w:rFonts w:ascii="Times New Roman" w:hAnsi="Times New Roman"/>
          <w:i/>
        </w:rPr>
        <w:t xml:space="preserve"> conversa, et </w:t>
      </w:r>
      <w:proofErr w:type="spellStart"/>
      <w:r w:rsidRPr="00D96FD5">
        <w:rPr>
          <w:rFonts w:ascii="Times New Roman" w:hAnsi="Times New Roman"/>
          <w:i/>
        </w:rPr>
        <w:t>commentariis</w:t>
      </w:r>
      <w:proofErr w:type="spellEnd"/>
      <w:r w:rsidRPr="00D96FD5">
        <w:rPr>
          <w:rFonts w:ascii="Times New Roman" w:hAnsi="Times New Roman"/>
          <w:i/>
        </w:rPr>
        <w:t xml:space="preserve"> </w:t>
      </w:r>
      <w:proofErr w:type="spellStart"/>
      <w:r w:rsidRPr="00D96FD5">
        <w:rPr>
          <w:rFonts w:ascii="Times New Roman" w:hAnsi="Times New Roman"/>
          <w:i/>
        </w:rPr>
        <w:t>illustrata</w:t>
      </w:r>
      <w:proofErr w:type="spellEnd"/>
      <w:r w:rsidRPr="00D96FD5">
        <w:rPr>
          <w:rFonts w:ascii="Times New Roman" w:hAnsi="Times New Roman"/>
        </w:rPr>
        <w:t xml:space="preserve"> (Pesaro, 1588).</w:t>
      </w:r>
    </w:p>
  </w:endnote>
  <w:endnote w:id="99">
    <w:p w14:paraId="479B4A60" w14:textId="1B000317"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Commandino</w:t>
      </w:r>
      <w:proofErr w:type="spellEnd"/>
      <w:r w:rsidRPr="00D96FD5">
        <w:rPr>
          <w:rFonts w:ascii="Times New Roman" w:hAnsi="Times New Roman"/>
        </w:rPr>
        <w:t xml:space="preserve">, </w:t>
      </w:r>
      <w:proofErr w:type="spellStart"/>
      <w:r w:rsidRPr="00D96FD5">
        <w:rPr>
          <w:rFonts w:ascii="Times New Roman" w:hAnsi="Times New Roman"/>
          <w:i/>
        </w:rPr>
        <w:t>Mathematicae</w:t>
      </w:r>
      <w:proofErr w:type="spellEnd"/>
      <w:r w:rsidRPr="00D96FD5">
        <w:rPr>
          <w:rFonts w:ascii="Times New Roman" w:hAnsi="Times New Roman"/>
          <w:i/>
        </w:rPr>
        <w:t xml:space="preserve"> </w:t>
      </w:r>
      <w:proofErr w:type="spellStart"/>
      <w:r w:rsidRPr="00D96FD5">
        <w:rPr>
          <w:rFonts w:ascii="Times New Roman" w:hAnsi="Times New Roman"/>
          <w:i/>
        </w:rPr>
        <w:t>collectiones</w:t>
      </w:r>
      <w:proofErr w:type="spellEnd"/>
      <w:r w:rsidRPr="00D96FD5">
        <w:rPr>
          <w:rFonts w:ascii="Times New Roman" w:hAnsi="Times New Roman"/>
        </w:rPr>
        <w:t xml:space="preserve">, p. 158b: ‘Per </w:t>
      </w:r>
      <w:proofErr w:type="spellStart"/>
      <w:r w:rsidRPr="00D96FD5">
        <w:rPr>
          <w:rFonts w:ascii="Times New Roman" w:hAnsi="Times New Roman"/>
        </w:rPr>
        <w:t>datam</w:t>
      </w:r>
      <w:proofErr w:type="spellEnd"/>
      <w:r w:rsidRPr="00D96FD5">
        <w:rPr>
          <w:rFonts w:ascii="Times New Roman" w:hAnsi="Times New Roman"/>
        </w:rPr>
        <w:t xml:space="preserve"> punctum </w:t>
      </w:r>
      <w:proofErr w:type="spellStart"/>
      <w:r w:rsidRPr="00D96FD5">
        <w:rPr>
          <w:rFonts w:ascii="Times New Roman" w:hAnsi="Times New Roman"/>
        </w:rPr>
        <w:t>rectam</w:t>
      </w:r>
      <w:proofErr w:type="spellEnd"/>
      <w:r w:rsidRPr="00D96FD5">
        <w:rPr>
          <w:rFonts w:ascii="Times New Roman" w:hAnsi="Times New Roman"/>
        </w:rPr>
        <w:t xml:space="preserve"> </w:t>
      </w:r>
      <w:proofErr w:type="spellStart"/>
      <w:r w:rsidRPr="00D96FD5">
        <w:rPr>
          <w:rFonts w:ascii="Times New Roman" w:hAnsi="Times New Roman"/>
        </w:rPr>
        <w:t>lineam</w:t>
      </w:r>
      <w:proofErr w:type="spellEnd"/>
      <w:r w:rsidRPr="00D96FD5">
        <w:rPr>
          <w:rFonts w:ascii="Times New Roman" w:hAnsi="Times New Roman"/>
        </w:rPr>
        <w:t xml:space="preserve"> </w:t>
      </w:r>
      <w:proofErr w:type="spellStart"/>
      <w:r w:rsidRPr="00D96FD5">
        <w:rPr>
          <w:rFonts w:ascii="Times New Roman" w:hAnsi="Times New Roman"/>
        </w:rPr>
        <w:t>ducere</w:t>
      </w:r>
      <w:proofErr w:type="spellEnd"/>
      <w:r w:rsidRPr="00D96FD5">
        <w:rPr>
          <w:rFonts w:ascii="Times New Roman" w:hAnsi="Times New Roman"/>
        </w:rPr>
        <w:t xml:space="preserve"> </w:t>
      </w:r>
      <w:proofErr w:type="spellStart"/>
      <w:r w:rsidRPr="00D96FD5">
        <w:rPr>
          <w:rFonts w:ascii="Times New Roman" w:hAnsi="Times New Roman"/>
        </w:rPr>
        <w:t>secantem</w:t>
      </w:r>
      <w:proofErr w:type="spellEnd"/>
      <w:r w:rsidRPr="00D96FD5">
        <w:rPr>
          <w:rFonts w:ascii="Times New Roman" w:hAnsi="Times New Roman"/>
        </w:rPr>
        <w:t xml:space="preserve"> à </w:t>
      </w:r>
      <w:proofErr w:type="spellStart"/>
      <w:r w:rsidRPr="00D96FD5">
        <w:rPr>
          <w:rFonts w:ascii="Times New Roman" w:hAnsi="Times New Roman"/>
        </w:rPr>
        <w:t>duabus</w:t>
      </w:r>
      <w:proofErr w:type="spellEnd"/>
      <w:r w:rsidRPr="00D96FD5">
        <w:rPr>
          <w:rFonts w:ascii="Times New Roman" w:hAnsi="Times New Roman"/>
        </w:rPr>
        <w:t xml:space="preserve"> </w:t>
      </w:r>
      <w:proofErr w:type="spellStart"/>
      <w:r w:rsidRPr="00D96FD5">
        <w:rPr>
          <w:rFonts w:ascii="Times New Roman" w:hAnsi="Times New Roman"/>
        </w:rPr>
        <w:t>rectis</w:t>
      </w:r>
      <w:proofErr w:type="spellEnd"/>
      <w:r w:rsidRPr="00D96FD5">
        <w:rPr>
          <w:rFonts w:ascii="Times New Roman" w:hAnsi="Times New Roman"/>
        </w:rPr>
        <w:t xml:space="preserve"> </w:t>
      </w:r>
      <w:proofErr w:type="spellStart"/>
      <w:r w:rsidRPr="00D96FD5">
        <w:rPr>
          <w:rFonts w:ascii="Times New Roman" w:hAnsi="Times New Roman"/>
        </w:rPr>
        <w:t>lineis</w:t>
      </w:r>
      <w:proofErr w:type="spellEnd"/>
      <w:r w:rsidRPr="00D96FD5">
        <w:rPr>
          <w:rFonts w:ascii="Times New Roman" w:hAnsi="Times New Roman"/>
        </w:rPr>
        <w:t xml:space="preserve"> </w:t>
      </w:r>
      <w:proofErr w:type="spellStart"/>
      <w:r w:rsidRPr="00D96FD5">
        <w:rPr>
          <w:rFonts w:ascii="Times New Roman" w:hAnsi="Times New Roman"/>
        </w:rPr>
        <w:t>positione</w:t>
      </w:r>
      <w:proofErr w:type="spellEnd"/>
      <w:r w:rsidRPr="00D96FD5">
        <w:rPr>
          <w:rFonts w:ascii="Times New Roman" w:hAnsi="Times New Roman"/>
        </w:rPr>
        <w:t xml:space="preserve"> </w:t>
      </w:r>
      <w:proofErr w:type="spellStart"/>
      <w:r w:rsidRPr="00D96FD5">
        <w:rPr>
          <w:rFonts w:ascii="Times New Roman" w:hAnsi="Times New Roman"/>
        </w:rPr>
        <w:t>datis</w:t>
      </w:r>
      <w:proofErr w:type="spellEnd"/>
      <w:r w:rsidRPr="00D96FD5">
        <w:rPr>
          <w:rFonts w:ascii="Times New Roman" w:hAnsi="Times New Roman"/>
        </w:rPr>
        <w:t xml:space="preserve"> ad data puncta, </w:t>
      </w:r>
      <w:proofErr w:type="spellStart"/>
      <w:r w:rsidRPr="00D96FD5">
        <w:rPr>
          <w:rFonts w:ascii="Times New Roman" w:hAnsi="Times New Roman"/>
        </w:rPr>
        <w:t>lineas</w:t>
      </w:r>
      <w:proofErr w:type="spellEnd"/>
      <w:r w:rsidRPr="00D96FD5">
        <w:rPr>
          <w:rFonts w:ascii="Times New Roman" w:hAnsi="Times New Roman"/>
        </w:rPr>
        <w:t xml:space="preserve">, </w:t>
      </w:r>
      <w:proofErr w:type="spellStart"/>
      <w:r w:rsidRPr="00D96FD5">
        <w:rPr>
          <w:rFonts w:ascii="Times New Roman" w:hAnsi="Times New Roman"/>
        </w:rPr>
        <w:t>quae</w:t>
      </w:r>
      <w:proofErr w:type="spellEnd"/>
      <w:r w:rsidRPr="00D96FD5">
        <w:rPr>
          <w:rFonts w:ascii="Times New Roman" w:hAnsi="Times New Roman"/>
        </w:rPr>
        <w:t xml:space="preserve"> </w:t>
      </w:r>
      <w:proofErr w:type="spellStart"/>
      <w:r w:rsidRPr="00D96FD5">
        <w:rPr>
          <w:rFonts w:ascii="Times New Roman" w:hAnsi="Times New Roman"/>
        </w:rPr>
        <w:t>spacium</w:t>
      </w:r>
      <w:proofErr w:type="spellEnd"/>
      <w:r w:rsidRPr="00D96FD5">
        <w:rPr>
          <w:rFonts w:ascii="Times New Roman" w:hAnsi="Times New Roman"/>
        </w:rPr>
        <w:t xml:space="preserve"> </w:t>
      </w:r>
      <w:proofErr w:type="spellStart"/>
      <w:r w:rsidRPr="00D96FD5">
        <w:rPr>
          <w:rFonts w:ascii="Times New Roman" w:hAnsi="Times New Roman"/>
        </w:rPr>
        <w:t>contineant</w:t>
      </w:r>
      <w:proofErr w:type="spellEnd"/>
      <w:r w:rsidRPr="00D96FD5">
        <w:rPr>
          <w:rFonts w:ascii="Times New Roman" w:hAnsi="Times New Roman"/>
        </w:rPr>
        <w:t xml:space="preserve"> </w:t>
      </w:r>
      <w:proofErr w:type="spellStart"/>
      <w:r w:rsidRPr="00D96FD5">
        <w:rPr>
          <w:rFonts w:ascii="Times New Roman" w:hAnsi="Times New Roman"/>
        </w:rPr>
        <w:t>dato</w:t>
      </w:r>
      <w:proofErr w:type="spellEnd"/>
      <w:r w:rsidRPr="00D96FD5">
        <w:rPr>
          <w:rFonts w:ascii="Times New Roman" w:hAnsi="Times New Roman"/>
        </w:rPr>
        <w:t xml:space="preserve"> </w:t>
      </w:r>
      <w:proofErr w:type="spellStart"/>
      <w:r w:rsidRPr="00D96FD5">
        <w:rPr>
          <w:rFonts w:ascii="Times New Roman" w:hAnsi="Times New Roman"/>
        </w:rPr>
        <w:t>spacio</w:t>
      </w:r>
      <w:proofErr w:type="spellEnd"/>
      <w:r w:rsidRPr="00D96FD5">
        <w:rPr>
          <w:rFonts w:ascii="Times New Roman" w:hAnsi="Times New Roman"/>
        </w:rPr>
        <w:t xml:space="preserve"> </w:t>
      </w:r>
      <w:proofErr w:type="spellStart"/>
      <w:r w:rsidRPr="00D96FD5">
        <w:rPr>
          <w:rFonts w:ascii="Times New Roman" w:hAnsi="Times New Roman"/>
        </w:rPr>
        <w:t>aequale</w:t>
      </w:r>
      <w:proofErr w:type="spellEnd"/>
      <w:r w:rsidRPr="00D96FD5">
        <w:rPr>
          <w:rFonts w:ascii="Times New Roman" w:hAnsi="Times New Roman"/>
        </w:rPr>
        <w:t xml:space="preserve">.’ </w:t>
      </w:r>
    </w:p>
  </w:endnote>
  <w:endnote w:id="100">
    <w:p w14:paraId="2B8113A0" w14:textId="4F31915F"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Stedall</w:t>
      </w:r>
      <w:proofErr w:type="spellEnd"/>
      <w:r w:rsidRPr="00D96FD5">
        <w:rPr>
          <w:rFonts w:ascii="Times New Roman" w:hAnsi="Times New Roman"/>
        </w:rPr>
        <w:t xml:space="preserve">, </w:t>
      </w:r>
      <w:r w:rsidRPr="00D96FD5">
        <w:rPr>
          <w:rFonts w:ascii="Times New Roman" w:hAnsi="Times New Roman"/>
          <w:i/>
        </w:rPr>
        <w:t>English algebra</w:t>
      </w:r>
      <w:r w:rsidRPr="00D96FD5">
        <w:rPr>
          <w:rFonts w:ascii="Times New Roman" w:hAnsi="Times New Roman"/>
        </w:rPr>
        <w:t xml:space="preserve">, 242, fn. 89. An example of Warner working on the resection problem is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4396, </w:t>
      </w:r>
      <w:proofErr w:type="spellStart"/>
      <w:r w:rsidRPr="00D96FD5">
        <w:rPr>
          <w:rFonts w:ascii="Times New Roman" w:hAnsi="Times New Roman"/>
        </w:rPr>
        <w:t>fols</w:t>
      </w:r>
      <w:proofErr w:type="spellEnd"/>
      <w:r w:rsidRPr="00D96FD5">
        <w:rPr>
          <w:rFonts w:ascii="Times New Roman" w:hAnsi="Times New Roman"/>
        </w:rPr>
        <w:t>. 40r-44r.</w:t>
      </w:r>
    </w:p>
  </w:endnote>
  <w:endnote w:id="101">
    <w:p w14:paraId="1DE2C089" w14:textId="566630A4" w:rsidR="00834C69" w:rsidRPr="00D96FD5" w:rsidRDefault="00834C69" w:rsidP="0091113F">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NRO, </w:t>
      </w:r>
      <w:proofErr w:type="spellStart"/>
      <w:r w:rsidRPr="00D96FD5">
        <w:rPr>
          <w:rFonts w:ascii="Times New Roman" w:hAnsi="Times New Roman"/>
        </w:rPr>
        <w:t>Isham</w:t>
      </w:r>
      <w:r>
        <w:rPr>
          <w:rFonts w:ascii="Times New Roman" w:hAnsi="Times New Roman"/>
        </w:rPr>
        <w:t>-</w:t>
      </w:r>
      <w:r w:rsidRPr="00D96FD5">
        <w:rPr>
          <w:rFonts w:ascii="Times New Roman" w:hAnsi="Times New Roman"/>
        </w:rPr>
        <w:t>Lamport</w:t>
      </w:r>
      <w:proofErr w:type="spellEnd"/>
      <w:r w:rsidRPr="00D96FD5">
        <w:rPr>
          <w:rFonts w:ascii="Times New Roman" w:hAnsi="Times New Roman"/>
        </w:rPr>
        <w:t xml:space="preserve"> MS 3422, VI, f</w:t>
      </w:r>
      <w:r>
        <w:rPr>
          <w:rFonts w:ascii="Times New Roman" w:hAnsi="Times New Roman"/>
        </w:rPr>
        <w:t>ol</w:t>
      </w:r>
      <w:r w:rsidRPr="00D96FD5">
        <w:rPr>
          <w:rFonts w:ascii="Times New Roman" w:hAnsi="Times New Roman"/>
        </w:rPr>
        <w:t xml:space="preserve">. 12: ‘De </w:t>
      </w:r>
      <w:proofErr w:type="spellStart"/>
      <w:r w:rsidRPr="00D96FD5">
        <w:rPr>
          <w:rFonts w:ascii="Times New Roman" w:hAnsi="Times New Roman"/>
        </w:rPr>
        <w:t>resectione</w:t>
      </w:r>
      <w:proofErr w:type="spellEnd"/>
      <w:r w:rsidRPr="00D96FD5">
        <w:rPr>
          <w:rFonts w:ascii="Times New Roman" w:hAnsi="Times New Roman"/>
        </w:rPr>
        <w:t xml:space="preserve"> rationis’; </w:t>
      </w:r>
      <w:proofErr w:type="spellStart"/>
      <w:r w:rsidRPr="00D96FD5">
        <w:rPr>
          <w:rFonts w:ascii="Times New Roman" w:hAnsi="Times New Roman"/>
        </w:rPr>
        <w:t>f</w:t>
      </w:r>
      <w:r>
        <w:rPr>
          <w:rFonts w:ascii="Times New Roman" w:hAnsi="Times New Roman"/>
        </w:rPr>
        <w:t>ols</w:t>
      </w:r>
      <w:proofErr w:type="spellEnd"/>
      <w:r w:rsidRPr="00D96FD5">
        <w:rPr>
          <w:rFonts w:ascii="Times New Roman" w:hAnsi="Times New Roman"/>
        </w:rPr>
        <w:t xml:space="preserve">. 18-22r: ‘De </w:t>
      </w:r>
      <w:proofErr w:type="spellStart"/>
      <w:r w:rsidRPr="00D96FD5">
        <w:rPr>
          <w:rFonts w:ascii="Times New Roman" w:hAnsi="Times New Roman"/>
        </w:rPr>
        <w:t>resectione</w:t>
      </w:r>
      <w:proofErr w:type="spellEnd"/>
      <w:r w:rsidRPr="00D96FD5">
        <w:rPr>
          <w:rFonts w:ascii="Times New Roman" w:hAnsi="Times New Roman"/>
        </w:rPr>
        <w:t xml:space="preserve"> </w:t>
      </w:r>
      <w:proofErr w:type="spellStart"/>
      <w:r w:rsidRPr="00D96FD5">
        <w:rPr>
          <w:rFonts w:ascii="Times New Roman" w:hAnsi="Times New Roman"/>
        </w:rPr>
        <w:t>spacij</w:t>
      </w:r>
      <w:proofErr w:type="spellEnd"/>
      <w:r w:rsidRPr="00D96FD5">
        <w:rPr>
          <w:rFonts w:ascii="Times New Roman" w:hAnsi="Times New Roman"/>
        </w:rPr>
        <w:t>’.</w:t>
      </w:r>
    </w:p>
  </w:endnote>
  <w:endnote w:id="102">
    <w:p w14:paraId="48E4A34E" w14:textId="70591831"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Ibid., </w:t>
      </w:r>
      <w:proofErr w:type="spellStart"/>
      <w:r w:rsidRPr="00D96FD5">
        <w:rPr>
          <w:rFonts w:ascii="Times New Roman" w:hAnsi="Times New Roman"/>
        </w:rPr>
        <w:t>f</w:t>
      </w:r>
      <w:r>
        <w:rPr>
          <w:rFonts w:ascii="Times New Roman" w:hAnsi="Times New Roman"/>
        </w:rPr>
        <w:t>ols</w:t>
      </w:r>
      <w:proofErr w:type="spellEnd"/>
      <w:r w:rsidRPr="00D96FD5">
        <w:rPr>
          <w:rFonts w:ascii="Times New Roman" w:hAnsi="Times New Roman"/>
        </w:rPr>
        <w:t xml:space="preserve">. 14-15: ‘De </w:t>
      </w:r>
      <w:proofErr w:type="spellStart"/>
      <w:r w:rsidRPr="00D96FD5">
        <w:rPr>
          <w:rFonts w:ascii="Times New Roman" w:hAnsi="Times New Roman"/>
        </w:rPr>
        <w:t>determinata</w:t>
      </w:r>
      <w:proofErr w:type="spellEnd"/>
      <w:r w:rsidRPr="00D96FD5">
        <w:rPr>
          <w:rFonts w:ascii="Times New Roman" w:hAnsi="Times New Roman"/>
        </w:rPr>
        <w:t xml:space="preserve"> </w:t>
      </w:r>
      <w:proofErr w:type="spellStart"/>
      <w:r w:rsidRPr="00D96FD5">
        <w:rPr>
          <w:rFonts w:ascii="Times New Roman" w:hAnsi="Times New Roman"/>
        </w:rPr>
        <w:t>sectione</w:t>
      </w:r>
      <w:proofErr w:type="spellEnd"/>
      <w:r w:rsidRPr="00D96FD5">
        <w:rPr>
          <w:rFonts w:ascii="Times New Roman" w:hAnsi="Times New Roman"/>
        </w:rPr>
        <w:t>’</w:t>
      </w:r>
      <w:r w:rsidR="00C91B40">
        <w:rPr>
          <w:rFonts w:ascii="Times New Roman" w:hAnsi="Times New Roman"/>
        </w:rPr>
        <w:t xml:space="preserve"> and</w:t>
      </w:r>
      <w:r w:rsidRPr="00D96FD5">
        <w:rPr>
          <w:rFonts w:ascii="Times New Roman" w:hAnsi="Times New Roman"/>
        </w:rPr>
        <w:t xml:space="preserve"> </w:t>
      </w:r>
      <w:proofErr w:type="spellStart"/>
      <w:r w:rsidRPr="00D96FD5">
        <w:rPr>
          <w:rFonts w:ascii="Times New Roman" w:hAnsi="Times New Roman"/>
        </w:rPr>
        <w:t>fols</w:t>
      </w:r>
      <w:proofErr w:type="spellEnd"/>
      <w:r w:rsidRPr="00D96FD5">
        <w:rPr>
          <w:rFonts w:ascii="Times New Roman" w:hAnsi="Times New Roman"/>
        </w:rPr>
        <w:t xml:space="preserve">. 4-6: ‘De </w:t>
      </w:r>
      <w:proofErr w:type="spellStart"/>
      <w:r w:rsidRPr="00D96FD5">
        <w:rPr>
          <w:rFonts w:ascii="Times New Roman" w:hAnsi="Times New Roman"/>
        </w:rPr>
        <w:t>determinata</w:t>
      </w:r>
      <w:proofErr w:type="spellEnd"/>
      <w:r w:rsidRPr="00D96FD5">
        <w:rPr>
          <w:rFonts w:ascii="Times New Roman" w:hAnsi="Times New Roman"/>
        </w:rPr>
        <w:t xml:space="preserve"> </w:t>
      </w:r>
      <w:proofErr w:type="spellStart"/>
      <w:r w:rsidRPr="00D96FD5">
        <w:rPr>
          <w:rFonts w:ascii="Times New Roman" w:hAnsi="Times New Roman"/>
        </w:rPr>
        <w:t>sectione</w:t>
      </w:r>
      <w:proofErr w:type="spellEnd"/>
      <w:r w:rsidRPr="00D96FD5">
        <w:rPr>
          <w:rFonts w:ascii="Times New Roman" w:hAnsi="Times New Roman"/>
        </w:rPr>
        <w:t>’.</w:t>
      </w:r>
    </w:p>
  </w:endnote>
  <w:endnote w:id="103">
    <w:p w14:paraId="0E7BD8E7" w14:textId="2D44E347" w:rsidR="00834C69" w:rsidRPr="00D96FD5" w:rsidRDefault="00834C69" w:rsidP="00117CC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 Warner, ‘De </w:t>
      </w:r>
      <w:proofErr w:type="spellStart"/>
      <w:r w:rsidRPr="00D96FD5">
        <w:rPr>
          <w:rFonts w:ascii="Times New Roman" w:hAnsi="Times New Roman"/>
        </w:rPr>
        <w:t>tactionibus</w:t>
      </w:r>
      <w:proofErr w:type="spellEnd"/>
      <w:r w:rsidRPr="00D96FD5">
        <w:rPr>
          <w:rFonts w:ascii="Times New Roman" w:hAnsi="Times New Roman"/>
        </w:rPr>
        <w:t xml:space="preserve">’, Chatsworth House Archive, Hobbes MS B.5. See also another non-autograph copy of this short work in </w:t>
      </w:r>
      <w:r>
        <w:rPr>
          <w:rFonts w:ascii="Times New Roman" w:hAnsi="Times New Roman"/>
        </w:rPr>
        <w:t>BL</w:t>
      </w:r>
      <w:r w:rsidRPr="00D96FD5">
        <w:rPr>
          <w:rFonts w:ascii="Times New Roman" w:hAnsi="Times New Roman"/>
        </w:rPr>
        <w:t xml:space="preserve"> Harley MS 6755, </w:t>
      </w:r>
      <w:proofErr w:type="spellStart"/>
      <w:r w:rsidRPr="00D96FD5">
        <w:rPr>
          <w:rFonts w:ascii="Times New Roman" w:hAnsi="Times New Roman"/>
        </w:rPr>
        <w:t>f</w:t>
      </w:r>
      <w:r>
        <w:rPr>
          <w:rFonts w:ascii="Times New Roman" w:hAnsi="Times New Roman"/>
        </w:rPr>
        <w:t>ols</w:t>
      </w:r>
      <w:proofErr w:type="spellEnd"/>
      <w:r w:rsidRPr="00D96FD5">
        <w:rPr>
          <w:rFonts w:ascii="Times New Roman" w:hAnsi="Times New Roman"/>
        </w:rPr>
        <w:t>. 3-14.</w:t>
      </w:r>
    </w:p>
  </w:endnote>
  <w:endnote w:id="104">
    <w:p w14:paraId="11DAB74C" w14:textId="7E277453"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6788, fol. 344v.</w:t>
      </w:r>
    </w:p>
  </w:endnote>
  <w:endnote w:id="105">
    <w:p w14:paraId="4A8112F0" w14:textId="763842CE"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proofErr w:type="spellStart"/>
      <w:r w:rsidRPr="00D96FD5">
        <w:rPr>
          <w:rFonts w:ascii="Times New Roman" w:hAnsi="Times New Roman"/>
        </w:rPr>
        <w:t>Centru</w:t>
      </w:r>
      <w:proofErr w:type="spellEnd"/>
      <w:r w:rsidRPr="00D96FD5">
        <w:rPr>
          <w:rFonts w:ascii="Times New Roman" w:hAnsi="Times New Roman"/>
        </w:rPr>
        <w:t xml:space="preserve">[m] </w:t>
      </w:r>
      <w:proofErr w:type="spellStart"/>
      <w:r w:rsidRPr="00D96FD5">
        <w:rPr>
          <w:rFonts w:ascii="Times New Roman" w:hAnsi="Times New Roman"/>
        </w:rPr>
        <w:t>grauitatis</w:t>
      </w:r>
      <w:proofErr w:type="spellEnd"/>
      <w:r w:rsidRPr="00D96FD5">
        <w:rPr>
          <w:rFonts w:ascii="Times New Roman" w:hAnsi="Times New Roman"/>
        </w:rPr>
        <w:t xml:space="preserve"> no[n] in </w:t>
      </w:r>
      <w:proofErr w:type="spellStart"/>
      <w:r w:rsidRPr="00D96FD5">
        <w:rPr>
          <w:rFonts w:ascii="Times New Roman" w:hAnsi="Times New Roman"/>
        </w:rPr>
        <w:t>subiecto</w:t>
      </w:r>
      <w:proofErr w:type="spellEnd"/>
      <w:r w:rsidRPr="00D96FD5">
        <w:rPr>
          <w:rFonts w:ascii="Times New Roman" w:hAnsi="Times New Roman"/>
        </w:rPr>
        <w:t xml:space="preserve"> </w:t>
      </w:r>
      <w:proofErr w:type="spellStart"/>
      <w:r w:rsidRPr="00D96FD5">
        <w:rPr>
          <w:rFonts w:ascii="Times New Roman" w:hAnsi="Times New Roman"/>
        </w:rPr>
        <w:t>grauitatis</w:t>
      </w:r>
      <w:proofErr w:type="spellEnd"/>
      <w:r w:rsidRPr="00D96FD5">
        <w:rPr>
          <w:rFonts w:ascii="Times New Roman" w:hAnsi="Times New Roman"/>
        </w:rPr>
        <w:t xml:space="preserve">. Motus </w:t>
      </w:r>
      <w:proofErr w:type="spellStart"/>
      <w:r w:rsidRPr="00D96FD5">
        <w:rPr>
          <w:rFonts w:ascii="Times New Roman" w:hAnsi="Times New Roman"/>
        </w:rPr>
        <w:t>necessariò</w:t>
      </w:r>
      <w:proofErr w:type="spellEnd"/>
      <w:r w:rsidRPr="00D96FD5">
        <w:rPr>
          <w:rFonts w:ascii="Times New Roman" w:hAnsi="Times New Roman"/>
        </w:rPr>
        <w:t xml:space="preserve"> </w:t>
      </w:r>
      <w:proofErr w:type="spellStart"/>
      <w:r w:rsidRPr="00D96FD5">
        <w:rPr>
          <w:rFonts w:ascii="Times New Roman" w:hAnsi="Times New Roman"/>
        </w:rPr>
        <w:t>causatur</w:t>
      </w:r>
      <w:proofErr w:type="spellEnd"/>
      <w:r w:rsidRPr="00D96FD5">
        <w:rPr>
          <w:rFonts w:ascii="Times New Roman" w:hAnsi="Times New Roman"/>
        </w:rPr>
        <w:t xml:space="preserve"> </w:t>
      </w:r>
      <w:proofErr w:type="spellStart"/>
      <w:r w:rsidRPr="00D96FD5">
        <w:rPr>
          <w:rFonts w:ascii="Times New Roman" w:hAnsi="Times New Roman"/>
        </w:rPr>
        <w:t>sed</w:t>
      </w:r>
      <w:proofErr w:type="spellEnd"/>
      <w:r w:rsidRPr="00D96FD5">
        <w:rPr>
          <w:rFonts w:ascii="Times New Roman" w:hAnsi="Times New Roman"/>
        </w:rPr>
        <w:t xml:space="preserve"> non </w:t>
      </w:r>
      <w:proofErr w:type="spellStart"/>
      <w:r w:rsidRPr="00D96FD5">
        <w:rPr>
          <w:rFonts w:ascii="Times New Roman" w:hAnsi="Times New Roman"/>
        </w:rPr>
        <w:t>determinatio</w:t>
      </w:r>
      <w:proofErr w:type="spellEnd"/>
      <w:r w:rsidRPr="00D96FD5">
        <w:rPr>
          <w:rFonts w:ascii="Times New Roman" w:hAnsi="Times New Roman"/>
        </w:rPr>
        <w:t xml:space="preserve"> in des[c]</w:t>
      </w:r>
      <w:proofErr w:type="spellStart"/>
      <w:r w:rsidRPr="00D96FD5">
        <w:rPr>
          <w:rFonts w:ascii="Times New Roman" w:hAnsi="Times New Roman"/>
        </w:rPr>
        <w:t>ensu</w:t>
      </w:r>
      <w:proofErr w:type="spellEnd"/>
      <w:r w:rsidRPr="00D96FD5">
        <w:rPr>
          <w:rFonts w:ascii="Times New Roman" w:hAnsi="Times New Roman"/>
        </w:rPr>
        <w:t xml:space="preserve"> </w:t>
      </w:r>
      <w:proofErr w:type="spellStart"/>
      <w:r w:rsidRPr="00D96FD5">
        <w:rPr>
          <w:rFonts w:ascii="Times New Roman" w:hAnsi="Times New Roman"/>
        </w:rPr>
        <w:t>sphaerae</w:t>
      </w:r>
      <w:proofErr w:type="spellEnd"/>
      <w:r w:rsidRPr="00D96FD5">
        <w:rPr>
          <w:rFonts w:ascii="Times New Roman" w:hAnsi="Times New Roman"/>
        </w:rPr>
        <w:t xml:space="preserve"> p[er] </w:t>
      </w:r>
      <w:proofErr w:type="spellStart"/>
      <w:r w:rsidRPr="00D96FD5">
        <w:rPr>
          <w:rFonts w:ascii="Times New Roman" w:hAnsi="Times New Roman"/>
        </w:rPr>
        <w:t>planu</w:t>
      </w:r>
      <w:proofErr w:type="spellEnd"/>
      <w:r w:rsidRPr="00D96FD5">
        <w:rPr>
          <w:rFonts w:ascii="Times New Roman" w:hAnsi="Times New Roman"/>
        </w:rPr>
        <w:t xml:space="preserve">[m] </w:t>
      </w:r>
      <w:proofErr w:type="gramStart"/>
      <w:r w:rsidRPr="00D96FD5">
        <w:rPr>
          <w:rFonts w:ascii="Times New Roman" w:hAnsi="Times New Roman"/>
        </w:rPr>
        <w:t>an</w:t>
      </w:r>
      <w:proofErr w:type="gramEnd"/>
      <w:r w:rsidRPr="00D96FD5">
        <w:rPr>
          <w:rFonts w:ascii="Times New Roman" w:hAnsi="Times New Roman"/>
        </w:rPr>
        <w:t xml:space="preserve"> </w:t>
      </w:r>
      <w:proofErr w:type="spellStart"/>
      <w:r w:rsidRPr="00D96FD5">
        <w:rPr>
          <w:rFonts w:ascii="Times New Roman" w:hAnsi="Times New Roman"/>
        </w:rPr>
        <w:t>reuoluatur</w:t>
      </w:r>
      <w:proofErr w:type="spellEnd"/>
      <w:r w:rsidRPr="00D96FD5">
        <w:rPr>
          <w:rFonts w:ascii="Times New Roman" w:hAnsi="Times New Roman"/>
        </w:rPr>
        <w:t xml:space="preserve"> </w:t>
      </w:r>
      <w:proofErr w:type="spellStart"/>
      <w:r w:rsidRPr="00D96FD5">
        <w:rPr>
          <w:rFonts w:ascii="Times New Roman" w:hAnsi="Times New Roman"/>
        </w:rPr>
        <w:t>necne</w:t>
      </w:r>
      <w:proofErr w:type="spellEnd"/>
      <w:r w:rsidRPr="00D96FD5">
        <w:rPr>
          <w:rFonts w:ascii="Times New Roman" w:hAnsi="Times New Roman"/>
        </w:rPr>
        <w:t xml:space="preserve">. Duplex </w:t>
      </w:r>
      <w:proofErr w:type="spellStart"/>
      <w:r w:rsidRPr="00D96FD5">
        <w:rPr>
          <w:rFonts w:ascii="Times New Roman" w:hAnsi="Times New Roman"/>
        </w:rPr>
        <w:t>contactus</w:t>
      </w:r>
      <w:proofErr w:type="spellEnd"/>
      <w:r w:rsidRPr="00D96FD5">
        <w:rPr>
          <w:rFonts w:ascii="Times New Roman" w:hAnsi="Times New Roman"/>
        </w:rPr>
        <w:t>.’</w:t>
      </w:r>
    </w:p>
  </w:endnote>
  <w:endnote w:id="106">
    <w:p w14:paraId="0168329F" w14:textId="6C665B47" w:rsidR="00834C69" w:rsidRPr="00D96FD5" w:rsidRDefault="00834C69" w:rsidP="000A1FC3">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I suspect that Harriot is responding here to Hero of Alexandria’s discussion of a sphere rolling down an inclined plane in the </w:t>
      </w:r>
      <w:proofErr w:type="spellStart"/>
      <w:r w:rsidRPr="00D96FD5">
        <w:rPr>
          <w:rFonts w:ascii="Times New Roman" w:hAnsi="Times New Roman"/>
          <w:i/>
          <w:iCs/>
        </w:rPr>
        <w:t>Mechanica</w:t>
      </w:r>
      <w:proofErr w:type="spellEnd"/>
      <w:r w:rsidRPr="00D96FD5">
        <w:rPr>
          <w:rFonts w:ascii="Times New Roman" w:hAnsi="Times New Roman"/>
        </w:rPr>
        <w:t xml:space="preserve">.  See S. Roux and E. Festa, ‘The </w:t>
      </w:r>
      <w:r w:rsidR="00C91B40">
        <w:rPr>
          <w:rFonts w:ascii="Times New Roman" w:hAnsi="Times New Roman"/>
        </w:rPr>
        <w:t>e</w:t>
      </w:r>
      <w:r w:rsidRPr="00D96FD5">
        <w:rPr>
          <w:rFonts w:ascii="Times New Roman" w:hAnsi="Times New Roman"/>
        </w:rPr>
        <w:t xml:space="preserve">nigma of the </w:t>
      </w:r>
      <w:r w:rsidR="00C91B40">
        <w:rPr>
          <w:rFonts w:ascii="Times New Roman" w:hAnsi="Times New Roman"/>
        </w:rPr>
        <w:t>i</w:t>
      </w:r>
      <w:r w:rsidRPr="00D96FD5">
        <w:rPr>
          <w:rFonts w:ascii="Times New Roman" w:hAnsi="Times New Roman"/>
        </w:rPr>
        <w:t xml:space="preserve">nclined </w:t>
      </w:r>
      <w:r w:rsidR="00C91B40">
        <w:rPr>
          <w:rFonts w:ascii="Times New Roman" w:hAnsi="Times New Roman"/>
        </w:rPr>
        <w:t>p</w:t>
      </w:r>
      <w:r w:rsidRPr="00D96FD5">
        <w:rPr>
          <w:rFonts w:ascii="Times New Roman" w:hAnsi="Times New Roman"/>
        </w:rPr>
        <w:t>lane from Hero to Galileo’, in W. R. Laird and S. Roux (eds)</w:t>
      </w:r>
      <w:r w:rsidR="005D4D98">
        <w:rPr>
          <w:rFonts w:ascii="Times New Roman" w:hAnsi="Times New Roman"/>
        </w:rPr>
        <w:t>,</w:t>
      </w:r>
      <w:r w:rsidRPr="00D96FD5">
        <w:rPr>
          <w:rFonts w:ascii="Times New Roman" w:hAnsi="Times New Roman"/>
        </w:rPr>
        <w:t xml:space="preserve"> </w:t>
      </w:r>
      <w:r w:rsidRPr="00D96FD5">
        <w:rPr>
          <w:rFonts w:ascii="Times New Roman" w:hAnsi="Times New Roman"/>
          <w:i/>
          <w:iCs/>
        </w:rPr>
        <w:t xml:space="preserve">Mechanics and </w:t>
      </w:r>
      <w:r w:rsidR="001E5D79">
        <w:rPr>
          <w:rFonts w:ascii="Times New Roman" w:hAnsi="Times New Roman"/>
          <w:i/>
          <w:iCs/>
        </w:rPr>
        <w:t>n</w:t>
      </w:r>
      <w:r w:rsidRPr="00D96FD5">
        <w:rPr>
          <w:rFonts w:ascii="Times New Roman" w:hAnsi="Times New Roman"/>
          <w:i/>
          <w:iCs/>
        </w:rPr>
        <w:t xml:space="preserve">atural </w:t>
      </w:r>
      <w:r w:rsidR="001E5D79">
        <w:rPr>
          <w:rFonts w:ascii="Times New Roman" w:hAnsi="Times New Roman"/>
          <w:i/>
          <w:iCs/>
        </w:rPr>
        <w:t>p</w:t>
      </w:r>
      <w:r w:rsidRPr="00D96FD5">
        <w:rPr>
          <w:rFonts w:ascii="Times New Roman" w:hAnsi="Times New Roman"/>
          <w:i/>
          <w:iCs/>
        </w:rPr>
        <w:t xml:space="preserve">hilosophy before the </w:t>
      </w:r>
      <w:r w:rsidR="00C91B40">
        <w:rPr>
          <w:rFonts w:ascii="Times New Roman" w:hAnsi="Times New Roman"/>
          <w:i/>
          <w:iCs/>
        </w:rPr>
        <w:t>S</w:t>
      </w:r>
      <w:r w:rsidRPr="00D96FD5">
        <w:rPr>
          <w:rFonts w:ascii="Times New Roman" w:hAnsi="Times New Roman"/>
          <w:i/>
          <w:iCs/>
        </w:rPr>
        <w:t xml:space="preserve">cientific </w:t>
      </w:r>
      <w:r w:rsidR="00C91B40">
        <w:rPr>
          <w:rFonts w:ascii="Times New Roman" w:hAnsi="Times New Roman"/>
          <w:i/>
          <w:iCs/>
        </w:rPr>
        <w:t>R</w:t>
      </w:r>
      <w:r w:rsidRPr="00D96FD5">
        <w:rPr>
          <w:rFonts w:ascii="Times New Roman" w:hAnsi="Times New Roman"/>
          <w:i/>
          <w:iCs/>
        </w:rPr>
        <w:t>evolution</w:t>
      </w:r>
      <w:r w:rsidRPr="00D96FD5">
        <w:rPr>
          <w:rFonts w:ascii="Times New Roman" w:hAnsi="Times New Roman"/>
        </w:rPr>
        <w:t xml:space="preserve"> (Dordrecht, 2008), 195-221.</w:t>
      </w:r>
    </w:p>
  </w:endnote>
  <w:endnote w:id="107">
    <w:p w14:paraId="0EB68DBE" w14:textId="49ADD80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00013558">
        <w:rPr>
          <w:rFonts w:ascii="Times New Roman" w:hAnsi="Times New Roman"/>
        </w:rPr>
        <w:t xml:space="preserve"> </w:t>
      </w:r>
      <w:r w:rsidRPr="00D96FD5">
        <w:rPr>
          <w:rFonts w:ascii="Times New Roman" w:hAnsi="Times New Roman"/>
        </w:rPr>
        <w:t xml:space="preserve">Harley MS 6754, </w:t>
      </w:r>
      <w:proofErr w:type="spellStart"/>
      <w:r w:rsidRPr="00D96FD5">
        <w:rPr>
          <w:rFonts w:ascii="Times New Roman" w:hAnsi="Times New Roman"/>
        </w:rPr>
        <w:t>fols</w:t>
      </w:r>
      <w:proofErr w:type="spellEnd"/>
      <w:r w:rsidRPr="00D96FD5">
        <w:rPr>
          <w:rFonts w:ascii="Times New Roman" w:hAnsi="Times New Roman"/>
        </w:rPr>
        <w:t xml:space="preserve">. 2-74, and NRO, </w:t>
      </w:r>
      <w:proofErr w:type="spellStart"/>
      <w:r w:rsidRPr="00D96FD5">
        <w:rPr>
          <w:rFonts w:ascii="Times New Roman" w:hAnsi="Times New Roman"/>
        </w:rPr>
        <w:t>Isham-Lamport</w:t>
      </w:r>
      <w:proofErr w:type="spellEnd"/>
      <w:r w:rsidRPr="00D96FD5">
        <w:rPr>
          <w:rFonts w:ascii="Times New Roman" w:hAnsi="Times New Roman"/>
        </w:rPr>
        <w:t xml:space="preserve"> MS 3422, I.</w:t>
      </w:r>
    </w:p>
  </w:endnote>
  <w:endnote w:id="108">
    <w:p w14:paraId="0C686F2B" w14:textId="497657E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N. </w:t>
      </w:r>
      <w:proofErr w:type="spellStart"/>
      <w:r w:rsidRPr="00D96FD5">
        <w:rPr>
          <w:rFonts w:ascii="Times New Roman" w:hAnsi="Times New Roman"/>
        </w:rPr>
        <w:t>Torp</w:t>
      </w:r>
      <w:r w:rsidR="00C91B40">
        <w:rPr>
          <w:rFonts w:ascii="Times New Roman" w:hAnsi="Times New Roman"/>
        </w:rPr>
        <w:t>o</w:t>
      </w:r>
      <w:r w:rsidRPr="00D96FD5">
        <w:rPr>
          <w:rFonts w:ascii="Times New Roman" w:hAnsi="Times New Roman"/>
        </w:rPr>
        <w:t>rley</w:t>
      </w:r>
      <w:proofErr w:type="spellEnd"/>
      <w:r w:rsidRPr="00D96FD5">
        <w:rPr>
          <w:rFonts w:ascii="Times New Roman" w:hAnsi="Times New Roman"/>
        </w:rPr>
        <w:t xml:space="preserve">, ‘De </w:t>
      </w:r>
      <w:proofErr w:type="spellStart"/>
      <w:r w:rsidRPr="00D96FD5">
        <w:rPr>
          <w:rFonts w:ascii="Times New Roman" w:hAnsi="Times New Roman"/>
        </w:rPr>
        <w:t>pondere</w:t>
      </w:r>
      <w:proofErr w:type="spellEnd"/>
      <w:r w:rsidRPr="00D96FD5">
        <w:rPr>
          <w:rFonts w:ascii="Times New Roman" w:hAnsi="Times New Roman"/>
        </w:rPr>
        <w:t xml:space="preserve"> aquae quo </w:t>
      </w:r>
      <w:proofErr w:type="spellStart"/>
      <w:r w:rsidRPr="00D96FD5">
        <w:rPr>
          <w:rFonts w:ascii="Times New Roman" w:hAnsi="Times New Roman"/>
        </w:rPr>
        <w:t>premuntur</w:t>
      </w:r>
      <w:proofErr w:type="spellEnd"/>
      <w:r w:rsidRPr="00D96FD5">
        <w:rPr>
          <w:rFonts w:ascii="Times New Roman" w:hAnsi="Times New Roman"/>
        </w:rPr>
        <w:t xml:space="preserve"> </w:t>
      </w:r>
      <w:proofErr w:type="spellStart"/>
      <w:r w:rsidRPr="00D96FD5">
        <w:rPr>
          <w:rFonts w:ascii="Times New Roman" w:hAnsi="Times New Roman"/>
        </w:rPr>
        <w:t>ij</w:t>
      </w:r>
      <w:proofErr w:type="spellEnd"/>
      <w:r w:rsidRPr="00D96FD5">
        <w:rPr>
          <w:rFonts w:ascii="Times New Roman" w:hAnsi="Times New Roman"/>
        </w:rPr>
        <w:t xml:space="preserve"> </w:t>
      </w:r>
      <w:proofErr w:type="spellStart"/>
      <w:r w:rsidRPr="00D96FD5">
        <w:rPr>
          <w:rFonts w:ascii="Times New Roman" w:hAnsi="Times New Roman"/>
        </w:rPr>
        <w:t>quibus</w:t>
      </w:r>
      <w:proofErr w:type="spellEnd"/>
      <w:r w:rsidRPr="00D96FD5">
        <w:rPr>
          <w:rFonts w:ascii="Times New Roman" w:hAnsi="Times New Roman"/>
        </w:rPr>
        <w:t xml:space="preserve"> </w:t>
      </w:r>
      <w:proofErr w:type="spellStart"/>
      <w:r w:rsidRPr="00D96FD5">
        <w:rPr>
          <w:rFonts w:ascii="Times New Roman" w:hAnsi="Times New Roman"/>
        </w:rPr>
        <w:t>altius</w:t>
      </w:r>
      <w:proofErr w:type="spellEnd"/>
      <w:r w:rsidRPr="00D96FD5">
        <w:rPr>
          <w:rFonts w:ascii="Times New Roman" w:hAnsi="Times New Roman"/>
        </w:rPr>
        <w:t xml:space="preserve"> </w:t>
      </w:r>
      <w:proofErr w:type="spellStart"/>
      <w:r w:rsidRPr="00D96FD5">
        <w:rPr>
          <w:rFonts w:ascii="Times New Roman" w:hAnsi="Times New Roman"/>
        </w:rPr>
        <w:t>incumbit</w:t>
      </w:r>
      <w:proofErr w:type="spellEnd"/>
      <w:r w:rsidRPr="00D96FD5">
        <w:rPr>
          <w:rFonts w:ascii="Times New Roman" w:hAnsi="Times New Roman"/>
        </w:rPr>
        <w:t>. Quaestio D</w:t>
      </w:r>
      <w:r w:rsidR="00D6353B">
        <w:rPr>
          <w:rFonts w:ascii="Times New Roman" w:hAnsi="Times New Roman"/>
        </w:rPr>
        <w:t>[</w:t>
      </w:r>
      <w:proofErr w:type="spellStart"/>
      <w:r w:rsidR="00D6353B">
        <w:rPr>
          <w:rFonts w:ascii="Times New Roman" w:hAnsi="Times New Roman"/>
        </w:rPr>
        <w:t>omi</w:t>
      </w:r>
      <w:proofErr w:type="spellEnd"/>
      <w:r w:rsidR="00D6353B">
        <w:rPr>
          <w:rFonts w:ascii="Times New Roman" w:hAnsi="Times New Roman"/>
        </w:rPr>
        <w:t>]</w:t>
      </w:r>
      <w:r w:rsidRPr="00D96FD5">
        <w:rPr>
          <w:rFonts w:ascii="Times New Roman" w:hAnsi="Times New Roman"/>
        </w:rPr>
        <w:t xml:space="preserve">no </w:t>
      </w:r>
      <w:proofErr w:type="spellStart"/>
      <w:r w:rsidRPr="00D96FD5">
        <w:rPr>
          <w:rFonts w:ascii="Times New Roman" w:hAnsi="Times New Roman"/>
        </w:rPr>
        <w:t>Henrico</w:t>
      </w:r>
      <w:proofErr w:type="spellEnd"/>
      <w:r w:rsidRPr="00D96FD5">
        <w:rPr>
          <w:rFonts w:ascii="Times New Roman" w:hAnsi="Times New Roman"/>
        </w:rPr>
        <w:t xml:space="preserve"> </w:t>
      </w:r>
      <w:proofErr w:type="spellStart"/>
      <w:r w:rsidRPr="00D96FD5">
        <w:rPr>
          <w:rFonts w:ascii="Times New Roman" w:hAnsi="Times New Roman"/>
        </w:rPr>
        <w:t>Comite</w:t>
      </w:r>
      <w:proofErr w:type="spellEnd"/>
      <w:r w:rsidRPr="00D96FD5">
        <w:rPr>
          <w:rFonts w:ascii="Times New Roman" w:hAnsi="Times New Roman"/>
        </w:rPr>
        <w:t xml:space="preserve"> </w:t>
      </w:r>
      <w:proofErr w:type="spellStart"/>
      <w:r w:rsidRPr="00D96FD5">
        <w:rPr>
          <w:rFonts w:ascii="Times New Roman" w:hAnsi="Times New Roman"/>
        </w:rPr>
        <w:t>No</w:t>
      </w:r>
      <w:r w:rsidR="00D6353B">
        <w:rPr>
          <w:rFonts w:ascii="Times New Roman" w:hAnsi="Times New Roman"/>
        </w:rPr>
        <w:t>r</w:t>
      </w:r>
      <w:r w:rsidRPr="00D96FD5">
        <w:rPr>
          <w:rFonts w:ascii="Times New Roman" w:hAnsi="Times New Roman"/>
        </w:rPr>
        <w:t>thumbriae</w:t>
      </w:r>
      <w:proofErr w:type="spellEnd"/>
      <w:r w:rsidRPr="00D96FD5">
        <w:rPr>
          <w:rFonts w:ascii="Times New Roman" w:hAnsi="Times New Roman"/>
        </w:rPr>
        <w:t xml:space="preserve"> proposita, et </w:t>
      </w:r>
      <w:proofErr w:type="spellStart"/>
      <w:r w:rsidRPr="00D96FD5">
        <w:rPr>
          <w:rFonts w:ascii="Times New Roman" w:hAnsi="Times New Roman"/>
        </w:rPr>
        <w:t>ventiliata</w:t>
      </w:r>
      <w:proofErr w:type="spellEnd"/>
      <w:r w:rsidRPr="00D96FD5">
        <w:rPr>
          <w:rFonts w:ascii="Times New Roman" w:hAnsi="Times New Roman"/>
        </w:rPr>
        <w:t xml:space="preserve">’,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4458, </w:t>
      </w:r>
      <w:proofErr w:type="spellStart"/>
      <w:r w:rsidRPr="00D96FD5">
        <w:rPr>
          <w:rFonts w:ascii="Times New Roman" w:hAnsi="Times New Roman"/>
        </w:rPr>
        <w:t>fols</w:t>
      </w:r>
      <w:proofErr w:type="spellEnd"/>
      <w:r w:rsidRPr="00D96FD5">
        <w:rPr>
          <w:rFonts w:ascii="Times New Roman" w:hAnsi="Times New Roman"/>
        </w:rPr>
        <w:t>. 4r-5r</w:t>
      </w:r>
    </w:p>
  </w:endnote>
  <w:endnote w:id="109">
    <w:p w14:paraId="0C29ADA6" w14:textId="2DC89B52"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w:t>
      </w:r>
      <w:r w:rsidR="007505CD">
        <w:rPr>
          <w:rFonts w:ascii="Times New Roman" w:hAnsi="Times New Roman"/>
        </w:rPr>
        <w:t>note</w:t>
      </w:r>
      <w:r w:rsidRPr="00D96FD5">
        <w:rPr>
          <w:rFonts w:ascii="Times New Roman" w:hAnsi="Times New Roman"/>
        </w:rPr>
        <w:t xml:space="preserve"> 72 above.</w:t>
      </w:r>
    </w:p>
  </w:endnote>
  <w:endnote w:id="110">
    <w:p w14:paraId="0193C801" w14:textId="34DED9C7"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A recent contribution to our understanding of Harriot’s hydrostatics is provided in N. Biggs, ‘Thomas Harriot on the coinage of England’, </w:t>
      </w:r>
      <w:r w:rsidRPr="00D96FD5">
        <w:rPr>
          <w:rFonts w:ascii="Times New Roman" w:hAnsi="Times New Roman"/>
          <w:i/>
          <w:iCs/>
        </w:rPr>
        <w:t xml:space="preserve">Archive for </w:t>
      </w:r>
      <w:r w:rsidR="007505CD">
        <w:rPr>
          <w:rFonts w:ascii="Times New Roman" w:hAnsi="Times New Roman"/>
          <w:i/>
          <w:iCs/>
        </w:rPr>
        <w:t>h</w:t>
      </w:r>
      <w:r w:rsidRPr="00D96FD5">
        <w:rPr>
          <w:rFonts w:ascii="Times New Roman" w:hAnsi="Times New Roman"/>
          <w:i/>
          <w:iCs/>
        </w:rPr>
        <w:t xml:space="preserve">istory of </w:t>
      </w:r>
      <w:r w:rsidR="007505CD">
        <w:rPr>
          <w:rFonts w:ascii="Times New Roman" w:hAnsi="Times New Roman"/>
          <w:i/>
          <w:iCs/>
        </w:rPr>
        <w:t>e</w:t>
      </w:r>
      <w:r w:rsidRPr="00D96FD5">
        <w:rPr>
          <w:rFonts w:ascii="Times New Roman" w:hAnsi="Times New Roman"/>
          <w:i/>
          <w:iCs/>
        </w:rPr>
        <w:t xml:space="preserve">xact </w:t>
      </w:r>
      <w:r w:rsidR="007505CD">
        <w:rPr>
          <w:rFonts w:ascii="Times New Roman" w:hAnsi="Times New Roman"/>
          <w:i/>
          <w:iCs/>
        </w:rPr>
        <w:t>s</w:t>
      </w:r>
      <w:r w:rsidRPr="00D96FD5">
        <w:rPr>
          <w:rFonts w:ascii="Times New Roman" w:hAnsi="Times New Roman"/>
          <w:i/>
          <w:iCs/>
        </w:rPr>
        <w:t>ciences</w:t>
      </w:r>
      <w:r w:rsidRPr="00D96FD5">
        <w:rPr>
          <w:rFonts w:ascii="Times New Roman" w:hAnsi="Times New Roman"/>
        </w:rPr>
        <w:t xml:space="preserve">, 73 (2019), 361–83. See also S. Clucas, ‘“The curious ways to observe weight in </w:t>
      </w:r>
      <w:r w:rsidR="00013558">
        <w:rPr>
          <w:rFonts w:ascii="Times New Roman" w:hAnsi="Times New Roman"/>
        </w:rPr>
        <w:t>w</w:t>
      </w:r>
      <w:r w:rsidRPr="00D96FD5">
        <w:rPr>
          <w:rFonts w:ascii="Times New Roman" w:hAnsi="Times New Roman"/>
        </w:rPr>
        <w:t xml:space="preserve">ater”: Thomas Harriot and his </w:t>
      </w:r>
      <w:r w:rsidR="00C91B40">
        <w:rPr>
          <w:rFonts w:ascii="Times New Roman" w:hAnsi="Times New Roman"/>
        </w:rPr>
        <w:t>e</w:t>
      </w:r>
      <w:r w:rsidRPr="00D96FD5">
        <w:rPr>
          <w:rFonts w:ascii="Times New Roman" w:hAnsi="Times New Roman"/>
        </w:rPr>
        <w:t xml:space="preserve">xperiments on </w:t>
      </w:r>
      <w:r w:rsidR="00C91B40">
        <w:rPr>
          <w:rFonts w:ascii="Times New Roman" w:hAnsi="Times New Roman"/>
        </w:rPr>
        <w:t>s</w:t>
      </w:r>
      <w:r w:rsidRPr="00D96FD5">
        <w:rPr>
          <w:rFonts w:ascii="Times New Roman" w:hAnsi="Times New Roman"/>
        </w:rPr>
        <w:t xml:space="preserve">pecific </w:t>
      </w:r>
      <w:r w:rsidR="00C91B40">
        <w:rPr>
          <w:rFonts w:ascii="Times New Roman" w:hAnsi="Times New Roman"/>
        </w:rPr>
        <w:t>g</w:t>
      </w:r>
      <w:r w:rsidRPr="00D96FD5">
        <w:rPr>
          <w:rFonts w:ascii="Times New Roman" w:hAnsi="Times New Roman"/>
        </w:rPr>
        <w:t>ravity</w:t>
      </w:r>
      <w:r w:rsidR="007505CD">
        <w:rPr>
          <w:rFonts w:ascii="Times New Roman" w:hAnsi="Times New Roman"/>
        </w:rPr>
        <w:t>’</w:t>
      </w:r>
      <w:r w:rsidRPr="00D96FD5">
        <w:rPr>
          <w:rFonts w:ascii="Times New Roman" w:hAnsi="Times New Roman"/>
        </w:rPr>
        <w:t xml:space="preserve">, </w:t>
      </w:r>
      <w:r w:rsidRPr="00D96FD5">
        <w:rPr>
          <w:rFonts w:ascii="Times New Roman" w:hAnsi="Times New Roman"/>
          <w:i/>
          <w:iCs/>
        </w:rPr>
        <w:t xml:space="preserve">Early </w:t>
      </w:r>
      <w:r w:rsidR="005D4D98">
        <w:rPr>
          <w:rFonts w:ascii="Times New Roman" w:hAnsi="Times New Roman"/>
          <w:i/>
          <w:iCs/>
        </w:rPr>
        <w:t>s</w:t>
      </w:r>
      <w:r w:rsidRPr="00D96FD5">
        <w:rPr>
          <w:rFonts w:ascii="Times New Roman" w:hAnsi="Times New Roman"/>
          <w:i/>
          <w:iCs/>
        </w:rPr>
        <w:t xml:space="preserve">cience and </w:t>
      </w:r>
      <w:r w:rsidR="005D4D98">
        <w:rPr>
          <w:rFonts w:ascii="Times New Roman" w:hAnsi="Times New Roman"/>
          <w:i/>
          <w:iCs/>
        </w:rPr>
        <w:t>m</w:t>
      </w:r>
      <w:r w:rsidRPr="00D96FD5">
        <w:rPr>
          <w:rFonts w:ascii="Times New Roman" w:hAnsi="Times New Roman"/>
          <w:i/>
          <w:iCs/>
        </w:rPr>
        <w:t>edicine</w:t>
      </w:r>
      <w:r w:rsidRPr="00D96FD5">
        <w:rPr>
          <w:rFonts w:ascii="Times New Roman" w:hAnsi="Times New Roman"/>
        </w:rPr>
        <w:t>, 25 (2020), 302-27.</w:t>
      </w:r>
    </w:p>
  </w:endnote>
  <w:endnote w:id="111">
    <w:p w14:paraId="1D7D807E" w14:textId="47A6F94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R. Hues, </w:t>
      </w:r>
      <w:proofErr w:type="spellStart"/>
      <w:r w:rsidRPr="00D96FD5">
        <w:rPr>
          <w:rFonts w:ascii="Times New Roman" w:hAnsi="Times New Roman"/>
          <w:i/>
        </w:rPr>
        <w:t>Tractatus</w:t>
      </w:r>
      <w:proofErr w:type="spellEnd"/>
      <w:r w:rsidRPr="00D96FD5">
        <w:rPr>
          <w:rFonts w:ascii="Times New Roman" w:hAnsi="Times New Roman"/>
          <w:i/>
        </w:rPr>
        <w:t xml:space="preserve"> de </w:t>
      </w:r>
      <w:proofErr w:type="spellStart"/>
      <w:r w:rsidRPr="00D96FD5">
        <w:rPr>
          <w:rFonts w:ascii="Times New Roman" w:hAnsi="Times New Roman"/>
          <w:i/>
        </w:rPr>
        <w:t>globis</w:t>
      </w:r>
      <w:proofErr w:type="spellEnd"/>
      <w:r w:rsidRPr="00D96FD5">
        <w:rPr>
          <w:rFonts w:ascii="Times New Roman" w:hAnsi="Times New Roman"/>
          <w:i/>
        </w:rPr>
        <w:t xml:space="preserve"> et </w:t>
      </w:r>
      <w:proofErr w:type="spellStart"/>
      <w:r w:rsidRPr="00D96FD5">
        <w:rPr>
          <w:rFonts w:ascii="Times New Roman" w:hAnsi="Times New Roman"/>
          <w:i/>
        </w:rPr>
        <w:t>eorum</w:t>
      </w:r>
      <w:proofErr w:type="spellEnd"/>
      <w:r w:rsidRPr="00D96FD5">
        <w:rPr>
          <w:rFonts w:ascii="Times New Roman" w:hAnsi="Times New Roman"/>
          <w:i/>
        </w:rPr>
        <w:t xml:space="preserve"> </w:t>
      </w:r>
      <w:proofErr w:type="spellStart"/>
      <w:r w:rsidRPr="00D96FD5">
        <w:rPr>
          <w:rFonts w:ascii="Times New Roman" w:hAnsi="Times New Roman"/>
          <w:i/>
        </w:rPr>
        <w:t>vsu</w:t>
      </w:r>
      <w:proofErr w:type="spellEnd"/>
      <w:r w:rsidRPr="00D96FD5">
        <w:rPr>
          <w:rFonts w:ascii="Times New Roman" w:hAnsi="Times New Roman"/>
          <w:i/>
        </w:rPr>
        <w:t xml:space="preserve"> </w:t>
      </w:r>
      <w:r w:rsidRPr="00D96FD5">
        <w:rPr>
          <w:rFonts w:ascii="Times New Roman" w:hAnsi="Times New Roman"/>
        </w:rPr>
        <w:t xml:space="preserve">(London, 1594), 111.: ‘De </w:t>
      </w:r>
      <w:proofErr w:type="spellStart"/>
      <w:r w:rsidR="001E5D79">
        <w:rPr>
          <w:rFonts w:ascii="Times New Roman" w:hAnsi="Times New Roman"/>
        </w:rPr>
        <w:t>r</w:t>
      </w:r>
      <w:r w:rsidRPr="00D96FD5">
        <w:rPr>
          <w:rFonts w:ascii="Times New Roman" w:hAnsi="Times New Roman"/>
        </w:rPr>
        <w:t>umborum</w:t>
      </w:r>
      <w:proofErr w:type="spellEnd"/>
      <w:r w:rsidRPr="00D96FD5">
        <w:rPr>
          <w:rFonts w:ascii="Times New Roman" w:hAnsi="Times New Roman"/>
        </w:rPr>
        <w:t xml:space="preserve"> </w:t>
      </w:r>
      <w:proofErr w:type="spellStart"/>
      <w:r w:rsidRPr="00D96FD5">
        <w:rPr>
          <w:rFonts w:ascii="Times New Roman" w:hAnsi="Times New Roman"/>
        </w:rPr>
        <w:t>ortu</w:t>
      </w:r>
      <w:proofErr w:type="spellEnd"/>
      <w:r w:rsidRPr="00D96FD5">
        <w:rPr>
          <w:rFonts w:ascii="Times New Roman" w:hAnsi="Times New Roman"/>
        </w:rPr>
        <w:t xml:space="preserve">, natura &amp; </w:t>
      </w:r>
      <w:proofErr w:type="spellStart"/>
      <w:r w:rsidRPr="00D96FD5">
        <w:rPr>
          <w:rFonts w:ascii="Times New Roman" w:hAnsi="Times New Roman"/>
        </w:rPr>
        <w:t>vsu</w:t>
      </w:r>
      <w:proofErr w:type="spellEnd"/>
      <w:r w:rsidRPr="00D96FD5">
        <w:rPr>
          <w:rFonts w:ascii="Times New Roman" w:hAnsi="Times New Roman"/>
        </w:rPr>
        <w:t xml:space="preserve"> integrum </w:t>
      </w:r>
      <w:proofErr w:type="spellStart"/>
      <w:r w:rsidRPr="00D96FD5">
        <w:rPr>
          <w:rFonts w:ascii="Times New Roman" w:hAnsi="Times New Roman"/>
        </w:rPr>
        <w:t>tractatum</w:t>
      </w:r>
      <w:proofErr w:type="spellEnd"/>
      <w:r w:rsidRPr="00D96FD5">
        <w:rPr>
          <w:rFonts w:ascii="Times New Roman" w:hAnsi="Times New Roman"/>
        </w:rPr>
        <w:t xml:space="preserve"> </w:t>
      </w:r>
      <w:proofErr w:type="spellStart"/>
      <w:r w:rsidRPr="00D96FD5">
        <w:rPr>
          <w:rFonts w:ascii="Times New Roman" w:hAnsi="Times New Roman"/>
        </w:rPr>
        <w:t>expectamus</w:t>
      </w:r>
      <w:proofErr w:type="spellEnd"/>
      <w:r w:rsidRPr="00D96FD5">
        <w:rPr>
          <w:rFonts w:ascii="Times New Roman" w:hAnsi="Times New Roman"/>
        </w:rPr>
        <w:t xml:space="preserve"> à Thomas </w:t>
      </w:r>
      <w:proofErr w:type="spellStart"/>
      <w:r w:rsidRPr="00D96FD5">
        <w:rPr>
          <w:rFonts w:ascii="Times New Roman" w:hAnsi="Times New Roman"/>
        </w:rPr>
        <w:t>Harioto</w:t>
      </w:r>
      <w:proofErr w:type="spellEnd"/>
      <w:r w:rsidRPr="00D96FD5">
        <w:rPr>
          <w:rFonts w:ascii="Times New Roman" w:hAnsi="Times New Roman"/>
        </w:rPr>
        <w:t xml:space="preserve"> </w:t>
      </w:r>
      <w:proofErr w:type="spellStart"/>
      <w:r w:rsidRPr="00D96FD5">
        <w:rPr>
          <w:rFonts w:ascii="Times New Roman" w:hAnsi="Times New Roman"/>
        </w:rPr>
        <w:t>matheseos</w:t>
      </w:r>
      <w:proofErr w:type="spellEnd"/>
      <w:r w:rsidRPr="00D96FD5">
        <w:rPr>
          <w:rFonts w:ascii="Times New Roman" w:hAnsi="Times New Roman"/>
        </w:rPr>
        <w:t xml:space="preserve"> &amp; </w:t>
      </w:r>
      <w:proofErr w:type="spellStart"/>
      <w:r w:rsidRPr="00D96FD5">
        <w:rPr>
          <w:rFonts w:ascii="Times New Roman" w:hAnsi="Times New Roman"/>
        </w:rPr>
        <w:t>vniuersae</w:t>
      </w:r>
      <w:proofErr w:type="spellEnd"/>
      <w:r w:rsidRPr="00D96FD5">
        <w:rPr>
          <w:rFonts w:ascii="Times New Roman" w:hAnsi="Times New Roman"/>
        </w:rPr>
        <w:t xml:space="preserve"> </w:t>
      </w:r>
      <w:proofErr w:type="spellStart"/>
      <w:r w:rsidRPr="00D96FD5">
        <w:rPr>
          <w:rFonts w:ascii="Times New Roman" w:hAnsi="Times New Roman"/>
        </w:rPr>
        <w:t>Philosophiae</w:t>
      </w:r>
      <w:proofErr w:type="spellEnd"/>
      <w:r w:rsidRPr="00D96FD5">
        <w:rPr>
          <w:rFonts w:ascii="Times New Roman" w:hAnsi="Times New Roman"/>
        </w:rPr>
        <w:t xml:space="preserve"> </w:t>
      </w:r>
      <w:proofErr w:type="spellStart"/>
      <w:r w:rsidRPr="00D96FD5">
        <w:rPr>
          <w:rFonts w:ascii="Times New Roman" w:hAnsi="Times New Roman"/>
        </w:rPr>
        <w:t>peritissimo</w:t>
      </w:r>
      <w:proofErr w:type="spellEnd"/>
      <w:r w:rsidRPr="00D96FD5">
        <w:rPr>
          <w:rFonts w:ascii="Times New Roman" w:hAnsi="Times New Roman"/>
        </w:rPr>
        <w:t xml:space="preserve">. à quo in hoc </w:t>
      </w:r>
      <w:proofErr w:type="spellStart"/>
      <w:r w:rsidRPr="00D96FD5">
        <w:rPr>
          <w:rFonts w:ascii="Times New Roman" w:hAnsi="Times New Roman"/>
        </w:rPr>
        <w:t>argumento</w:t>
      </w:r>
      <w:proofErr w:type="spellEnd"/>
      <w:r w:rsidRPr="00D96FD5">
        <w:rPr>
          <w:rFonts w:ascii="Times New Roman" w:hAnsi="Times New Roman"/>
        </w:rPr>
        <w:t xml:space="preserve"> </w:t>
      </w:r>
      <w:proofErr w:type="spellStart"/>
      <w:r w:rsidRPr="00D96FD5">
        <w:rPr>
          <w:rFonts w:ascii="Times New Roman" w:hAnsi="Times New Roman"/>
        </w:rPr>
        <w:t>multa</w:t>
      </w:r>
      <w:proofErr w:type="spellEnd"/>
      <w:r w:rsidRPr="00D96FD5">
        <w:rPr>
          <w:rFonts w:ascii="Times New Roman" w:hAnsi="Times New Roman"/>
        </w:rPr>
        <w:t xml:space="preserve"> </w:t>
      </w:r>
      <w:proofErr w:type="spellStart"/>
      <w:r w:rsidRPr="00D96FD5">
        <w:rPr>
          <w:rFonts w:ascii="Times New Roman" w:hAnsi="Times New Roman"/>
        </w:rPr>
        <w:t>subtiliter</w:t>
      </w:r>
      <w:proofErr w:type="spellEnd"/>
      <w:r w:rsidRPr="00D96FD5">
        <w:rPr>
          <w:rFonts w:ascii="Times New Roman" w:hAnsi="Times New Roman"/>
        </w:rPr>
        <w:t xml:space="preserve"> &amp; </w:t>
      </w:r>
      <w:proofErr w:type="spellStart"/>
      <w:r w:rsidRPr="00D96FD5">
        <w:rPr>
          <w:rFonts w:ascii="Times New Roman" w:hAnsi="Times New Roman"/>
        </w:rPr>
        <w:t>acutè</w:t>
      </w:r>
      <w:proofErr w:type="spellEnd"/>
      <w:r w:rsidRPr="00D96FD5">
        <w:rPr>
          <w:rFonts w:ascii="Times New Roman" w:hAnsi="Times New Roman"/>
        </w:rPr>
        <w:t xml:space="preserve"> </w:t>
      </w:r>
      <w:proofErr w:type="spellStart"/>
      <w:r w:rsidRPr="00D96FD5">
        <w:rPr>
          <w:rFonts w:ascii="Times New Roman" w:hAnsi="Times New Roman"/>
        </w:rPr>
        <w:t>excogitata</w:t>
      </w:r>
      <w:proofErr w:type="spellEnd"/>
      <w:r w:rsidRPr="00D96FD5">
        <w:rPr>
          <w:rFonts w:ascii="Times New Roman" w:hAnsi="Times New Roman"/>
        </w:rPr>
        <w:t xml:space="preserve">, </w:t>
      </w:r>
      <w:proofErr w:type="spellStart"/>
      <w:r w:rsidRPr="00D96FD5">
        <w:rPr>
          <w:rFonts w:ascii="Times New Roman" w:hAnsi="Times New Roman"/>
        </w:rPr>
        <w:t>magnâ</w:t>
      </w:r>
      <w:proofErr w:type="spellEnd"/>
      <w:r w:rsidRPr="00D96FD5">
        <w:rPr>
          <w:rFonts w:ascii="Times New Roman" w:hAnsi="Times New Roman"/>
        </w:rPr>
        <w:t xml:space="preserve"> </w:t>
      </w:r>
      <w:proofErr w:type="spellStart"/>
      <w:r w:rsidRPr="00D96FD5">
        <w:rPr>
          <w:rFonts w:ascii="Times New Roman" w:hAnsi="Times New Roman"/>
        </w:rPr>
        <w:t>industriâ</w:t>
      </w:r>
      <w:proofErr w:type="spellEnd"/>
      <w:r w:rsidRPr="00D96FD5">
        <w:rPr>
          <w:rFonts w:ascii="Times New Roman" w:hAnsi="Times New Roman"/>
        </w:rPr>
        <w:t xml:space="preserve"> </w:t>
      </w:r>
      <w:proofErr w:type="spellStart"/>
      <w:r w:rsidRPr="00D96FD5">
        <w:rPr>
          <w:rFonts w:ascii="Times New Roman" w:hAnsi="Times New Roman"/>
        </w:rPr>
        <w:t>elaborata</w:t>
      </w:r>
      <w:proofErr w:type="spellEnd"/>
      <w:r w:rsidRPr="00D96FD5">
        <w:rPr>
          <w:rFonts w:ascii="Times New Roman" w:hAnsi="Times New Roman"/>
        </w:rPr>
        <w:t xml:space="preserve">, </w:t>
      </w:r>
      <w:proofErr w:type="spellStart"/>
      <w:r w:rsidRPr="00D96FD5">
        <w:rPr>
          <w:rFonts w:ascii="Times New Roman" w:hAnsi="Times New Roman"/>
        </w:rPr>
        <w:t>summo</w:t>
      </w:r>
      <w:proofErr w:type="spellEnd"/>
      <w:r w:rsidRPr="00D96FD5">
        <w:rPr>
          <w:rFonts w:ascii="Times New Roman" w:hAnsi="Times New Roman"/>
        </w:rPr>
        <w:t xml:space="preserve"> </w:t>
      </w:r>
      <w:proofErr w:type="spellStart"/>
      <w:r w:rsidRPr="00D96FD5">
        <w:rPr>
          <w:rFonts w:ascii="Times New Roman" w:hAnsi="Times New Roman"/>
        </w:rPr>
        <w:t>iudicio</w:t>
      </w:r>
      <w:proofErr w:type="spellEnd"/>
      <w:r w:rsidRPr="00D96FD5">
        <w:rPr>
          <w:rFonts w:ascii="Times New Roman" w:hAnsi="Times New Roman"/>
        </w:rPr>
        <w:t xml:space="preserve"> </w:t>
      </w:r>
      <w:proofErr w:type="spellStart"/>
      <w:r w:rsidRPr="00D96FD5">
        <w:rPr>
          <w:rFonts w:ascii="Times New Roman" w:hAnsi="Times New Roman"/>
        </w:rPr>
        <w:t>expolita</w:t>
      </w:r>
      <w:proofErr w:type="spellEnd"/>
      <w:r w:rsidRPr="00D96FD5">
        <w:rPr>
          <w:rFonts w:ascii="Times New Roman" w:hAnsi="Times New Roman"/>
        </w:rPr>
        <w:t xml:space="preserve"> sunt, &amp; ad </w:t>
      </w:r>
      <w:proofErr w:type="spellStart"/>
      <w:r w:rsidRPr="00D96FD5">
        <w:rPr>
          <w:rFonts w:ascii="Times New Roman" w:hAnsi="Times New Roman"/>
        </w:rPr>
        <w:t>Geometricarum</w:t>
      </w:r>
      <w:proofErr w:type="spellEnd"/>
      <w:r w:rsidRPr="00D96FD5">
        <w:rPr>
          <w:rFonts w:ascii="Times New Roman" w:hAnsi="Times New Roman"/>
        </w:rPr>
        <w:t xml:space="preserve"> </w:t>
      </w:r>
      <w:proofErr w:type="spellStart"/>
      <w:r w:rsidRPr="00D96FD5">
        <w:rPr>
          <w:rFonts w:ascii="Times New Roman" w:hAnsi="Times New Roman"/>
        </w:rPr>
        <w:t>demonstrationum</w:t>
      </w:r>
      <w:proofErr w:type="spellEnd"/>
      <w:r w:rsidRPr="00D96FD5">
        <w:rPr>
          <w:rFonts w:ascii="Times New Roman" w:hAnsi="Times New Roman"/>
        </w:rPr>
        <w:t xml:space="preserve"> </w:t>
      </w:r>
      <w:proofErr w:type="spellStart"/>
      <w:r w:rsidRPr="00D96FD5">
        <w:rPr>
          <w:rFonts w:ascii="Times New Roman" w:hAnsi="Times New Roman"/>
        </w:rPr>
        <w:t>trutinam</w:t>
      </w:r>
      <w:proofErr w:type="spellEnd"/>
      <w:r w:rsidRPr="00D96FD5">
        <w:rPr>
          <w:rFonts w:ascii="Times New Roman" w:hAnsi="Times New Roman"/>
        </w:rPr>
        <w:t xml:space="preserve"> </w:t>
      </w:r>
      <w:proofErr w:type="spellStart"/>
      <w:r w:rsidRPr="00D96FD5">
        <w:rPr>
          <w:rFonts w:ascii="Times New Roman" w:hAnsi="Times New Roman"/>
        </w:rPr>
        <w:t>perpensa</w:t>
      </w:r>
      <w:proofErr w:type="spellEnd"/>
      <w:r w:rsidRPr="00D96FD5">
        <w:rPr>
          <w:rFonts w:ascii="Times New Roman" w:hAnsi="Times New Roman"/>
        </w:rPr>
        <w:t xml:space="preserve">: </w:t>
      </w:r>
      <w:proofErr w:type="spellStart"/>
      <w:r w:rsidRPr="00D96FD5">
        <w:rPr>
          <w:rFonts w:ascii="Times New Roman" w:hAnsi="Times New Roman"/>
        </w:rPr>
        <w:t>quem</w:t>
      </w:r>
      <w:proofErr w:type="spellEnd"/>
      <w:r w:rsidRPr="00D96FD5">
        <w:rPr>
          <w:rFonts w:ascii="Times New Roman" w:hAnsi="Times New Roman"/>
        </w:rPr>
        <w:t xml:space="preserve"> </w:t>
      </w:r>
      <w:proofErr w:type="spellStart"/>
      <w:r w:rsidRPr="00D96FD5">
        <w:rPr>
          <w:rFonts w:ascii="Times New Roman" w:hAnsi="Times New Roman"/>
        </w:rPr>
        <w:t>propediem</w:t>
      </w:r>
      <w:proofErr w:type="spellEnd"/>
      <w:r w:rsidRPr="00D96FD5">
        <w:rPr>
          <w:rFonts w:ascii="Times New Roman" w:hAnsi="Times New Roman"/>
        </w:rPr>
        <w:t xml:space="preserve"> </w:t>
      </w:r>
      <w:proofErr w:type="spellStart"/>
      <w:r w:rsidRPr="00D96FD5">
        <w:rPr>
          <w:rFonts w:ascii="Times New Roman" w:hAnsi="Times New Roman"/>
        </w:rPr>
        <w:t>edendum</w:t>
      </w:r>
      <w:proofErr w:type="spellEnd"/>
      <w:r w:rsidRPr="00D96FD5">
        <w:rPr>
          <w:rFonts w:ascii="Times New Roman" w:hAnsi="Times New Roman"/>
        </w:rPr>
        <w:t xml:space="preserve"> </w:t>
      </w:r>
      <w:proofErr w:type="spellStart"/>
      <w:r w:rsidRPr="00D96FD5">
        <w:rPr>
          <w:rFonts w:ascii="Times New Roman" w:hAnsi="Times New Roman"/>
        </w:rPr>
        <w:t>speramus</w:t>
      </w:r>
      <w:proofErr w:type="spellEnd"/>
      <w:r w:rsidRPr="00D96FD5">
        <w:rPr>
          <w:rFonts w:ascii="Times New Roman" w:hAnsi="Times New Roman"/>
        </w:rPr>
        <w:t xml:space="preserve">’. See D. B. Quinn and J. W. Shirley, ‘A contemporary list of Harriot references’, </w:t>
      </w:r>
      <w:r w:rsidRPr="00D96FD5">
        <w:rPr>
          <w:rFonts w:ascii="Times New Roman" w:hAnsi="Times New Roman"/>
          <w:i/>
        </w:rPr>
        <w:t xml:space="preserve">Renaissance </w:t>
      </w:r>
      <w:r w:rsidR="001E5D79">
        <w:rPr>
          <w:rFonts w:ascii="Times New Roman" w:hAnsi="Times New Roman"/>
          <w:i/>
        </w:rPr>
        <w:t>q</w:t>
      </w:r>
      <w:r w:rsidRPr="00D96FD5">
        <w:rPr>
          <w:rFonts w:ascii="Times New Roman" w:hAnsi="Times New Roman"/>
          <w:i/>
        </w:rPr>
        <w:t>uarterly</w:t>
      </w:r>
      <w:r w:rsidRPr="00D96FD5">
        <w:rPr>
          <w:rFonts w:ascii="Times New Roman" w:hAnsi="Times New Roman"/>
        </w:rPr>
        <w:t>, 22 (1969), 9-25 (13-14).</w:t>
      </w:r>
    </w:p>
  </w:endnote>
  <w:endnote w:id="112">
    <w:p w14:paraId="72B71A44" w14:textId="4A252875"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w:t>
      </w:r>
      <w:r>
        <w:rPr>
          <w:rFonts w:ascii="Times New Roman" w:hAnsi="Times New Roman"/>
        </w:rPr>
        <w:t>BL</w:t>
      </w:r>
      <w:r w:rsidRPr="00D96FD5">
        <w:rPr>
          <w:rFonts w:ascii="Times New Roman" w:hAnsi="Times New Roman"/>
        </w:rPr>
        <w:t xml:space="preserve"> </w:t>
      </w:r>
      <w:r>
        <w:rPr>
          <w:rFonts w:ascii="Times New Roman" w:hAnsi="Times New Roman"/>
        </w:rPr>
        <w:t>Add.</w:t>
      </w:r>
      <w:r w:rsidRPr="00D96FD5">
        <w:rPr>
          <w:rFonts w:ascii="Times New Roman" w:hAnsi="Times New Roman"/>
        </w:rPr>
        <w:t xml:space="preserve"> MS 6789, fol. 449r.</w:t>
      </w:r>
    </w:p>
  </w:endnote>
  <w:endnote w:id="113">
    <w:p w14:paraId="7577A141" w14:textId="373A2380"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J. V. Pepper, ‘Harriot’s </w:t>
      </w:r>
      <w:r w:rsidR="00C91B40">
        <w:rPr>
          <w:rFonts w:ascii="Times New Roman" w:hAnsi="Times New Roman"/>
        </w:rPr>
        <w:t>c</w:t>
      </w:r>
      <w:r w:rsidRPr="00D96FD5">
        <w:rPr>
          <w:rFonts w:ascii="Times New Roman" w:hAnsi="Times New Roman"/>
        </w:rPr>
        <w:t xml:space="preserve">alculation of the </w:t>
      </w:r>
      <w:r w:rsidR="00C91B40">
        <w:rPr>
          <w:rFonts w:ascii="Times New Roman" w:hAnsi="Times New Roman"/>
        </w:rPr>
        <w:t>m</w:t>
      </w:r>
      <w:r w:rsidRPr="00D96FD5">
        <w:rPr>
          <w:rFonts w:ascii="Times New Roman" w:hAnsi="Times New Roman"/>
        </w:rPr>
        <w:t xml:space="preserve">eridional </w:t>
      </w:r>
      <w:r w:rsidR="00C91B40">
        <w:rPr>
          <w:rFonts w:ascii="Times New Roman" w:hAnsi="Times New Roman"/>
        </w:rPr>
        <w:t>p</w:t>
      </w:r>
      <w:r w:rsidRPr="00D96FD5">
        <w:rPr>
          <w:rFonts w:ascii="Times New Roman" w:hAnsi="Times New Roman"/>
        </w:rPr>
        <w:t xml:space="preserve">arts as </w:t>
      </w:r>
      <w:r w:rsidR="00C91B40">
        <w:rPr>
          <w:rFonts w:ascii="Times New Roman" w:hAnsi="Times New Roman"/>
        </w:rPr>
        <w:t>l</w:t>
      </w:r>
      <w:r w:rsidRPr="00D96FD5">
        <w:rPr>
          <w:rFonts w:ascii="Times New Roman" w:hAnsi="Times New Roman"/>
        </w:rPr>
        <w:t xml:space="preserve">ogarithmic </w:t>
      </w:r>
      <w:r w:rsidR="00C91B40">
        <w:rPr>
          <w:rFonts w:ascii="Times New Roman" w:hAnsi="Times New Roman"/>
        </w:rPr>
        <w:t>t</w:t>
      </w:r>
      <w:r w:rsidRPr="00D96FD5">
        <w:rPr>
          <w:rFonts w:ascii="Times New Roman" w:hAnsi="Times New Roman"/>
        </w:rPr>
        <w:t xml:space="preserve">angents,’ </w:t>
      </w:r>
      <w:r w:rsidRPr="00D96FD5">
        <w:rPr>
          <w:rFonts w:ascii="Times New Roman" w:hAnsi="Times New Roman"/>
          <w:i/>
        </w:rPr>
        <w:t xml:space="preserve">Archive for </w:t>
      </w:r>
      <w:r w:rsidR="001E5D79">
        <w:rPr>
          <w:rFonts w:ascii="Times New Roman" w:hAnsi="Times New Roman"/>
          <w:i/>
        </w:rPr>
        <w:t>h</w:t>
      </w:r>
      <w:r w:rsidRPr="00D96FD5">
        <w:rPr>
          <w:rFonts w:ascii="Times New Roman" w:hAnsi="Times New Roman"/>
          <w:i/>
        </w:rPr>
        <w:t xml:space="preserve">istory of </w:t>
      </w:r>
      <w:r w:rsidR="001E5D79">
        <w:rPr>
          <w:rFonts w:ascii="Times New Roman" w:hAnsi="Times New Roman"/>
          <w:i/>
        </w:rPr>
        <w:t>e</w:t>
      </w:r>
      <w:r w:rsidRPr="00D96FD5">
        <w:rPr>
          <w:rFonts w:ascii="Times New Roman" w:hAnsi="Times New Roman"/>
          <w:i/>
        </w:rPr>
        <w:t xml:space="preserve">xact </w:t>
      </w:r>
      <w:r w:rsidR="001E5D79">
        <w:rPr>
          <w:rFonts w:ascii="Times New Roman" w:hAnsi="Times New Roman"/>
          <w:i/>
        </w:rPr>
        <w:t>s</w:t>
      </w:r>
      <w:r w:rsidRPr="00D96FD5">
        <w:rPr>
          <w:rFonts w:ascii="Times New Roman" w:hAnsi="Times New Roman"/>
          <w:i/>
        </w:rPr>
        <w:t>cience</w:t>
      </w:r>
      <w:r w:rsidR="00C91B40">
        <w:rPr>
          <w:rFonts w:ascii="Times New Roman" w:hAnsi="Times New Roman"/>
          <w:i/>
        </w:rPr>
        <w:t>s</w:t>
      </w:r>
      <w:r w:rsidRPr="00D96FD5">
        <w:rPr>
          <w:rFonts w:ascii="Times New Roman" w:hAnsi="Times New Roman"/>
        </w:rPr>
        <w:t>, 4 (1968), 359-413.</w:t>
      </w:r>
    </w:p>
  </w:endnote>
  <w:endnote w:id="114">
    <w:p w14:paraId="097232E0" w14:textId="13AAA151"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Pepper, ‘Meridional </w:t>
      </w:r>
      <w:r w:rsidR="00C91B40">
        <w:rPr>
          <w:rFonts w:ascii="Times New Roman" w:hAnsi="Times New Roman"/>
        </w:rPr>
        <w:t>p</w:t>
      </w:r>
      <w:r w:rsidRPr="00D96FD5">
        <w:rPr>
          <w:rFonts w:ascii="Times New Roman" w:hAnsi="Times New Roman"/>
        </w:rPr>
        <w:t>arts’, 391.</w:t>
      </w:r>
    </w:p>
  </w:endnote>
  <w:endnote w:id="115">
    <w:p w14:paraId="7D168361" w14:textId="4C70B154"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Pepper, ‘Meridional </w:t>
      </w:r>
      <w:r w:rsidR="00C91B40">
        <w:rPr>
          <w:rFonts w:ascii="Times New Roman" w:hAnsi="Times New Roman"/>
        </w:rPr>
        <w:t>p</w:t>
      </w:r>
      <w:r w:rsidRPr="00D96FD5">
        <w:rPr>
          <w:rFonts w:ascii="Times New Roman" w:hAnsi="Times New Roman"/>
        </w:rPr>
        <w:t>arts’, 391-93.</w:t>
      </w:r>
    </w:p>
  </w:endnote>
  <w:endnote w:id="116">
    <w:p w14:paraId="63BB0F6E" w14:textId="009D74C1" w:rsidR="00834C69" w:rsidRPr="00D96FD5" w:rsidRDefault="00834C69" w:rsidP="000E39D7">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Fox </w:t>
      </w:r>
      <w:r w:rsidR="00C91B40">
        <w:rPr>
          <w:rFonts w:ascii="Times New Roman" w:hAnsi="Times New Roman"/>
        </w:rPr>
        <w:t>(</w:t>
      </w:r>
      <w:r w:rsidRPr="00D96FD5">
        <w:rPr>
          <w:rFonts w:ascii="Times New Roman" w:hAnsi="Times New Roman"/>
        </w:rPr>
        <w:t>ed.</w:t>
      </w:r>
      <w:r w:rsidR="00C91B40">
        <w:rPr>
          <w:rFonts w:ascii="Times New Roman" w:hAnsi="Times New Roman"/>
        </w:rPr>
        <w:t>)</w:t>
      </w:r>
      <w:r w:rsidR="007505CD">
        <w:rPr>
          <w:rFonts w:ascii="Times New Roman" w:hAnsi="Times New Roman"/>
        </w:rPr>
        <w:t>,</w:t>
      </w:r>
      <w:r w:rsidRPr="00D96FD5">
        <w:rPr>
          <w:rFonts w:ascii="Times New Roman" w:hAnsi="Times New Roman"/>
        </w:rPr>
        <w:t xml:space="preserve"> </w:t>
      </w:r>
      <w:r w:rsidRPr="00D96FD5">
        <w:rPr>
          <w:rFonts w:ascii="Times New Roman" w:hAnsi="Times New Roman"/>
          <w:i/>
        </w:rPr>
        <w:t xml:space="preserve">Elizabethan </w:t>
      </w:r>
      <w:r w:rsidR="001E5D79">
        <w:rPr>
          <w:rFonts w:ascii="Times New Roman" w:hAnsi="Times New Roman"/>
          <w:i/>
        </w:rPr>
        <w:t>m</w:t>
      </w:r>
      <w:r w:rsidRPr="00D96FD5">
        <w:rPr>
          <w:rFonts w:ascii="Times New Roman" w:hAnsi="Times New Roman"/>
          <w:i/>
        </w:rPr>
        <w:t xml:space="preserve">an of </w:t>
      </w:r>
      <w:r w:rsidR="001E5D79">
        <w:rPr>
          <w:rFonts w:ascii="Times New Roman" w:hAnsi="Times New Roman"/>
          <w:i/>
        </w:rPr>
        <w:t>s</w:t>
      </w:r>
      <w:r w:rsidRPr="00D96FD5">
        <w:rPr>
          <w:rFonts w:ascii="Times New Roman" w:hAnsi="Times New Roman"/>
          <w:i/>
        </w:rPr>
        <w:t>cience</w:t>
      </w:r>
      <w:r w:rsidRPr="00D96FD5">
        <w:rPr>
          <w:rFonts w:ascii="Times New Roman" w:hAnsi="Times New Roman"/>
        </w:rPr>
        <w:t>, 137.</w:t>
      </w:r>
    </w:p>
  </w:endnote>
  <w:endnote w:id="117">
    <w:p w14:paraId="2E6B1FCC" w14:textId="3E5094FE" w:rsidR="00834C69" w:rsidRPr="00D96FD5" w:rsidRDefault="00834C69" w:rsidP="00B800A4">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N. C. </w:t>
      </w:r>
      <w:proofErr w:type="spellStart"/>
      <w:r w:rsidRPr="00D96FD5">
        <w:rPr>
          <w:rFonts w:ascii="Times New Roman" w:hAnsi="Times New Roman"/>
        </w:rPr>
        <w:t>Fabri</w:t>
      </w:r>
      <w:proofErr w:type="spellEnd"/>
      <w:r w:rsidRPr="00D96FD5">
        <w:rPr>
          <w:rFonts w:ascii="Times New Roman" w:hAnsi="Times New Roman"/>
        </w:rPr>
        <w:t xml:space="preserve"> de </w:t>
      </w:r>
      <w:proofErr w:type="spellStart"/>
      <w:r w:rsidRPr="00D96FD5">
        <w:rPr>
          <w:rFonts w:ascii="Times New Roman" w:hAnsi="Times New Roman"/>
        </w:rPr>
        <w:t>Peiresc</w:t>
      </w:r>
      <w:proofErr w:type="spellEnd"/>
      <w:r w:rsidRPr="00D96FD5">
        <w:rPr>
          <w:rFonts w:ascii="Times New Roman" w:hAnsi="Times New Roman"/>
        </w:rPr>
        <w:t xml:space="preserve">, </w:t>
      </w:r>
      <w:r w:rsidRPr="00D96FD5">
        <w:rPr>
          <w:rFonts w:ascii="Times New Roman" w:hAnsi="Times New Roman"/>
          <w:i/>
          <w:iCs/>
        </w:rPr>
        <w:t>Journal des observations</w:t>
      </w:r>
      <w:r w:rsidRPr="00D96FD5">
        <w:rPr>
          <w:rFonts w:ascii="Times New Roman" w:hAnsi="Times New Roman"/>
        </w:rPr>
        <w:t xml:space="preserve">, </w:t>
      </w:r>
      <w:proofErr w:type="spellStart"/>
      <w:r w:rsidRPr="00D96FD5">
        <w:rPr>
          <w:rFonts w:ascii="Times New Roman" w:hAnsi="Times New Roman"/>
        </w:rPr>
        <w:t>Bibliothèque</w:t>
      </w:r>
      <w:proofErr w:type="spellEnd"/>
      <w:r w:rsidRPr="00D96FD5">
        <w:rPr>
          <w:rFonts w:ascii="Times New Roman" w:hAnsi="Times New Roman"/>
        </w:rPr>
        <w:t xml:space="preserve"> </w:t>
      </w:r>
      <w:proofErr w:type="spellStart"/>
      <w:r w:rsidRPr="00D96FD5">
        <w:rPr>
          <w:rFonts w:ascii="Times New Roman" w:hAnsi="Times New Roman"/>
        </w:rPr>
        <w:t>Inguimbertine</w:t>
      </w:r>
      <w:proofErr w:type="spellEnd"/>
      <w:r w:rsidRPr="00D96FD5">
        <w:rPr>
          <w:rFonts w:ascii="Times New Roman" w:hAnsi="Times New Roman"/>
        </w:rPr>
        <w:t xml:space="preserve">, </w:t>
      </w:r>
      <w:proofErr w:type="spellStart"/>
      <w:r w:rsidRPr="00D96FD5">
        <w:rPr>
          <w:rFonts w:ascii="Times New Roman" w:hAnsi="Times New Roman"/>
        </w:rPr>
        <w:t>Carpentras</w:t>
      </w:r>
      <w:proofErr w:type="spellEnd"/>
      <w:r w:rsidRPr="00D96FD5">
        <w:rPr>
          <w:rFonts w:ascii="Times New Roman" w:hAnsi="Times New Roman"/>
        </w:rPr>
        <w:t>,</w:t>
      </w:r>
    </w:p>
    <w:p w14:paraId="1A4BDE15" w14:textId="37993C22" w:rsidR="00834C69" w:rsidRPr="00D96FD5" w:rsidRDefault="00834C69" w:rsidP="000E39D7">
      <w:pPr>
        <w:pStyle w:val="EndnoteText"/>
        <w:rPr>
          <w:rFonts w:ascii="Times New Roman" w:hAnsi="Times New Roman"/>
        </w:rPr>
      </w:pPr>
      <w:r w:rsidRPr="00D96FD5">
        <w:rPr>
          <w:rFonts w:ascii="Times New Roman" w:hAnsi="Times New Roman"/>
        </w:rPr>
        <w:t>France, MS 1803, f</w:t>
      </w:r>
      <w:r>
        <w:rPr>
          <w:rFonts w:ascii="Times New Roman" w:hAnsi="Times New Roman"/>
        </w:rPr>
        <w:t>ol</w:t>
      </w:r>
      <w:r w:rsidRPr="00D96FD5">
        <w:rPr>
          <w:rFonts w:ascii="Times New Roman" w:hAnsi="Times New Roman"/>
        </w:rPr>
        <w:t xml:space="preserve">. 189 r: ‘In </w:t>
      </w:r>
      <w:proofErr w:type="spellStart"/>
      <w:r w:rsidRPr="00D96FD5">
        <w:rPr>
          <w:rFonts w:ascii="Times New Roman" w:hAnsi="Times New Roman"/>
        </w:rPr>
        <w:t>Orione</w:t>
      </w:r>
      <w:proofErr w:type="spellEnd"/>
      <w:r w:rsidRPr="00D96FD5">
        <w:rPr>
          <w:rFonts w:ascii="Times New Roman" w:hAnsi="Times New Roman"/>
        </w:rPr>
        <w:t xml:space="preserve"> media ... ex </w:t>
      </w:r>
      <w:proofErr w:type="spellStart"/>
      <w:r w:rsidRPr="00D96FD5">
        <w:rPr>
          <w:rFonts w:ascii="Times New Roman" w:hAnsi="Times New Roman"/>
        </w:rPr>
        <w:t>duabus</w:t>
      </w:r>
      <w:proofErr w:type="spellEnd"/>
      <w:r w:rsidRPr="00D96FD5">
        <w:rPr>
          <w:rFonts w:ascii="Times New Roman" w:hAnsi="Times New Roman"/>
        </w:rPr>
        <w:t xml:space="preserve"> </w:t>
      </w:r>
      <w:proofErr w:type="spellStart"/>
      <w:r w:rsidRPr="00D96FD5">
        <w:rPr>
          <w:rFonts w:ascii="Times New Roman" w:hAnsi="Times New Roman"/>
        </w:rPr>
        <w:t>stellis</w:t>
      </w:r>
      <w:proofErr w:type="spellEnd"/>
      <w:r w:rsidRPr="00D96FD5">
        <w:rPr>
          <w:rFonts w:ascii="Times New Roman" w:hAnsi="Times New Roman"/>
        </w:rPr>
        <w:t xml:space="preserve"> composita </w:t>
      </w:r>
      <w:proofErr w:type="spellStart"/>
      <w:r w:rsidRPr="00D96FD5">
        <w:rPr>
          <w:rFonts w:ascii="Times New Roman" w:hAnsi="Times New Roman"/>
        </w:rPr>
        <w:t>nubecula</w:t>
      </w:r>
      <w:proofErr w:type="spellEnd"/>
      <w:r w:rsidRPr="00D96FD5">
        <w:rPr>
          <w:rFonts w:ascii="Times New Roman" w:hAnsi="Times New Roman"/>
        </w:rPr>
        <w:t xml:space="preserve">[m] </w:t>
      </w:r>
      <w:proofErr w:type="spellStart"/>
      <w:r w:rsidRPr="00D96FD5">
        <w:rPr>
          <w:rFonts w:ascii="Times New Roman" w:hAnsi="Times New Roman"/>
        </w:rPr>
        <w:t>quamdam</w:t>
      </w:r>
      <w:proofErr w:type="spellEnd"/>
      <w:r w:rsidRPr="00D96FD5">
        <w:rPr>
          <w:rFonts w:ascii="Times New Roman" w:hAnsi="Times New Roman"/>
        </w:rPr>
        <w:t xml:space="preserve"> </w:t>
      </w:r>
      <w:proofErr w:type="spellStart"/>
      <w:r w:rsidRPr="00D96FD5">
        <w:rPr>
          <w:rFonts w:ascii="Times New Roman" w:hAnsi="Times New Roman"/>
        </w:rPr>
        <w:t>illuminat</w:t>
      </w:r>
      <w:proofErr w:type="spellEnd"/>
      <w:r w:rsidRPr="00D96FD5">
        <w:rPr>
          <w:rFonts w:ascii="Times New Roman" w:hAnsi="Times New Roman"/>
        </w:rPr>
        <w:t xml:space="preserve">[am].’ For a recent transcription of the relevant manuscript see H. Siebert ‘De </w:t>
      </w:r>
      <w:proofErr w:type="spellStart"/>
      <w:r w:rsidRPr="00D96FD5">
        <w:rPr>
          <w:rFonts w:ascii="Times New Roman" w:hAnsi="Times New Roman"/>
        </w:rPr>
        <w:t>Peirescs</w:t>
      </w:r>
      <w:proofErr w:type="spellEnd"/>
      <w:r w:rsidRPr="00D96FD5">
        <w:rPr>
          <w:rFonts w:ascii="Times New Roman" w:hAnsi="Times New Roman"/>
        </w:rPr>
        <w:t xml:space="preserve"> </w:t>
      </w:r>
      <w:proofErr w:type="spellStart"/>
      <w:r w:rsidRPr="00D96FD5">
        <w:rPr>
          <w:rFonts w:ascii="Times New Roman" w:hAnsi="Times New Roman"/>
        </w:rPr>
        <w:t>Nebel</w:t>
      </w:r>
      <w:proofErr w:type="spellEnd"/>
      <w:r w:rsidRPr="00D96FD5">
        <w:rPr>
          <w:rFonts w:ascii="Times New Roman" w:hAnsi="Times New Roman"/>
        </w:rPr>
        <w:t xml:space="preserve"> </w:t>
      </w:r>
      <w:proofErr w:type="spellStart"/>
      <w:r w:rsidRPr="00D96FD5">
        <w:rPr>
          <w:rFonts w:ascii="Times New Roman" w:hAnsi="Times New Roman"/>
        </w:rPr>
        <w:t>im</w:t>
      </w:r>
      <w:proofErr w:type="spellEnd"/>
      <w:r w:rsidRPr="00D96FD5">
        <w:rPr>
          <w:rFonts w:ascii="Times New Roman" w:hAnsi="Times New Roman"/>
        </w:rPr>
        <w:t xml:space="preserve"> </w:t>
      </w:r>
      <w:proofErr w:type="spellStart"/>
      <w:r w:rsidRPr="00D96FD5">
        <w:rPr>
          <w:rFonts w:ascii="Times New Roman" w:hAnsi="Times New Roman"/>
        </w:rPr>
        <w:t>Sternbild</w:t>
      </w:r>
      <w:proofErr w:type="spellEnd"/>
      <w:r w:rsidRPr="00D96FD5">
        <w:rPr>
          <w:rFonts w:ascii="Times New Roman" w:hAnsi="Times New Roman"/>
        </w:rPr>
        <w:t xml:space="preserve"> Orion - </w:t>
      </w:r>
      <w:proofErr w:type="spellStart"/>
      <w:r w:rsidRPr="00D96FD5">
        <w:rPr>
          <w:rFonts w:ascii="Times New Roman" w:hAnsi="Times New Roman"/>
        </w:rPr>
        <w:t>eine</w:t>
      </w:r>
      <w:proofErr w:type="spellEnd"/>
      <w:r w:rsidRPr="00D96FD5">
        <w:rPr>
          <w:rFonts w:ascii="Times New Roman" w:hAnsi="Times New Roman"/>
        </w:rPr>
        <w:t xml:space="preserve"> </w:t>
      </w:r>
      <w:proofErr w:type="spellStart"/>
      <w:r w:rsidRPr="00D96FD5">
        <w:rPr>
          <w:rFonts w:ascii="Times New Roman" w:hAnsi="Times New Roman"/>
        </w:rPr>
        <w:t>neue</w:t>
      </w:r>
      <w:proofErr w:type="spellEnd"/>
      <w:r w:rsidRPr="00D96FD5">
        <w:rPr>
          <w:rFonts w:ascii="Times New Roman" w:hAnsi="Times New Roman"/>
        </w:rPr>
        <w:t xml:space="preserve"> </w:t>
      </w:r>
      <w:proofErr w:type="spellStart"/>
      <w:r w:rsidRPr="00D96FD5">
        <w:rPr>
          <w:rFonts w:ascii="Times New Roman" w:hAnsi="Times New Roman"/>
        </w:rPr>
        <w:t>Textgrundlage</w:t>
      </w:r>
      <w:proofErr w:type="spellEnd"/>
      <w:r w:rsidRPr="00D96FD5">
        <w:rPr>
          <w:rFonts w:ascii="Times New Roman" w:hAnsi="Times New Roman"/>
        </w:rPr>
        <w:t xml:space="preserve"> für die </w:t>
      </w:r>
      <w:proofErr w:type="spellStart"/>
      <w:r w:rsidRPr="00D96FD5">
        <w:rPr>
          <w:rFonts w:ascii="Times New Roman" w:hAnsi="Times New Roman"/>
        </w:rPr>
        <w:t>Geschichte</w:t>
      </w:r>
      <w:proofErr w:type="spellEnd"/>
      <w:r w:rsidRPr="00D96FD5">
        <w:rPr>
          <w:rFonts w:ascii="Times New Roman" w:hAnsi="Times New Roman"/>
        </w:rPr>
        <w:t xml:space="preserve"> von M42’, </w:t>
      </w:r>
      <w:r w:rsidRPr="00D96FD5">
        <w:rPr>
          <w:rFonts w:ascii="Times New Roman" w:hAnsi="Times New Roman"/>
          <w:i/>
          <w:iCs/>
        </w:rPr>
        <w:t>Annals of Science</w:t>
      </w:r>
      <w:r w:rsidRPr="00D96FD5">
        <w:rPr>
          <w:rFonts w:ascii="Times New Roman" w:hAnsi="Times New Roman"/>
        </w:rPr>
        <w:t xml:space="preserve">, 66:2 (2009), 231-246 (239). See also H. Siebert, ‘Die </w:t>
      </w:r>
      <w:proofErr w:type="spellStart"/>
      <w:r w:rsidRPr="00D96FD5">
        <w:rPr>
          <w:rFonts w:ascii="Times New Roman" w:hAnsi="Times New Roman"/>
        </w:rPr>
        <w:t>Entdeckung</w:t>
      </w:r>
      <w:proofErr w:type="spellEnd"/>
      <w:r w:rsidRPr="00D96FD5">
        <w:rPr>
          <w:rFonts w:ascii="Times New Roman" w:hAnsi="Times New Roman"/>
        </w:rPr>
        <w:t xml:space="preserve"> des </w:t>
      </w:r>
      <w:proofErr w:type="spellStart"/>
      <w:r w:rsidRPr="00D96FD5">
        <w:rPr>
          <w:rFonts w:ascii="Times New Roman" w:hAnsi="Times New Roman"/>
        </w:rPr>
        <w:t>Orionnebels</w:t>
      </w:r>
      <w:proofErr w:type="spellEnd"/>
      <w:r w:rsidRPr="00D96FD5">
        <w:rPr>
          <w:rFonts w:ascii="Times New Roman" w:hAnsi="Times New Roman"/>
        </w:rPr>
        <w:t xml:space="preserve">. </w:t>
      </w:r>
      <w:proofErr w:type="spellStart"/>
      <w:r w:rsidRPr="00D96FD5">
        <w:rPr>
          <w:rFonts w:ascii="Times New Roman" w:hAnsi="Times New Roman"/>
        </w:rPr>
        <w:t>Historische</w:t>
      </w:r>
      <w:proofErr w:type="spellEnd"/>
      <w:r w:rsidRPr="00D96FD5">
        <w:rPr>
          <w:rFonts w:ascii="Times New Roman" w:hAnsi="Times New Roman"/>
        </w:rPr>
        <w:t xml:space="preserve"> </w:t>
      </w:r>
      <w:proofErr w:type="spellStart"/>
      <w:r w:rsidRPr="00D96FD5">
        <w:rPr>
          <w:rFonts w:ascii="Times New Roman" w:hAnsi="Times New Roman"/>
        </w:rPr>
        <w:t>Aufzeichnungen</w:t>
      </w:r>
      <w:proofErr w:type="spellEnd"/>
      <w:r w:rsidRPr="00D96FD5">
        <w:rPr>
          <w:rFonts w:ascii="Times New Roman" w:hAnsi="Times New Roman"/>
        </w:rPr>
        <w:t xml:space="preserve"> </w:t>
      </w:r>
      <w:proofErr w:type="spellStart"/>
      <w:r w:rsidRPr="00D96FD5">
        <w:rPr>
          <w:rFonts w:ascii="Times New Roman" w:hAnsi="Times New Roman"/>
        </w:rPr>
        <w:t>aus</w:t>
      </w:r>
      <w:proofErr w:type="spellEnd"/>
      <w:r w:rsidRPr="00D96FD5">
        <w:rPr>
          <w:rFonts w:ascii="Times New Roman" w:hAnsi="Times New Roman"/>
        </w:rPr>
        <w:t xml:space="preserve"> </w:t>
      </w:r>
      <w:proofErr w:type="spellStart"/>
      <w:r w:rsidRPr="00D96FD5">
        <w:rPr>
          <w:rFonts w:ascii="Times New Roman" w:hAnsi="Times New Roman"/>
        </w:rPr>
        <w:t>dem</w:t>
      </w:r>
      <w:proofErr w:type="spellEnd"/>
      <w:r w:rsidRPr="00D96FD5">
        <w:rPr>
          <w:rFonts w:ascii="Times New Roman" w:hAnsi="Times New Roman"/>
        </w:rPr>
        <w:t xml:space="preserve"> </w:t>
      </w:r>
      <w:proofErr w:type="spellStart"/>
      <w:r w:rsidRPr="00D96FD5">
        <w:rPr>
          <w:rFonts w:ascii="Times New Roman" w:hAnsi="Times New Roman"/>
        </w:rPr>
        <w:t>Jahr</w:t>
      </w:r>
      <w:proofErr w:type="spellEnd"/>
      <w:r w:rsidRPr="00D96FD5">
        <w:rPr>
          <w:rFonts w:ascii="Times New Roman" w:hAnsi="Times New Roman"/>
        </w:rPr>
        <w:t xml:space="preserve"> 1610 neu </w:t>
      </w:r>
      <w:proofErr w:type="spellStart"/>
      <w:r w:rsidRPr="00D96FD5">
        <w:rPr>
          <w:rFonts w:ascii="Times New Roman" w:hAnsi="Times New Roman"/>
        </w:rPr>
        <w:t>gesichtet</w:t>
      </w:r>
      <w:proofErr w:type="spellEnd"/>
      <w:r w:rsidRPr="00D96FD5">
        <w:rPr>
          <w:rFonts w:ascii="Times New Roman" w:hAnsi="Times New Roman"/>
        </w:rPr>
        <w:t xml:space="preserve">’, </w:t>
      </w:r>
      <w:r w:rsidRPr="00D96FD5">
        <w:rPr>
          <w:rFonts w:ascii="Times New Roman" w:hAnsi="Times New Roman"/>
          <w:i/>
          <w:iCs/>
        </w:rPr>
        <w:t xml:space="preserve">Sterne und </w:t>
      </w:r>
      <w:proofErr w:type="spellStart"/>
      <w:r w:rsidRPr="00D96FD5">
        <w:rPr>
          <w:rFonts w:ascii="Times New Roman" w:hAnsi="Times New Roman"/>
          <w:i/>
          <w:iCs/>
        </w:rPr>
        <w:t>Weltraum</w:t>
      </w:r>
      <w:proofErr w:type="spellEnd"/>
      <w:r w:rsidR="00512AB1" w:rsidRPr="00357FF0">
        <w:rPr>
          <w:rFonts w:ascii="Times New Roman" w:hAnsi="Times New Roman"/>
        </w:rPr>
        <w:t>,</w:t>
      </w:r>
      <w:r w:rsidRPr="00D96FD5">
        <w:rPr>
          <w:rFonts w:ascii="Times New Roman" w:hAnsi="Times New Roman"/>
          <w:i/>
          <w:iCs/>
        </w:rPr>
        <w:t xml:space="preserve"> </w:t>
      </w:r>
      <w:r w:rsidRPr="00D96FD5">
        <w:rPr>
          <w:rFonts w:ascii="Times New Roman" w:hAnsi="Times New Roman"/>
        </w:rPr>
        <w:t xml:space="preserve">11 (2010), 32–42, and S. L. Chapin, ‘The </w:t>
      </w:r>
      <w:r w:rsidR="00C91B40">
        <w:rPr>
          <w:rFonts w:ascii="Times New Roman" w:hAnsi="Times New Roman"/>
        </w:rPr>
        <w:t>a</w:t>
      </w:r>
      <w:r w:rsidRPr="00D96FD5">
        <w:rPr>
          <w:rFonts w:ascii="Times New Roman" w:hAnsi="Times New Roman"/>
        </w:rPr>
        <w:t xml:space="preserve">stronomical </w:t>
      </w:r>
      <w:r w:rsidR="00C91B40">
        <w:rPr>
          <w:rFonts w:ascii="Times New Roman" w:hAnsi="Times New Roman"/>
        </w:rPr>
        <w:t>a</w:t>
      </w:r>
      <w:r w:rsidRPr="00D96FD5">
        <w:rPr>
          <w:rFonts w:ascii="Times New Roman" w:hAnsi="Times New Roman"/>
        </w:rPr>
        <w:t xml:space="preserve">ctivities of Nicolas Claude </w:t>
      </w:r>
      <w:proofErr w:type="spellStart"/>
      <w:r w:rsidRPr="00D96FD5">
        <w:rPr>
          <w:rFonts w:ascii="Times New Roman" w:hAnsi="Times New Roman"/>
        </w:rPr>
        <w:t>Fabri</w:t>
      </w:r>
      <w:proofErr w:type="spellEnd"/>
      <w:r w:rsidRPr="00D96FD5">
        <w:rPr>
          <w:rFonts w:ascii="Times New Roman" w:hAnsi="Times New Roman"/>
        </w:rPr>
        <w:t xml:space="preserve"> de </w:t>
      </w:r>
      <w:proofErr w:type="spellStart"/>
      <w:r w:rsidRPr="00D96FD5">
        <w:rPr>
          <w:rFonts w:ascii="Times New Roman" w:hAnsi="Times New Roman"/>
        </w:rPr>
        <w:t>Peiresc</w:t>
      </w:r>
      <w:proofErr w:type="spellEnd"/>
      <w:r w:rsidRPr="00D96FD5">
        <w:rPr>
          <w:rFonts w:ascii="Times New Roman" w:hAnsi="Times New Roman"/>
        </w:rPr>
        <w:t xml:space="preserve">’, </w:t>
      </w:r>
      <w:r w:rsidRPr="00D96FD5">
        <w:rPr>
          <w:rFonts w:ascii="Times New Roman" w:hAnsi="Times New Roman"/>
          <w:i/>
          <w:iCs/>
        </w:rPr>
        <w:t>Isis</w:t>
      </w:r>
      <w:r w:rsidR="00C91B40">
        <w:rPr>
          <w:rFonts w:ascii="Times New Roman" w:hAnsi="Times New Roman"/>
          <w:i/>
          <w:iCs/>
        </w:rPr>
        <w:t>,</w:t>
      </w:r>
      <w:r w:rsidRPr="00D96FD5">
        <w:rPr>
          <w:rFonts w:ascii="Times New Roman" w:hAnsi="Times New Roman"/>
        </w:rPr>
        <w:t xml:space="preserve"> 48</w:t>
      </w:r>
      <w:r w:rsidR="00C91B40">
        <w:rPr>
          <w:rFonts w:ascii="Times New Roman" w:hAnsi="Times New Roman"/>
        </w:rPr>
        <w:t xml:space="preserve"> </w:t>
      </w:r>
      <w:r w:rsidRPr="00D96FD5">
        <w:rPr>
          <w:rFonts w:ascii="Times New Roman" w:hAnsi="Times New Roman"/>
        </w:rPr>
        <w:t xml:space="preserve">(1957), 13-29 (19). </w:t>
      </w:r>
      <w:r>
        <w:rPr>
          <w:rFonts w:ascii="Times New Roman" w:hAnsi="Times New Roman"/>
        </w:rPr>
        <w:t xml:space="preserve">Harriot’s ‘first </w:t>
      </w:r>
      <w:proofErr w:type="spellStart"/>
      <w:r>
        <w:rPr>
          <w:rFonts w:ascii="Times New Roman" w:hAnsi="Times New Roman"/>
        </w:rPr>
        <w:t>obseruation</w:t>
      </w:r>
      <w:proofErr w:type="spellEnd"/>
      <w:r>
        <w:rPr>
          <w:rFonts w:ascii="Times New Roman" w:hAnsi="Times New Roman"/>
        </w:rPr>
        <w:t xml:space="preserve"> ... of the newfound planets about </w:t>
      </w:r>
      <w:proofErr w:type="spellStart"/>
      <w:r>
        <w:rPr>
          <w:rFonts w:ascii="Times New Roman" w:hAnsi="Times New Roman"/>
        </w:rPr>
        <w:t>Iupiter</w:t>
      </w:r>
      <w:proofErr w:type="spellEnd"/>
      <w:r>
        <w:rPr>
          <w:rFonts w:ascii="Times New Roman" w:hAnsi="Times New Roman"/>
        </w:rPr>
        <w:t>’ was dated 17 October 1610. PHA, HMC MS 241 IV, fol. 3r.</w:t>
      </w:r>
    </w:p>
  </w:endnote>
  <w:endnote w:id="118">
    <w:p w14:paraId="47D48C4E" w14:textId="49C7DF9A" w:rsidR="00834C69" w:rsidRPr="003D53FD" w:rsidRDefault="00834C69">
      <w:pPr>
        <w:pStyle w:val="EndnoteText"/>
        <w:rPr>
          <w:rFonts w:ascii="Times New Roman" w:hAnsi="Times New Roman"/>
        </w:rPr>
      </w:pPr>
      <w:r w:rsidRPr="003D53FD">
        <w:rPr>
          <w:rStyle w:val="EndnoteReference"/>
          <w:rFonts w:ascii="Times New Roman" w:hAnsi="Times New Roman"/>
        </w:rPr>
        <w:endnoteRef/>
      </w:r>
      <w:r w:rsidRPr="003D53FD">
        <w:rPr>
          <w:rFonts w:ascii="Times New Roman" w:hAnsi="Times New Roman"/>
        </w:rPr>
        <w:t xml:space="preserve"> </w:t>
      </w:r>
      <w:proofErr w:type="spellStart"/>
      <w:r w:rsidRPr="003D53FD">
        <w:rPr>
          <w:rFonts w:ascii="Times New Roman" w:hAnsi="Times New Roman"/>
        </w:rPr>
        <w:t>Cosimo</w:t>
      </w:r>
      <w:proofErr w:type="spellEnd"/>
      <w:r w:rsidRPr="003D53FD">
        <w:rPr>
          <w:rFonts w:ascii="Times New Roman" w:hAnsi="Times New Roman"/>
        </w:rPr>
        <w:t xml:space="preserve"> I de’ Medici (d. 1574), Francesco de’ Medici (d. 1587), Ferdinando de’ Medici (d. 1609) and </w:t>
      </w:r>
      <w:proofErr w:type="spellStart"/>
      <w:r w:rsidRPr="003D53FD">
        <w:rPr>
          <w:rFonts w:ascii="Times New Roman" w:hAnsi="Times New Roman"/>
        </w:rPr>
        <w:t>Cosimo</w:t>
      </w:r>
      <w:proofErr w:type="spellEnd"/>
      <w:r w:rsidRPr="003D53FD">
        <w:rPr>
          <w:rFonts w:ascii="Times New Roman" w:hAnsi="Times New Roman"/>
        </w:rPr>
        <w:t xml:space="preserve"> II </w:t>
      </w:r>
      <w:proofErr w:type="spellStart"/>
      <w:r w:rsidRPr="003D53FD">
        <w:rPr>
          <w:rFonts w:ascii="Times New Roman" w:hAnsi="Times New Roman"/>
        </w:rPr>
        <w:t>de’Medici</w:t>
      </w:r>
      <w:proofErr w:type="spellEnd"/>
      <w:r w:rsidRPr="003D53FD">
        <w:rPr>
          <w:rFonts w:ascii="Times New Roman" w:hAnsi="Times New Roman"/>
        </w:rPr>
        <w:t xml:space="preserve"> (d. 1621).</w:t>
      </w:r>
      <w:r>
        <w:rPr>
          <w:rFonts w:ascii="Times New Roman" w:hAnsi="Times New Roman"/>
        </w:rPr>
        <w:t xml:space="preserve"> I would like to thank Prof. Dr Harald Sibert for his advice regarding </w:t>
      </w:r>
      <w:proofErr w:type="spellStart"/>
      <w:r>
        <w:rPr>
          <w:rFonts w:ascii="Times New Roman" w:hAnsi="Times New Roman"/>
        </w:rPr>
        <w:t>Peiresc’s</w:t>
      </w:r>
      <w:proofErr w:type="spellEnd"/>
      <w:r>
        <w:rPr>
          <w:rFonts w:ascii="Times New Roman" w:hAnsi="Times New Roman"/>
        </w:rPr>
        <w:t xml:space="preserve"> observations.</w:t>
      </w:r>
    </w:p>
  </w:endnote>
  <w:endnote w:id="119">
    <w:p w14:paraId="3B6FBFA3" w14:textId="5815F77A"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See, e.g., PHA, HMC 241 IX, f</w:t>
      </w:r>
      <w:r>
        <w:rPr>
          <w:rFonts w:ascii="Times New Roman" w:hAnsi="Times New Roman"/>
        </w:rPr>
        <w:t>ol</w:t>
      </w:r>
      <w:r w:rsidRPr="00D96FD5">
        <w:rPr>
          <w:rFonts w:ascii="Times New Roman" w:hAnsi="Times New Roman"/>
        </w:rPr>
        <w:t>. 3r (9 April 1611, lunar observations with Tooke and Sanders)</w:t>
      </w:r>
      <w:r w:rsidR="00C91B40">
        <w:rPr>
          <w:rFonts w:ascii="Times New Roman" w:hAnsi="Times New Roman"/>
        </w:rPr>
        <w:t>;</w:t>
      </w:r>
      <w:r w:rsidRPr="00D96FD5">
        <w:rPr>
          <w:rFonts w:ascii="Times New Roman" w:hAnsi="Times New Roman"/>
        </w:rPr>
        <w:t xml:space="preserve"> PHA, HMC 241 VIII, f</w:t>
      </w:r>
      <w:r>
        <w:rPr>
          <w:rFonts w:ascii="Times New Roman" w:hAnsi="Times New Roman"/>
        </w:rPr>
        <w:t>ol</w:t>
      </w:r>
      <w:r w:rsidRPr="00D96FD5">
        <w:rPr>
          <w:rFonts w:ascii="Times New Roman" w:hAnsi="Times New Roman"/>
        </w:rPr>
        <w:t>. 10r. (26 January 1611/12, sunspot observations with Tooke).</w:t>
      </w:r>
    </w:p>
  </w:endnote>
  <w:endnote w:id="120">
    <w:p w14:paraId="699464E3" w14:textId="450CE20E" w:rsidR="00834C69" w:rsidRPr="00D96FD5" w:rsidRDefault="00834C69">
      <w:pPr>
        <w:pStyle w:val="EndnoteText"/>
        <w:rPr>
          <w:rFonts w:ascii="Times New Roman" w:hAnsi="Times New Roman"/>
        </w:rPr>
      </w:pPr>
      <w:r w:rsidRPr="00D96FD5">
        <w:rPr>
          <w:rStyle w:val="EndnoteReference"/>
          <w:rFonts w:ascii="Times New Roman" w:hAnsi="Times New Roman"/>
        </w:rPr>
        <w:endnoteRef/>
      </w:r>
      <w:r w:rsidRPr="00D96FD5">
        <w:rPr>
          <w:rFonts w:ascii="Times New Roman" w:hAnsi="Times New Roman"/>
        </w:rPr>
        <w:t xml:space="preserve"> Although Harriot</w:t>
      </w:r>
      <w:r w:rsidR="00257001">
        <w:rPr>
          <w:rFonts w:ascii="Times New Roman" w:hAnsi="Times New Roman"/>
        </w:rPr>
        <w:t>’s</w:t>
      </w:r>
      <w:r w:rsidRPr="00D96FD5">
        <w:rPr>
          <w:rFonts w:ascii="Times New Roman" w:hAnsi="Times New Roman"/>
        </w:rPr>
        <w:t xml:space="preserve"> and Galileo’s maps and drawings of the moon have been much discussed, as far as I know</w:t>
      </w:r>
      <w:r w:rsidR="00AC6903">
        <w:rPr>
          <w:rFonts w:ascii="Times New Roman" w:hAnsi="Times New Roman"/>
        </w:rPr>
        <w:t>,</w:t>
      </w:r>
      <w:r w:rsidRPr="00D96FD5">
        <w:rPr>
          <w:rFonts w:ascii="Times New Roman" w:hAnsi="Times New Roman"/>
        </w:rPr>
        <w:t xml:space="preserve"> </w:t>
      </w:r>
      <w:proofErr w:type="spellStart"/>
      <w:r w:rsidRPr="00D96FD5">
        <w:rPr>
          <w:rFonts w:ascii="Times New Roman" w:hAnsi="Times New Roman"/>
        </w:rPr>
        <w:t>Peiresc’s</w:t>
      </w:r>
      <w:proofErr w:type="spellEnd"/>
      <w:r w:rsidRPr="00D96FD5">
        <w:rPr>
          <w:rFonts w:ascii="Times New Roman" w:hAnsi="Times New Roman"/>
        </w:rPr>
        <w:t xml:space="preserve"> moon drawings have not been discussed in this context. On Harriot and Galileo</w:t>
      </w:r>
      <w:r w:rsidR="00AC6903">
        <w:rPr>
          <w:rFonts w:ascii="Times New Roman" w:hAnsi="Times New Roman"/>
        </w:rPr>
        <w:t>,</w:t>
      </w:r>
      <w:r w:rsidRPr="00D96FD5">
        <w:rPr>
          <w:rFonts w:ascii="Times New Roman" w:hAnsi="Times New Roman"/>
        </w:rPr>
        <w:t xml:space="preserve"> see T. F. Bloom, ‘Borrowed perceptions: Harriot’s maps of the </w:t>
      </w:r>
      <w:r w:rsidR="00257001">
        <w:rPr>
          <w:rFonts w:ascii="Times New Roman" w:hAnsi="Times New Roman"/>
        </w:rPr>
        <w:t>M</w:t>
      </w:r>
      <w:r w:rsidRPr="00D96FD5">
        <w:rPr>
          <w:rFonts w:ascii="Times New Roman" w:hAnsi="Times New Roman"/>
        </w:rPr>
        <w:t xml:space="preserve">oon’, </w:t>
      </w:r>
      <w:r w:rsidRPr="00D96FD5">
        <w:rPr>
          <w:rFonts w:ascii="Times New Roman" w:hAnsi="Times New Roman"/>
          <w:i/>
          <w:iCs/>
        </w:rPr>
        <w:t>Journal for the</w:t>
      </w:r>
      <w:r w:rsidR="001E5D79">
        <w:rPr>
          <w:rFonts w:ascii="Times New Roman" w:hAnsi="Times New Roman"/>
          <w:i/>
          <w:iCs/>
        </w:rPr>
        <w:t xml:space="preserve"> h</w:t>
      </w:r>
      <w:r w:rsidRPr="00D96FD5">
        <w:rPr>
          <w:rFonts w:ascii="Times New Roman" w:hAnsi="Times New Roman"/>
          <w:i/>
          <w:iCs/>
        </w:rPr>
        <w:t xml:space="preserve">istory of </w:t>
      </w:r>
      <w:r w:rsidR="001E5D79">
        <w:rPr>
          <w:rFonts w:ascii="Times New Roman" w:hAnsi="Times New Roman"/>
          <w:i/>
          <w:iCs/>
        </w:rPr>
        <w:t>a</w:t>
      </w:r>
      <w:r w:rsidRPr="00D96FD5">
        <w:rPr>
          <w:rFonts w:ascii="Times New Roman" w:hAnsi="Times New Roman"/>
          <w:i/>
          <w:iCs/>
        </w:rPr>
        <w:t>stronomy</w:t>
      </w:r>
      <w:r w:rsidRPr="00D96FD5">
        <w:rPr>
          <w:rFonts w:ascii="Times New Roman" w:hAnsi="Times New Roman"/>
        </w:rPr>
        <w:t xml:space="preserve">, 9 (1978), 117-22; H. Bredekamp, ‘Gazing </w:t>
      </w:r>
      <w:r w:rsidR="00257001">
        <w:rPr>
          <w:rFonts w:ascii="Times New Roman" w:hAnsi="Times New Roman"/>
        </w:rPr>
        <w:t>h</w:t>
      </w:r>
      <w:r w:rsidRPr="00D96FD5">
        <w:rPr>
          <w:rFonts w:ascii="Times New Roman" w:hAnsi="Times New Roman"/>
        </w:rPr>
        <w:t xml:space="preserve">ands and </w:t>
      </w:r>
      <w:r w:rsidR="00257001">
        <w:rPr>
          <w:rFonts w:ascii="Times New Roman" w:hAnsi="Times New Roman"/>
        </w:rPr>
        <w:t>b</w:t>
      </w:r>
      <w:r w:rsidRPr="00D96FD5">
        <w:rPr>
          <w:rFonts w:ascii="Times New Roman" w:hAnsi="Times New Roman"/>
        </w:rPr>
        <w:t xml:space="preserve">lind </w:t>
      </w:r>
      <w:r w:rsidR="00257001">
        <w:rPr>
          <w:rFonts w:ascii="Times New Roman" w:hAnsi="Times New Roman"/>
        </w:rPr>
        <w:t>s</w:t>
      </w:r>
      <w:r w:rsidRPr="00D96FD5">
        <w:rPr>
          <w:rFonts w:ascii="Times New Roman" w:hAnsi="Times New Roman"/>
        </w:rPr>
        <w:t xml:space="preserve">pots: Galileo as </w:t>
      </w:r>
      <w:r w:rsidR="00257001">
        <w:rPr>
          <w:rFonts w:ascii="Times New Roman" w:hAnsi="Times New Roman"/>
        </w:rPr>
        <w:t>d</w:t>
      </w:r>
      <w:r w:rsidRPr="00D96FD5">
        <w:rPr>
          <w:rFonts w:ascii="Times New Roman" w:hAnsi="Times New Roman"/>
        </w:rPr>
        <w:t xml:space="preserve">raftsman’, in J. </w:t>
      </w:r>
      <w:proofErr w:type="spellStart"/>
      <w:r w:rsidRPr="00D96FD5">
        <w:rPr>
          <w:rFonts w:ascii="Times New Roman" w:hAnsi="Times New Roman"/>
        </w:rPr>
        <w:t>Renn</w:t>
      </w:r>
      <w:proofErr w:type="spellEnd"/>
      <w:r w:rsidRPr="00D96FD5">
        <w:rPr>
          <w:rFonts w:ascii="Times New Roman" w:hAnsi="Times New Roman"/>
        </w:rPr>
        <w:t xml:space="preserve"> (ed.)</w:t>
      </w:r>
      <w:r w:rsidR="00257001">
        <w:rPr>
          <w:rFonts w:ascii="Times New Roman" w:hAnsi="Times New Roman"/>
        </w:rPr>
        <w:t>,</w:t>
      </w:r>
      <w:r w:rsidRPr="00D96FD5">
        <w:rPr>
          <w:rFonts w:ascii="Times New Roman" w:hAnsi="Times New Roman"/>
          <w:i/>
          <w:iCs/>
        </w:rPr>
        <w:t xml:space="preserve"> Galileo in </w:t>
      </w:r>
      <w:r w:rsidR="001E5D79">
        <w:rPr>
          <w:rFonts w:ascii="Times New Roman" w:hAnsi="Times New Roman"/>
          <w:i/>
          <w:iCs/>
        </w:rPr>
        <w:t>c</w:t>
      </w:r>
      <w:r w:rsidRPr="00D96FD5">
        <w:rPr>
          <w:rFonts w:ascii="Times New Roman" w:hAnsi="Times New Roman"/>
          <w:i/>
          <w:iCs/>
        </w:rPr>
        <w:t>ontext</w:t>
      </w:r>
      <w:r w:rsidRPr="00D96FD5">
        <w:rPr>
          <w:rFonts w:ascii="Times New Roman" w:hAnsi="Times New Roman"/>
        </w:rPr>
        <w:t xml:space="preserve"> (Cambridge, 2001),</w:t>
      </w:r>
      <w:r w:rsidR="00257001">
        <w:rPr>
          <w:rFonts w:ascii="Times New Roman" w:hAnsi="Times New Roman"/>
        </w:rPr>
        <w:t xml:space="preserve"> </w:t>
      </w:r>
      <w:r w:rsidRPr="00D96FD5">
        <w:rPr>
          <w:rFonts w:ascii="Times New Roman" w:hAnsi="Times New Roman"/>
        </w:rPr>
        <w:t>153-92</w:t>
      </w:r>
      <w:r w:rsidR="00257001">
        <w:rPr>
          <w:rFonts w:ascii="Times New Roman" w:hAnsi="Times New Roman"/>
        </w:rPr>
        <w:t>,</w:t>
      </w:r>
      <w:r w:rsidRPr="00D96FD5">
        <w:rPr>
          <w:rFonts w:ascii="Times New Roman" w:hAnsi="Times New Roman"/>
        </w:rPr>
        <w:t xml:space="preserve"> esp.</w:t>
      </w:r>
      <w:r w:rsidR="00257001">
        <w:rPr>
          <w:rFonts w:ascii="Times New Roman" w:hAnsi="Times New Roman"/>
        </w:rPr>
        <w:t xml:space="preserve"> </w:t>
      </w:r>
      <w:r w:rsidRPr="00D96FD5">
        <w:rPr>
          <w:rFonts w:ascii="Times New Roman" w:hAnsi="Times New Roman"/>
        </w:rPr>
        <w:t xml:space="preserve">176-84; S. </w:t>
      </w:r>
      <w:proofErr w:type="spellStart"/>
      <w:r w:rsidRPr="00D96FD5">
        <w:rPr>
          <w:rFonts w:ascii="Times New Roman" w:hAnsi="Times New Roman"/>
        </w:rPr>
        <w:t>Pumfrey</w:t>
      </w:r>
      <w:proofErr w:type="spellEnd"/>
      <w:r w:rsidRPr="00D96FD5">
        <w:rPr>
          <w:rFonts w:ascii="Times New Roman" w:hAnsi="Times New Roman"/>
        </w:rPr>
        <w:t>, ‘Harriot’s maps of the Moon: new interpretations’,</w:t>
      </w:r>
      <w:r w:rsidRPr="00D96FD5">
        <w:rPr>
          <w:rFonts w:ascii="Times New Roman" w:hAnsi="Times New Roman"/>
          <w:i/>
          <w:iCs/>
        </w:rPr>
        <w:t xml:space="preserve"> Notes and </w:t>
      </w:r>
      <w:r w:rsidR="001E5D79">
        <w:rPr>
          <w:rFonts w:ascii="Times New Roman" w:hAnsi="Times New Roman"/>
          <w:i/>
          <w:iCs/>
        </w:rPr>
        <w:t>r</w:t>
      </w:r>
      <w:r w:rsidRPr="00D96FD5">
        <w:rPr>
          <w:rFonts w:ascii="Times New Roman" w:hAnsi="Times New Roman"/>
          <w:i/>
          <w:iCs/>
        </w:rPr>
        <w:t>ecords of the Royal Society</w:t>
      </w:r>
      <w:r w:rsidR="00257001">
        <w:rPr>
          <w:rFonts w:ascii="Times New Roman" w:hAnsi="Times New Roman"/>
        </w:rPr>
        <w:t>,</w:t>
      </w:r>
      <w:r w:rsidRPr="00D96FD5">
        <w:rPr>
          <w:rFonts w:ascii="Times New Roman" w:hAnsi="Times New Roman"/>
        </w:rPr>
        <w:t xml:space="preserve"> 63 (2009), 163-68; A. Chapman, ‘A new perceived reality: Thomas Harriot’s Moon maps’</w:t>
      </w:r>
      <w:r w:rsidR="00257001">
        <w:rPr>
          <w:rFonts w:ascii="Times New Roman" w:hAnsi="Times New Roman"/>
        </w:rPr>
        <w:t>,</w:t>
      </w:r>
      <w:r w:rsidRPr="00D96FD5">
        <w:rPr>
          <w:rFonts w:ascii="Times New Roman" w:hAnsi="Times New Roman"/>
        </w:rPr>
        <w:t xml:space="preserve"> </w:t>
      </w:r>
      <w:r w:rsidRPr="00D96FD5">
        <w:rPr>
          <w:rFonts w:ascii="Times New Roman" w:hAnsi="Times New Roman"/>
          <w:i/>
          <w:iCs/>
        </w:rPr>
        <w:t xml:space="preserve">Astronomy &amp; </w:t>
      </w:r>
      <w:r w:rsidR="001E5D79">
        <w:rPr>
          <w:rFonts w:ascii="Times New Roman" w:hAnsi="Times New Roman"/>
          <w:i/>
          <w:iCs/>
        </w:rPr>
        <w:t>g</w:t>
      </w:r>
      <w:r w:rsidRPr="00D96FD5">
        <w:rPr>
          <w:rFonts w:ascii="Times New Roman" w:hAnsi="Times New Roman"/>
          <w:i/>
          <w:iCs/>
        </w:rPr>
        <w:t>eophysics</w:t>
      </w:r>
      <w:r w:rsidRPr="00D96FD5">
        <w:rPr>
          <w:rFonts w:ascii="Times New Roman" w:hAnsi="Times New Roman"/>
        </w:rPr>
        <w:t>, 50</w:t>
      </w:r>
      <w:r w:rsidR="00257001">
        <w:rPr>
          <w:rFonts w:ascii="Times New Roman" w:hAnsi="Times New Roman"/>
        </w:rPr>
        <w:t xml:space="preserve"> </w:t>
      </w:r>
      <w:r w:rsidRPr="00D96FD5">
        <w:rPr>
          <w:rFonts w:ascii="Times New Roman" w:hAnsi="Times New Roman"/>
        </w:rPr>
        <w:t>(2009), 1.27–1.33.</w:t>
      </w:r>
    </w:p>
  </w:endnote>
  <w:endnote w:id="121">
    <w:p w14:paraId="20D591D2" w14:textId="19F76D9A" w:rsidR="00834C69" w:rsidRPr="001E5D79" w:rsidRDefault="00834C69">
      <w:pPr>
        <w:pStyle w:val="EndnoteText"/>
        <w:rPr>
          <w:rFonts w:ascii="Times New Roman" w:hAnsi="Times New Roman"/>
        </w:rPr>
      </w:pPr>
      <w:r w:rsidRPr="0080197E">
        <w:rPr>
          <w:rStyle w:val="EndnoteReference"/>
          <w:rFonts w:ascii="Times New Roman" w:hAnsi="Times New Roman"/>
        </w:rPr>
        <w:endnoteRef/>
      </w:r>
      <w:r w:rsidRPr="0080197E">
        <w:rPr>
          <w:rFonts w:ascii="Times New Roman" w:hAnsi="Times New Roman"/>
        </w:rPr>
        <w:t xml:space="preserve"> See PHA, HMC MS 241 VII, </w:t>
      </w:r>
      <w:proofErr w:type="spellStart"/>
      <w:r w:rsidRPr="0080197E">
        <w:rPr>
          <w:rFonts w:ascii="Times New Roman" w:hAnsi="Times New Roman"/>
        </w:rPr>
        <w:t>fols</w:t>
      </w:r>
      <w:proofErr w:type="spellEnd"/>
      <w:r w:rsidRPr="0080197E">
        <w:rPr>
          <w:rFonts w:ascii="Times New Roman" w:hAnsi="Times New Roman"/>
        </w:rPr>
        <w:t>. 1-39.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E5D1" w14:textId="77777777" w:rsidR="009A22C4" w:rsidRDefault="009A22C4" w:rsidP="000E39D7">
      <w:pPr>
        <w:spacing w:after="0" w:line="240" w:lineRule="auto"/>
      </w:pPr>
      <w:r>
        <w:separator/>
      </w:r>
    </w:p>
  </w:footnote>
  <w:footnote w:type="continuationSeparator" w:id="0">
    <w:p w14:paraId="305ACEB5" w14:textId="77777777" w:rsidR="009A22C4" w:rsidRDefault="009A22C4" w:rsidP="000E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8D6A" w14:textId="77777777" w:rsidR="00834C69" w:rsidRPr="0057081D" w:rsidRDefault="00834C69">
    <w:pPr>
      <w:pStyle w:val="Header"/>
      <w:rPr>
        <w:rFonts w:ascii="Times New Roman" w:hAnsi="Times New Roman"/>
        <w:sz w:val="20"/>
        <w:szCs w:val="20"/>
      </w:rPr>
    </w:pPr>
    <w:r w:rsidRPr="0057081D">
      <w:rPr>
        <w:rFonts w:ascii="Times New Roman" w:hAnsi="Times New Roman"/>
        <w:sz w:val="20"/>
        <w:szCs w:val="20"/>
      </w:rPr>
      <w:fldChar w:fldCharType="begin"/>
    </w:r>
    <w:r w:rsidRPr="0057081D">
      <w:rPr>
        <w:rFonts w:ascii="Times New Roman" w:hAnsi="Times New Roman"/>
        <w:sz w:val="20"/>
        <w:szCs w:val="20"/>
      </w:rPr>
      <w:instrText xml:space="preserve"> PAGE   \* MERGEFORMAT </w:instrText>
    </w:r>
    <w:r w:rsidRPr="0057081D">
      <w:rPr>
        <w:rFonts w:ascii="Times New Roman" w:hAnsi="Times New Roman"/>
        <w:sz w:val="20"/>
        <w:szCs w:val="20"/>
      </w:rPr>
      <w:fldChar w:fldCharType="separate"/>
    </w:r>
    <w:r>
      <w:rPr>
        <w:rFonts w:ascii="Times New Roman" w:hAnsi="Times New Roman"/>
        <w:noProof/>
        <w:sz w:val="20"/>
        <w:szCs w:val="20"/>
      </w:rPr>
      <w:t>10</w:t>
    </w:r>
    <w:r w:rsidRPr="0057081D">
      <w:rPr>
        <w:rFonts w:ascii="Times New Roman" w:hAnsi="Times New Roman"/>
        <w:sz w:val="20"/>
        <w:szCs w:val="20"/>
      </w:rPr>
      <w:fldChar w:fldCharType="end"/>
    </w:r>
  </w:p>
  <w:p w14:paraId="16A507C8" w14:textId="77777777" w:rsidR="00834C69" w:rsidRDefault="00834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85BA" w14:textId="77777777" w:rsidR="00834C69" w:rsidRPr="0057081D" w:rsidRDefault="00834C69">
    <w:pPr>
      <w:pStyle w:val="Header"/>
      <w:rPr>
        <w:rFonts w:ascii="Times New Roman" w:hAnsi="Times New Roman"/>
        <w:sz w:val="20"/>
        <w:szCs w:val="20"/>
      </w:rPr>
    </w:pPr>
    <w:r w:rsidRPr="0057081D">
      <w:rPr>
        <w:rFonts w:ascii="Times New Roman" w:hAnsi="Times New Roman"/>
        <w:sz w:val="20"/>
        <w:szCs w:val="20"/>
      </w:rPr>
      <w:fldChar w:fldCharType="begin"/>
    </w:r>
    <w:r w:rsidRPr="0057081D">
      <w:rPr>
        <w:rFonts w:ascii="Times New Roman" w:hAnsi="Times New Roman"/>
        <w:sz w:val="20"/>
        <w:szCs w:val="20"/>
      </w:rPr>
      <w:instrText xml:space="preserve"> PAGE   \* MERGEFORMAT </w:instrText>
    </w:r>
    <w:r w:rsidRPr="0057081D">
      <w:rPr>
        <w:rFonts w:ascii="Times New Roman" w:hAnsi="Times New Roman"/>
        <w:sz w:val="20"/>
        <w:szCs w:val="20"/>
      </w:rPr>
      <w:fldChar w:fldCharType="separate"/>
    </w:r>
    <w:r>
      <w:rPr>
        <w:rFonts w:ascii="Times New Roman" w:hAnsi="Times New Roman"/>
        <w:noProof/>
        <w:sz w:val="20"/>
        <w:szCs w:val="20"/>
      </w:rPr>
      <w:t>9</w:t>
    </w:r>
    <w:r w:rsidRPr="0057081D">
      <w:rPr>
        <w:rFonts w:ascii="Times New Roman" w:hAnsi="Times New Roman"/>
        <w:sz w:val="20"/>
        <w:szCs w:val="20"/>
      </w:rPr>
      <w:fldChar w:fldCharType="end"/>
    </w:r>
  </w:p>
  <w:p w14:paraId="250A0A1D" w14:textId="77777777" w:rsidR="00834C69" w:rsidRDefault="00834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D7"/>
    <w:rsid w:val="0000056B"/>
    <w:rsid w:val="00001213"/>
    <w:rsid w:val="000069C1"/>
    <w:rsid w:val="00013558"/>
    <w:rsid w:val="00021CD5"/>
    <w:rsid w:val="00030FA9"/>
    <w:rsid w:val="000A1FC3"/>
    <w:rsid w:val="000A3F23"/>
    <w:rsid w:val="000D0F92"/>
    <w:rsid w:val="000D78DA"/>
    <w:rsid w:val="000E39D7"/>
    <w:rsid w:val="000E7E46"/>
    <w:rsid w:val="001136E1"/>
    <w:rsid w:val="00117CC9"/>
    <w:rsid w:val="001215C2"/>
    <w:rsid w:val="001221DE"/>
    <w:rsid w:val="00123087"/>
    <w:rsid w:val="00125BF0"/>
    <w:rsid w:val="00134FA1"/>
    <w:rsid w:val="00152431"/>
    <w:rsid w:val="001851FA"/>
    <w:rsid w:val="00195A1C"/>
    <w:rsid w:val="001A0DDE"/>
    <w:rsid w:val="001A6C01"/>
    <w:rsid w:val="001A7DE6"/>
    <w:rsid w:val="001D254B"/>
    <w:rsid w:val="001E5D79"/>
    <w:rsid w:val="001F6A71"/>
    <w:rsid w:val="00257001"/>
    <w:rsid w:val="00276B6B"/>
    <w:rsid w:val="00280EFB"/>
    <w:rsid w:val="002846D7"/>
    <w:rsid w:val="00290CDB"/>
    <w:rsid w:val="0029168D"/>
    <w:rsid w:val="002A5804"/>
    <w:rsid w:val="002A6E49"/>
    <w:rsid w:val="002D5FF0"/>
    <w:rsid w:val="002F1AAF"/>
    <w:rsid w:val="0032185F"/>
    <w:rsid w:val="003415CB"/>
    <w:rsid w:val="00357FF0"/>
    <w:rsid w:val="00384ED1"/>
    <w:rsid w:val="00386AB7"/>
    <w:rsid w:val="00387EF3"/>
    <w:rsid w:val="00392B5C"/>
    <w:rsid w:val="003D0D94"/>
    <w:rsid w:val="003D53FD"/>
    <w:rsid w:val="003F7755"/>
    <w:rsid w:val="0041050B"/>
    <w:rsid w:val="004201B8"/>
    <w:rsid w:val="00432B22"/>
    <w:rsid w:val="00466A05"/>
    <w:rsid w:val="00475297"/>
    <w:rsid w:val="00490535"/>
    <w:rsid w:val="004A49C7"/>
    <w:rsid w:val="004A4CDC"/>
    <w:rsid w:val="004B4AF1"/>
    <w:rsid w:val="004B5E60"/>
    <w:rsid w:val="004C6534"/>
    <w:rsid w:val="004C7B8A"/>
    <w:rsid w:val="004D46C1"/>
    <w:rsid w:val="004E47CC"/>
    <w:rsid w:val="004F0F9C"/>
    <w:rsid w:val="00500BA3"/>
    <w:rsid w:val="00512AB1"/>
    <w:rsid w:val="005465C2"/>
    <w:rsid w:val="00547571"/>
    <w:rsid w:val="00563DE3"/>
    <w:rsid w:val="00585FDB"/>
    <w:rsid w:val="005B1448"/>
    <w:rsid w:val="005B35B2"/>
    <w:rsid w:val="005B5A1A"/>
    <w:rsid w:val="005D4D98"/>
    <w:rsid w:val="005E3966"/>
    <w:rsid w:val="005E78CD"/>
    <w:rsid w:val="006019AC"/>
    <w:rsid w:val="0060485E"/>
    <w:rsid w:val="00607C75"/>
    <w:rsid w:val="00623C85"/>
    <w:rsid w:val="00646316"/>
    <w:rsid w:val="006471FB"/>
    <w:rsid w:val="00647867"/>
    <w:rsid w:val="00680E13"/>
    <w:rsid w:val="006A6F31"/>
    <w:rsid w:val="00714B0B"/>
    <w:rsid w:val="00715AE7"/>
    <w:rsid w:val="00737417"/>
    <w:rsid w:val="00741CBC"/>
    <w:rsid w:val="007505CD"/>
    <w:rsid w:val="0078274F"/>
    <w:rsid w:val="007A3499"/>
    <w:rsid w:val="007A5BD5"/>
    <w:rsid w:val="007A6472"/>
    <w:rsid w:val="007A7197"/>
    <w:rsid w:val="007D20F3"/>
    <w:rsid w:val="007E4A84"/>
    <w:rsid w:val="007F1E6C"/>
    <w:rsid w:val="007F79F7"/>
    <w:rsid w:val="00801222"/>
    <w:rsid w:val="0080197E"/>
    <w:rsid w:val="00811EC7"/>
    <w:rsid w:val="00831C25"/>
    <w:rsid w:val="00833472"/>
    <w:rsid w:val="00834C69"/>
    <w:rsid w:val="008445B5"/>
    <w:rsid w:val="00847438"/>
    <w:rsid w:val="0085334F"/>
    <w:rsid w:val="008730A2"/>
    <w:rsid w:val="0088260E"/>
    <w:rsid w:val="008829A8"/>
    <w:rsid w:val="00884F87"/>
    <w:rsid w:val="008A35CA"/>
    <w:rsid w:val="008E6CA6"/>
    <w:rsid w:val="008F260A"/>
    <w:rsid w:val="00900885"/>
    <w:rsid w:val="0090417D"/>
    <w:rsid w:val="0091113F"/>
    <w:rsid w:val="00923A8B"/>
    <w:rsid w:val="009505C8"/>
    <w:rsid w:val="009A22C4"/>
    <w:rsid w:val="009A5D10"/>
    <w:rsid w:val="009A7934"/>
    <w:rsid w:val="009C06ED"/>
    <w:rsid w:val="009D28E8"/>
    <w:rsid w:val="009E2AF5"/>
    <w:rsid w:val="00A13E17"/>
    <w:rsid w:val="00A25421"/>
    <w:rsid w:val="00A2652A"/>
    <w:rsid w:val="00A30A0B"/>
    <w:rsid w:val="00A465C4"/>
    <w:rsid w:val="00A50C48"/>
    <w:rsid w:val="00A670D1"/>
    <w:rsid w:val="00AA0185"/>
    <w:rsid w:val="00AA234D"/>
    <w:rsid w:val="00AB5A43"/>
    <w:rsid w:val="00AC6903"/>
    <w:rsid w:val="00B30502"/>
    <w:rsid w:val="00B551AE"/>
    <w:rsid w:val="00B800A4"/>
    <w:rsid w:val="00BA1ABD"/>
    <w:rsid w:val="00BA5DCB"/>
    <w:rsid w:val="00BB0B1B"/>
    <w:rsid w:val="00C07003"/>
    <w:rsid w:val="00C675FE"/>
    <w:rsid w:val="00C8053F"/>
    <w:rsid w:val="00C91B40"/>
    <w:rsid w:val="00CA6679"/>
    <w:rsid w:val="00CB0A62"/>
    <w:rsid w:val="00CC4ECD"/>
    <w:rsid w:val="00CC7CC4"/>
    <w:rsid w:val="00CF072E"/>
    <w:rsid w:val="00D05E39"/>
    <w:rsid w:val="00D06C0A"/>
    <w:rsid w:val="00D6353B"/>
    <w:rsid w:val="00D6469B"/>
    <w:rsid w:val="00D9555C"/>
    <w:rsid w:val="00D96FD5"/>
    <w:rsid w:val="00DB3815"/>
    <w:rsid w:val="00DD678A"/>
    <w:rsid w:val="00DD7E6C"/>
    <w:rsid w:val="00DE43A5"/>
    <w:rsid w:val="00DF63EC"/>
    <w:rsid w:val="00E15F4E"/>
    <w:rsid w:val="00E21C5B"/>
    <w:rsid w:val="00E31C86"/>
    <w:rsid w:val="00E327A4"/>
    <w:rsid w:val="00E366F1"/>
    <w:rsid w:val="00E42B35"/>
    <w:rsid w:val="00E5461D"/>
    <w:rsid w:val="00E56122"/>
    <w:rsid w:val="00E64C4E"/>
    <w:rsid w:val="00E95807"/>
    <w:rsid w:val="00E97699"/>
    <w:rsid w:val="00EB30B5"/>
    <w:rsid w:val="00EB3C9B"/>
    <w:rsid w:val="00EC6C7B"/>
    <w:rsid w:val="00F02867"/>
    <w:rsid w:val="00F356C1"/>
    <w:rsid w:val="00F403B9"/>
    <w:rsid w:val="00F62B7F"/>
    <w:rsid w:val="00F7532E"/>
    <w:rsid w:val="00F77777"/>
    <w:rsid w:val="00F95B75"/>
    <w:rsid w:val="00F96469"/>
    <w:rsid w:val="00FA351E"/>
    <w:rsid w:val="00FA3EFA"/>
    <w:rsid w:val="00FA59B0"/>
    <w:rsid w:val="00FE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EA31"/>
  <w15:chartTrackingRefBased/>
  <w15:docId w15:val="{4E1748FA-556B-483D-8A90-1E019E02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E39D7"/>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E39D7"/>
    <w:rPr>
      <w:rFonts w:ascii="Calibri" w:eastAsia="Times New Roman" w:hAnsi="Calibri" w:cs="Times New Roman"/>
      <w:sz w:val="20"/>
      <w:szCs w:val="20"/>
    </w:rPr>
  </w:style>
  <w:style w:type="character" w:styleId="EndnoteReference">
    <w:name w:val="endnote reference"/>
    <w:basedOn w:val="DefaultParagraphFont"/>
    <w:semiHidden/>
    <w:unhideWhenUsed/>
    <w:rsid w:val="000E39D7"/>
    <w:rPr>
      <w:rFonts w:cs="Times New Roman"/>
      <w:vertAlign w:val="superscript"/>
    </w:rPr>
  </w:style>
  <w:style w:type="paragraph" w:styleId="Header">
    <w:name w:val="header"/>
    <w:basedOn w:val="Normal"/>
    <w:link w:val="HeaderChar"/>
    <w:uiPriority w:val="99"/>
    <w:unhideWhenUsed/>
    <w:rsid w:val="000E39D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0E39D7"/>
    <w:rPr>
      <w:rFonts w:ascii="Calibri" w:eastAsia="Times New Roman" w:hAnsi="Calibri" w:cs="Times New Roman"/>
    </w:rPr>
  </w:style>
  <w:style w:type="character" w:styleId="Hyperlink">
    <w:name w:val="Hyperlink"/>
    <w:basedOn w:val="DefaultParagraphFont"/>
    <w:rsid w:val="000E39D7"/>
    <w:rPr>
      <w:color w:val="993300"/>
      <w:u w:val="none"/>
      <w:effect w:val="none"/>
    </w:rPr>
  </w:style>
  <w:style w:type="character" w:customStyle="1" w:styleId="tx1">
    <w:name w:val="tx1"/>
    <w:rsid w:val="000E39D7"/>
    <w:rPr>
      <w:b/>
    </w:rPr>
  </w:style>
  <w:style w:type="character" w:styleId="CommentReference">
    <w:name w:val="annotation reference"/>
    <w:basedOn w:val="DefaultParagraphFont"/>
    <w:uiPriority w:val="99"/>
    <w:semiHidden/>
    <w:unhideWhenUsed/>
    <w:rsid w:val="00490535"/>
    <w:rPr>
      <w:sz w:val="16"/>
      <w:szCs w:val="16"/>
    </w:rPr>
  </w:style>
  <w:style w:type="paragraph" w:styleId="CommentText">
    <w:name w:val="annotation text"/>
    <w:basedOn w:val="Normal"/>
    <w:link w:val="CommentTextChar"/>
    <w:uiPriority w:val="99"/>
    <w:semiHidden/>
    <w:unhideWhenUsed/>
    <w:rsid w:val="00490535"/>
    <w:pPr>
      <w:spacing w:line="240" w:lineRule="auto"/>
    </w:pPr>
    <w:rPr>
      <w:sz w:val="20"/>
      <w:szCs w:val="20"/>
    </w:rPr>
  </w:style>
  <w:style w:type="character" w:customStyle="1" w:styleId="CommentTextChar">
    <w:name w:val="Comment Text Char"/>
    <w:basedOn w:val="DefaultParagraphFont"/>
    <w:link w:val="CommentText"/>
    <w:uiPriority w:val="99"/>
    <w:semiHidden/>
    <w:rsid w:val="00490535"/>
    <w:rPr>
      <w:sz w:val="20"/>
      <w:szCs w:val="20"/>
    </w:rPr>
  </w:style>
  <w:style w:type="paragraph" w:styleId="CommentSubject">
    <w:name w:val="annotation subject"/>
    <w:basedOn w:val="CommentText"/>
    <w:next w:val="CommentText"/>
    <w:link w:val="CommentSubjectChar"/>
    <w:uiPriority w:val="99"/>
    <w:semiHidden/>
    <w:unhideWhenUsed/>
    <w:rsid w:val="00490535"/>
    <w:rPr>
      <w:b/>
      <w:bCs/>
    </w:rPr>
  </w:style>
  <w:style w:type="character" w:customStyle="1" w:styleId="CommentSubjectChar">
    <w:name w:val="Comment Subject Char"/>
    <w:basedOn w:val="CommentTextChar"/>
    <w:link w:val="CommentSubject"/>
    <w:uiPriority w:val="99"/>
    <w:semiHidden/>
    <w:rsid w:val="00490535"/>
    <w:rPr>
      <w:b/>
      <w:bCs/>
      <w:sz w:val="20"/>
      <w:szCs w:val="20"/>
    </w:rPr>
  </w:style>
  <w:style w:type="paragraph" w:styleId="BalloonText">
    <w:name w:val="Balloon Text"/>
    <w:basedOn w:val="Normal"/>
    <w:link w:val="BalloonTextChar"/>
    <w:uiPriority w:val="99"/>
    <w:semiHidden/>
    <w:unhideWhenUsed/>
    <w:rsid w:val="0049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35"/>
    <w:rPr>
      <w:rFonts w:ascii="Segoe UI" w:hAnsi="Segoe UI" w:cs="Segoe UI"/>
      <w:sz w:val="18"/>
      <w:szCs w:val="18"/>
    </w:rPr>
  </w:style>
  <w:style w:type="paragraph" w:styleId="FootnoteText">
    <w:name w:val="footnote text"/>
    <w:basedOn w:val="Normal"/>
    <w:link w:val="FootnoteTextChar"/>
    <w:uiPriority w:val="99"/>
    <w:semiHidden/>
    <w:unhideWhenUsed/>
    <w:rsid w:val="00466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A05"/>
    <w:rPr>
      <w:sz w:val="20"/>
      <w:szCs w:val="20"/>
    </w:rPr>
  </w:style>
  <w:style w:type="character" w:styleId="FootnoteReference">
    <w:name w:val="footnote reference"/>
    <w:basedOn w:val="DefaultParagraphFont"/>
    <w:uiPriority w:val="99"/>
    <w:semiHidden/>
    <w:unhideWhenUsed/>
    <w:rsid w:val="00466A05"/>
    <w:rPr>
      <w:vertAlign w:val="superscript"/>
    </w:rPr>
  </w:style>
  <w:style w:type="paragraph" w:styleId="Revision">
    <w:name w:val="Revision"/>
    <w:hidden/>
    <w:uiPriority w:val="99"/>
    <w:semiHidden/>
    <w:rsid w:val="00C07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3713-CFB1-43FD-B9BD-731B8E45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6667</Words>
  <Characters>38007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Clucas</dc:creator>
  <cp:keywords/>
  <dc:description/>
  <cp:lastModifiedBy>Reader</cp:lastModifiedBy>
  <cp:revision>2</cp:revision>
  <dcterms:created xsi:type="dcterms:W3CDTF">2022-10-08T13:59:00Z</dcterms:created>
  <dcterms:modified xsi:type="dcterms:W3CDTF">2022-10-08T13:59:00Z</dcterms:modified>
</cp:coreProperties>
</file>